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8" w:rsidRPr="000962D8" w:rsidRDefault="000962D8" w:rsidP="000962D8">
      <w:pPr>
        <w:shd w:val="clear" w:color="auto" w:fill="F5F5F5"/>
        <w:spacing w:after="300"/>
        <w:ind w:firstLine="0"/>
        <w:jc w:val="left"/>
        <w:outlineLvl w:val="0"/>
        <w:rPr>
          <w:rFonts w:ascii="Arial" w:eastAsia="Times New Roman" w:hAnsi="Arial" w:cs="Arial"/>
          <w:caps/>
          <w:color w:val="434343"/>
          <w:kern w:val="36"/>
          <w:sz w:val="45"/>
          <w:szCs w:val="45"/>
          <w:lang w:eastAsia="ru-RU"/>
        </w:rPr>
      </w:pPr>
      <w:r w:rsidRPr="000962D8">
        <w:rPr>
          <w:rFonts w:ascii="Arial" w:eastAsia="Times New Roman" w:hAnsi="Arial" w:cs="Arial"/>
          <w:caps/>
          <w:color w:val="434343"/>
          <w:kern w:val="36"/>
          <w:sz w:val="45"/>
          <w:szCs w:val="45"/>
          <w:lang w:eastAsia="ru-RU"/>
        </w:rPr>
        <w:t>НАЧНИ ПОДГОТОВКУ К САДОВО-ОГОРОДНОМУ СЕЗОНУ С ВЫСТАВКИ «ШИРОКАЯ МАСЛЕНИЦА»</w:t>
      </w:r>
    </w:p>
    <w:p w:rsidR="000962D8" w:rsidRPr="000962D8" w:rsidRDefault="000962D8" w:rsidP="000962D8">
      <w:pPr>
        <w:shd w:val="clear" w:color="auto" w:fill="F5F5F5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bookmarkStart w:id="0" w:name="_GoBack"/>
      <w:bookmarkEnd w:id="0"/>
      <w:r w:rsidRPr="000962D8">
        <w:rPr>
          <w:rFonts w:ascii="Arial" w:eastAsia="Times New Roman" w:hAnsi="Arial" w:cs="Arial"/>
          <w:caps/>
          <w:noProof/>
          <w:color w:val="444444"/>
          <w:sz w:val="15"/>
          <w:szCs w:val="15"/>
          <w:lang w:eastAsia="ru-RU"/>
        </w:rPr>
        <w:drawing>
          <wp:anchor distT="0" distB="0" distL="0" distR="0" simplePos="0" relativeHeight="251659264" behindDoc="0" locked="0" layoutInCell="1" allowOverlap="0" wp14:anchorId="22DA83FE" wp14:editId="34067E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971550"/>
            <wp:effectExtent l="0" t="0" r="0" b="0"/>
            <wp:wrapSquare wrapText="bothSides"/>
            <wp:docPr id="1" name="Рисунок 1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Середина февраля — лучшее время, чтобы начать выращивать рассаду. Поэтому, специально для садоводов кураторы </w:t>
      </w:r>
      <w:hyperlink r:id="rId7" w:history="1">
        <w:r w:rsidRPr="000962D8">
          <w:rPr>
            <w:rFonts w:ascii="Arial" w:eastAsia="Times New Roman" w:hAnsi="Arial" w:cs="Arial"/>
            <w:b/>
            <w:bCs/>
            <w:color w:val="474747"/>
            <w:sz w:val="21"/>
            <w:szCs w:val="21"/>
            <w:u w:val="single"/>
            <w:lang w:eastAsia="ru-RU"/>
          </w:rPr>
          <w:t>выставки «Широкая масленица»</w:t>
        </w:r>
      </w:hyperlink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пригласили к участию </w:t>
      </w:r>
      <w:r w:rsidRPr="000962D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«Сады России»</w:t>
      </w:r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-  научно-производственное объединение в Красноармейском районе Челябинской области, которое специализируется на семенах, саженцах и садовых растениях.</w:t>
      </w:r>
    </w:p>
    <w:p w:rsidR="000962D8" w:rsidRPr="000962D8" w:rsidRDefault="000962D8" w:rsidP="000962D8">
      <w:pPr>
        <w:shd w:val="clear" w:color="auto" w:fill="F5F5F5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Суровый климат Урала велит выращивать подходящий, адаптированный  материал, а все, что есть на рынке – это растения из Европы, не подходящие для нашего региона, которые вымерзают в первую же зиму. </w:t>
      </w:r>
      <w:r w:rsidRPr="000962D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«Сады России»</w:t>
      </w:r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выращивает и реализует только проверенные на зимостойкость культуры и сорта.</w:t>
      </w:r>
    </w:p>
    <w:p w:rsidR="000962D8" w:rsidRPr="000962D8" w:rsidRDefault="000962D8" w:rsidP="000962D8">
      <w:pPr>
        <w:shd w:val="clear" w:color="auto" w:fill="F5F5F5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62D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«Сады России»</w:t>
      </w:r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привезут на выставку большой выбор семян: перцы, баклажаны, огурцы и разные травы, а так же</w:t>
      </w:r>
      <w:r w:rsidRPr="000962D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супер серию помидор «Малиновое Чудо».</w:t>
      </w:r>
    </w:p>
    <w:p w:rsidR="000962D8" w:rsidRPr="000962D8" w:rsidRDefault="000962D8" w:rsidP="000962D8">
      <w:pPr>
        <w:shd w:val="clear" w:color="auto" w:fill="F5F5F5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962D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Также на выставке «Широкая масленица» «Сады России» представят: </w:t>
      </w:r>
      <w:r w:rsidRPr="000962D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варенье из брусники, мороженых гусей, выращенных на собственной ферме и тушенку собственного приготовления.</w:t>
      </w:r>
    </w:p>
    <w:p w:rsidR="000962D8" w:rsidRDefault="000962D8" w:rsidP="000962D8">
      <w:pPr>
        <w:shd w:val="clear" w:color="auto" w:fill="F5F5F5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</w:pPr>
      <w:r w:rsidRPr="000962D8"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  <w:t>Ярмарка «Широкая масленица» состоится 14-17 февраля в ТРК «Гагарин-парк» (г. Челябинск, </w:t>
      </w:r>
      <w:proofErr w:type="spellStart"/>
      <w:r w:rsidRPr="000962D8"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  <w:t>ул</w:t>
      </w:r>
      <w:proofErr w:type="gramStart"/>
      <w:r w:rsidRPr="000962D8"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  <w:t>.Т</w:t>
      </w:r>
      <w:proofErr w:type="gramEnd"/>
      <w:r w:rsidRPr="000962D8"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  <w:t>руда</w:t>
      </w:r>
      <w:proofErr w:type="spellEnd"/>
      <w:r w:rsidRPr="000962D8"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  <w:t>, 183). Подробная информация о выставке – </w:t>
      </w:r>
      <w:hyperlink r:id="rId8" w:history="1">
        <w:r w:rsidRPr="000962D8">
          <w:rPr>
            <w:rFonts w:ascii="Arial" w:eastAsia="Times New Roman" w:hAnsi="Arial" w:cs="Arial"/>
            <w:b/>
            <w:bCs/>
            <w:color w:val="474747"/>
            <w:sz w:val="26"/>
            <w:szCs w:val="26"/>
            <w:u w:val="single"/>
            <w:lang w:eastAsia="ru-RU"/>
          </w:rPr>
          <w:t>на сайте</w:t>
        </w:r>
      </w:hyperlink>
      <w:r w:rsidRPr="000962D8">
        <w:rPr>
          <w:rFonts w:ascii="Arial" w:eastAsia="Times New Roman" w:hAnsi="Arial" w:cs="Arial"/>
          <w:b/>
          <w:bCs/>
          <w:color w:val="474747"/>
          <w:sz w:val="26"/>
          <w:szCs w:val="26"/>
          <w:lang w:eastAsia="ru-RU"/>
        </w:rPr>
        <w:t> и по тел.: (351)755-55-10.  </w:t>
      </w:r>
    </w:p>
    <w:p w:rsidR="000962D8" w:rsidRDefault="00466C3D" w:rsidP="000962D8">
      <w:pPr>
        <w:shd w:val="clear" w:color="auto" w:fill="F5F5F5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9" w:history="1">
        <w:r w:rsidR="000962D8" w:rsidRPr="00A913F4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http://pvo74.ru/news/nachni-podgotovku-k-sadovo-ogorodnomu-sezonu-s-vystavki-shirokaya-maslenitsa/</w:t>
        </w:r>
      </w:hyperlink>
    </w:p>
    <w:p w:rsidR="000962D8" w:rsidRPr="000962D8" w:rsidRDefault="000962D8" w:rsidP="000962D8">
      <w:pPr>
        <w:shd w:val="clear" w:color="auto" w:fill="F5F5F5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85"/>
    <w:multiLevelType w:val="multilevel"/>
    <w:tmpl w:val="85B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7D"/>
    <w:rsid w:val="000962D8"/>
    <w:rsid w:val="0028517D"/>
    <w:rsid w:val="00466C3D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o74.ru/show/2018/02/shirokaya-maslenit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vo74.ru/show/2018/02/shirokaya-masleni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vo74.ru/news/nachni-podgotovku-k-sadovo-ogorodnomu-sezonu-s-vystavki-shirokaya-masleni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2018-02-12T04:38:00Z</dcterms:created>
  <dcterms:modified xsi:type="dcterms:W3CDTF">2018-02-12T12:43:00Z</dcterms:modified>
</cp:coreProperties>
</file>