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450" w:rsidRPr="00C269E0" w:rsidRDefault="00ED5450" w:rsidP="00C269E0">
      <w:pPr>
        <w:tabs>
          <w:tab w:val="left" w:pos="4320"/>
        </w:tabs>
        <w:spacing w:line="360" w:lineRule="auto"/>
        <w:jc w:val="right"/>
        <w:rPr>
          <w:rFonts w:ascii="Times New Roman" w:hAnsi="Times New Roman" w:cs="Times New Roman"/>
          <w:b/>
          <w:sz w:val="28"/>
          <w:szCs w:val="28"/>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sidRPr="00C269E0">
        <w:rPr>
          <w:rFonts w:ascii="Times New Roman" w:hAnsi="Times New Roman" w:cs="Times New Roman"/>
          <w:b/>
          <w:sz w:val="28"/>
          <w:szCs w:val="28"/>
        </w:rPr>
        <w:t>ПРОЕКТ</w:t>
      </w:r>
    </w:p>
    <w:p w:rsidR="00ED5450" w:rsidRPr="00946101" w:rsidRDefault="00ED5450" w:rsidP="001E275C">
      <w:pPr>
        <w:tabs>
          <w:tab w:val="left" w:pos="4320"/>
        </w:tabs>
        <w:spacing w:line="360" w:lineRule="auto"/>
        <w:jc w:val="center"/>
        <w:rPr>
          <w:rFonts w:ascii="Times New Roman" w:hAnsi="Times New Roman" w:cs="Times New Roman"/>
        </w:rPr>
      </w:pPr>
      <w:r w:rsidRPr="00457F21">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1.25pt;height:54pt;visibility:visible">
            <v:imagedata r:id="rId6" o:title="" blacklevel="5898f"/>
          </v:shape>
        </w:pict>
      </w:r>
    </w:p>
    <w:p w:rsidR="00ED5450" w:rsidRPr="00946101" w:rsidRDefault="00ED5450" w:rsidP="000311E1">
      <w:pPr>
        <w:jc w:val="center"/>
        <w:rPr>
          <w:rFonts w:ascii="Times New Roman" w:hAnsi="Times New Roman" w:cs="Times New Roman"/>
          <w:b/>
          <w:bCs/>
          <w:sz w:val="28"/>
          <w:szCs w:val="28"/>
        </w:rPr>
      </w:pPr>
      <w:r w:rsidRPr="00946101">
        <w:rPr>
          <w:rFonts w:ascii="Times New Roman" w:hAnsi="Times New Roman" w:cs="Times New Roman"/>
          <w:b/>
          <w:bCs/>
          <w:sz w:val="28"/>
          <w:szCs w:val="28"/>
        </w:rPr>
        <w:t xml:space="preserve">СОБРАНИЕ ДЕПУТАТОВ </w:t>
      </w:r>
    </w:p>
    <w:p w:rsidR="00ED5450" w:rsidRPr="00946101" w:rsidRDefault="00ED5450" w:rsidP="000311E1">
      <w:pPr>
        <w:jc w:val="center"/>
        <w:rPr>
          <w:rFonts w:ascii="Times New Roman" w:hAnsi="Times New Roman" w:cs="Times New Roman"/>
          <w:sz w:val="28"/>
          <w:szCs w:val="28"/>
        </w:rPr>
      </w:pPr>
      <w:r w:rsidRPr="00946101">
        <w:rPr>
          <w:rFonts w:ascii="Times New Roman" w:hAnsi="Times New Roman" w:cs="Times New Roman"/>
          <w:b/>
          <w:bCs/>
          <w:sz w:val="28"/>
          <w:szCs w:val="28"/>
        </w:rPr>
        <w:t>КУНАШАКСКОГО МУНИЦИПАЛЬНОГО РАЙОНА</w:t>
      </w:r>
    </w:p>
    <w:p w:rsidR="00ED5450" w:rsidRPr="00946101" w:rsidRDefault="00ED5450" w:rsidP="000311E1">
      <w:pPr>
        <w:jc w:val="center"/>
        <w:rPr>
          <w:rFonts w:ascii="Times New Roman" w:hAnsi="Times New Roman" w:cs="Times New Roman"/>
          <w:b/>
          <w:bCs/>
        </w:rPr>
      </w:pPr>
      <w:r w:rsidRPr="00946101">
        <w:rPr>
          <w:rFonts w:ascii="Times New Roman" w:hAnsi="Times New Roman" w:cs="Times New Roman"/>
          <w:b/>
          <w:bCs/>
          <w:sz w:val="28"/>
          <w:szCs w:val="28"/>
        </w:rPr>
        <w:t>ЧЕЛЯБИНСКОЙ ОБЛАСТИ</w:t>
      </w:r>
    </w:p>
    <w:p w:rsidR="00ED5450" w:rsidRPr="00946101" w:rsidRDefault="00ED5450" w:rsidP="000311E1">
      <w:pPr>
        <w:jc w:val="center"/>
        <w:rPr>
          <w:rFonts w:ascii="Times New Roman" w:hAnsi="Times New Roman" w:cs="Times New Roman"/>
          <w:sz w:val="20"/>
          <w:szCs w:val="20"/>
        </w:rPr>
      </w:pPr>
      <w:r>
        <w:rPr>
          <w:noProof/>
        </w:rPr>
        <w:pict>
          <v:line id="Line 3" o:spid="_x0000_s1026" style="position:absolute;left:0;text-align:left;z-index:251658240;visibility:visible" from="4.4pt,9pt" to="49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" strokeweight="4.5pt">
            <v:stroke linestyle="thickThin"/>
          </v:line>
        </w:pict>
      </w:r>
    </w:p>
    <w:p w:rsidR="00ED5450" w:rsidRPr="00946101" w:rsidRDefault="00ED5450" w:rsidP="000311E1">
      <w:pPr>
        <w:jc w:val="center"/>
        <w:rPr>
          <w:rFonts w:ascii="Times New Roman" w:hAnsi="Times New Roman" w:cs="Times New Roman"/>
          <w:b/>
          <w:bCs/>
          <w:sz w:val="32"/>
          <w:szCs w:val="32"/>
        </w:rPr>
      </w:pPr>
      <w:r w:rsidRPr="00946101">
        <w:rPr>
          <w:rFonts w:ascii="Times New Roman" w:hAnsi="Times New Roman" w:cs="Times New Roman"/>
          <w:b/>
          <w:bCs/>
          <w:sz w:val="32"/>
          <w:szCs w:val="32"/>
        </w:rPr>
        <w:t>РЕШЕНИЕ</w:t>
      </w:r>
    </w:p>
    <w:p w:rsidR="00ED5450" w:rsidRPr="00946101" w:rsidRDefault="00ED5450" w:rsidP="000311E1">
      <w:pPr>
        <w:jc w:val="center"/>
        <w:rPr>
          <w:rFonts w:ascii="Times New Roman" w:hAnsi="Times New Roman" w:cs="Times New Roman"/>
          <w:b/>
          <w:bCs/>
          <w:sz w:val="32"/>
          <w:szCs w:val="32"/>
        </w:rPr>
      </w:pPr>
      <w:r>
        <w:rPr>
          <w:rFonts w:ascii="Times New Roman" w:hAnsi="Times New Roman" w:cs="Times New Roman"/>
          <w:b/>
          <w:bCs/>
          <w:sz w:val="32"/>
          <w:szCs w:val="32"/>
        </w:rPr>
        <w:t>___</w:t>
      </w:r>
      <w:r w:rsidRPr="00946101">
        <w:rPr>
          <w:rFonts w:ascii="Times New Roman" w:hAnsi="Times New Roman" w:cs="Times New Roman"/>
          <w:b/>
          <w:bCs/>
          <w:sz w:val="32"/>
          <w:szCs w:val="32"/>
        </w:rPr>
        <w:t xml:space="preserve"> заседание</w:t>
      </w:r>
    </w:p>
    <w:p w:rsidR="00ED5450" w:rsidRPr="00946101" w:rsidRDefault="00ED5450" w:rsidP="000311E1">
      <w:pPr>
        <w:rPr>
          <w:rFonts w:ascii="Times New Roman" w:hAnsi="Times New Roman" w:cs="Times New Roman"/>
        </w:rPr>
      </w:pPr>
    </w:p>
    <w:p w:rsidR="00ED5450" w:rsidRPr="00946101" w:rsidRDefault="00ED5450" w:rsidP="000311E1">
      <w:pPr>
        <w:ind w:firstLine="0"/>
        <w:rPr>
          <w:rFonts w:ascii="Times New Roman" w:hAnsi="Times New Roman" w:cs="Times New Roman"/>
          <w:sz w:val="28"/>
          <w:szCs w:val="28"/>
        </w:rPr>
      </w:pPr>
      <w:r>
        <w:rPr>
          <w:rFonts w:ascii="Times New Roman" w:hAnsi="Times New Roman" w:cs="Times New Roman"/>
          <w:sz w:val="28"/>
          <w:szCs w:val="28"/>
        </w:rPr>
        <w:t>«___» _________   2019</w:t>
      </w:r>
      <w:r w:rsidRPr="00946101">
        <w:rPr>
          <w:rFonts w:ascii="Times New Roman" w:hAnsi="Times New Roman" w:cs="Times New Roman"/>
          <w:sz w:val="28"/>
          <w:szCs w:val="28"/>
        </w:rPr>
        <w:t xml:space="preserve">г.  № </w:t>
      </w:r>
      <w:r>
        <w:rPr>
          <w:rFonts w:ascii="Times New Roman" w:hAnsi="Times New Roman" w:cs="Times New Roman"/>
          <w:sz w:val="28"/>
          <w:szCs w:val="28"/>
        </w:rPr>
        <w:t>____</w:t>
      </w:r>
    </w:p>
    <w:p w:rsidR="00ED5450" w:rsidRPr="004E112D" w:rsidRDefault="00ED5450" w:rsidP="000311E1">
      <w:pPr>
        <w:pStyle w:val="ConsPlusTitle"/>
        <w:widowControl/>
        <w:rPr>
          <w:rFonts w:ascii="Times New Roman" w:hAnsi="Times New Roman" w:cs="Times New Roman"/>
          <w:sz w:val="28"/>
          <w:szCs w:val="28"/>
        </w:rPr>
      </w:pPr>
    </w:p>
    <w:p w:rsidR="00ED5450" w:rsidRPr="004E112D" w:rsidRDefault="00ED5450"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О  районном  бюджете на  20</w:t>
      </w:r>
      <w:r>
        <w:rPr>
          <w:rFonts w:ascii="Times New Roman" w:hAnsi="Times New Roman" w:cs="Times New Roman"/>
          <w:b w:val="0"/>
          <w:sz w:val="28"/>
          <w:szCs w:val="28"/>
        </w:rPr>
        <w:t>20</w:t>
      </w:r>
      <w:r w:rsidRPr="004E112D">
        <w:rPr>
          <w:rFonts w:ascii="Times New Roman" w:hAnsi="Times New Roman" w:cs="Times New Roman"/>
          <w:b w:val="0"/>
          <w:sz w:val="28"/>
          <w:szCs w:val="28"/>
        </w:rPr>
        <w:t xml:space="preserve">  год  и</w:t>
      </w:r>
    </w:p>
    <w:p w:rsidR="00ED5450" w:rsidRPr="004E112D" w:rsidRDefault="00ED5450" w:rsidP="006242BF">
      <w:pPr>
        <w:pStyle w:val="ConsPlusTitle"/>
        <w:widowControl/>
        <w:rPr>
          <w:rFonts w:ascii="Times New Roman" w:hAnsi="Times New Roman" w:cs="Times New Roman"/>
          <w:b w:val="0"/>
          <w:sz w:val="28"/>
          <w:szCs w:val="28"/>
        </w:rPr>
      </w:pPr>
      <w:r w:rsidRPr="004E112D">
        <w:rPr>
          <w:rFonts w:ascii="Times New Roman" w:hAnsi="Times New Roman" w:cs="Times New Roman"/>
          <w:b w:val="0"/>
          <w:sz w:val="28"/>
          <w:szCs w:val="28"/>
        </w:rPr>
        <w:t>на плановый пери</w:t>
      </w:r>
      <w:r>
        <w:rPr>
          <w:rFonts w:ascii="Times New Roman" w:hAnsi="Times New Roman" w:cs="Times New Roman"/>
          <w:b w:val="0"/>
          <w:sz w:val="28"/>
          <w:szCs w:val="28"/>
        </w:rPr>
        <w:t>од 2021</w:t>
      </w:r>
      <w:r w:rsidRPr="004E112D">
        <w:rPr>
          <w:rFonts w:ascii="Times New Roman" w:hAnsi="Times New Roman" w:cs="Times New Roman"/>
          <w:b w:val="0"/>
          <w:sz w:val="28"/>
          <w:szCs w:val="28"/>
        </w:rPr>
        <w:t xml:space="preserve"> и 20</w:t>
      </w:r>
      <w:r>
        <w:rPr>
          <w:rFonts w:ascii="Times New Roman" w:hAnsi="Times New Roman" w:cs="Times New Roman"/>
          <w:b w:val="0"/>
          <w:sz w:val="28"/>
          <w:szCs w:val="28"/>
        </w:rPr>
        <w:t>22</w:t>
      </w:r>
      <w:r w:rsidRPr="004E112D">
        <w:rPr>
          <w:rFonts w:ascii="Times New Roman" w:hAnsi="Times New Roman" w:cs="Times New Roman"/>
          <w:b w:val="0"/>
          <w:sz w:val="28"/>
          <w:szCs w:val="28"/>
        </w:rPr>
        <w:t xml:space="preserve"> годов</w:t>
      </w:r>
    </w:p>
    <w:p w:rsidR="00ED5450" w:rsidRPr="004E112D" w:rsidRDefault="00ED5450" w:rsidP="000311E1">
      <w:pPr>
        <w:pStyle w:val="ConsPlusTitle"/>
        <w:widowControl/>
        <w:rPr>
          <w:rFonts w:ascii="Times New Roman" w:hAnsi="Times New Roman" w:cs="Times New Roman"/>
          <w:b w:val="0"/>
          <w:sz w:val="28"/>
          <w:szCs w:val="28"/>
        </w:rPr>
      </w:pPr>
      <w:bookmarkStart w:id="0" w:name="_GoBack"/>
      <w:bookmarkEnd w:id="0"/>
    </w:p>
    <w:p w:rsidR="00ED5450" w:rsidRPr="00653935" w:rsidRDefault="00ED5450" w:rsidP="00E06282">
      <w:pPr>
        <w:pStyle w:val="ConsPlusTitle"/>
        <w:widowControl/>
        <w:spacing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t>Руководствуясь</w:t>
      </w:r>
      <w:r w:rsidRPr="00653935">
        <w:rPr>
          <w:rFonts w:ascii="Times New Roman" w:hAnsi="Times New Roman" w:cs="Times New Roman"/>
          <w:b w:val="0"/>
          <w:sz w:val="28"/>
          <w:szCs w:val="28"/>
        </w:rPr>
        <w:t xml:space="preserve"> Бюджетным </w:t>
      </w:r>
      <w:hyperlink r:id="rId7" w:history="1">
        <w:r w:rsidRPr="00653935">
          <w:rPr>
            <w:rFonts w:ascii="Times New Roman" w:hAnsi="Times New Roman" w:cs="Times New Roman"/>
            <w:b w:val="0"/>
            <w:sz w:val="28"/>
            <w:szCs w:val="28"/>
          </w:rPr>
          <w:t>кодексом</w:t>
        </w:r>
      </w:hyperlink>
      <w:r w:rsidRPr="00653935">
        <w:rPr>
          <w:rFonts w:ascii="Times New Roman" w:hAnsi="Times New Roman" w:cs="Times New Roman"/>
          <w:b w:val="0"/>
          <w:sz w:val="28"/>
          <w:szCs w:val="28"/>
        </w:rPr>
        <w:t xml:space="preserve"> Российской Федерации, Федеральным </w:t>
      </w:r>
      <w:hyperlink r:id="rId8" w:history="1">
        <w:r w:rsidRPr="00653935">
          <w:rPr>
            <w:rFonts w:ascii="Times New Roman" w:hAnsi="Times New Roman" w:cs="Times New Roman"/>
            <w:b w:val="0"/>
            <w:sz w:val="28"/>
            <w:szCs w:val="28"/>
          </w:rPr>
          <w:t>законом</w:t>
        </w:r>
      </w:hyperlink>
      <w:r w:rsidRPr="00653935">
        <w:rPr>
          <w:rFonts w:ascii="Times New Roman" w:hAnsi="Times New Roman" w:cs="Times New Roman"/>
          <w:b w:val="0"/>
          <w:sz w:val="28"/>
          <w:szCs w:val="28"/>
        </w:rPr>
        <w:t xml:space="preserve"> от 06.10.2003 </w:t>
      </w:r>
      <w:hyperlink r:id="rId9" w:history="1">
        <w:r w:rsidRPr="00653935">
          <w:rPr>
            <w:rFonts w:ascii="Times New Roman" w:hAnsi="Times New Roman" w:cs="Times New Roman"/>
            <w:b w:val="0"/>
            <w:sz w:val="28"/>
            <w:szCs w:val="28"/>
          </w:rPr>
          <w:t>№ 131-ФЗ</w:t>
        </w:r>
      </w:hyperlink>
      <w:r w:rsidRPr="00653935">
        <w:rPr>
          <w:rFonts w:ascii="Times New Roman" w:hAnsi="Times New Roman" w:cs="Times New Roman"/>
          <w:b w:val="0"/>
          <w:sz w:val="28"/>
          <w:szCs w:val="28"/>
        </w:rPr>
        <w:t xml:space="preserve"> «Об общих принципах организации местного самоуправления в Российской Федерации», </w:t>
      </w:r>
      <w:hyperlink r:id="rId10" w:history="1">
        <w:r w:rsidRPr="00653935">
          <w:rPr>
            <w:rFonts w:ascii="Times New Roman" w:hAnsi="Times New Roman" w:cs="Times New Roman"/>
            <w:b w:val="0"/>
            <w:sz w:val="28"/>
            <w:szCs w:val="28"/>
          </w:rPr>
          <w:t>Уставом</w:t>
        </w:r>
      </w:hyperlink>
      <w:r w:rsidRPr="00653935">
        <w:rPr>
          <w:rFonts w:ascii="Times New Roman" w:hAnsi="Times New Roman" w:cs="Times New Roman"/>
          <w:b w:val="0"/>
          <w:sz w:val="28"/>
          <w:szCs w:val="28"/>
        </w:rPr>
        <w:t xml:space="preserve"> Кунашакского муниципального района, </w:t>
      </w:r>
      <w:hyperlink r:id="rId11" w:history="1">
        <w:r w:rsidRPr="00653935">
          <w:rPr>
            <w:rFonts w:ascii="Times New Roman" w:hAnsi="Times New Roman" w:cs="Times New Roman"/>
            <w:b w:val="0"/>
            <w:sz w:val="28"/>
            <w:szCs w:val="28"/>
          </w:rPr>
          <w:t>Положением</w:t>
        </w:r>
      </w:hyperlink>
      <w:r w:rsidRPr="00653935">
        <w:rPr>
          <w:rFonts w:ascii="Times New Roman" w:hAnsi="Times New Roman" w:cs="Times New Roman"/>
          <w:b w:val="0"/>
          <w:sz w:val="28"/>
          <w:szCs w:val="28"/>
        </w:rPr>
        <w:t xml:space="preserve"> о бюджетном процессе в Кунашакском  муниципальном районе, утвержденным решением Собрания депутатов от </w:t>
      </w:r>
      <w:r>
        <w:rPr>
          <w:rFonts w:ascii="Times New Roman" w:hAnsi="Times New Roman" w:cs="Times New Roman"/>
          <w:b w:val="0"/>
          <w:sz w:val="28"/>
          <w:szCs w:val="28"/>
        </w:rPr>
        <w:t>02</w:t>
      </w:r>
      <w:r w:rsidRPr="00653935">
        <w:rPr>
          <w:rFonts w:ascii="Times New Roman" w:hAnsi="Times New Roman" w:cs="Times New Roman"/>
          <w:b w:val="0"/>
          <w:sz w:val="28"/>
          <w:szCs w:val="28"/>
        </w:rPr>
        <w:t>.1</w:t>
      </w:r>
      <w:r>
        <w:rPr>
          <w:rFonts w:ascii="Times New Roman" w:hAnsi="Times New Roman" w:cs="Times New Roman"/>
          <w:b w:val="0"/>
          <w:sz w:val="28"/>
          <w:szCs w:val="28"/>
        </w:rPr>
        <w:t>0</w:t>
      </w:r>
      <w:r w:rsidRPr="00653935">
        <w:rPr>
          <w:rFonts w:ascii="Times New Roman" w:hAnsi="Times New Roman" w:cs="Times New Roman"/>
          <w:b w:val="0"/>
          <w:sz w:val="28"/>
          <w:szCs w:val="28"/>
        </w:rPr>
        <w:t>.20</w:t>
      </w:r>
      <w:r>
        <w:rPr>
          <w:rFonts w:ascii="Times New Roman" w:hAnsi="Times New Roman" w:cs="Times New Roman"/>
          <w:b w:val="0"/>
          <w:sz w:val="28"/>
          <w:szCs w:val="28"/>
        </w:rPr>
        <w:t xml:space="preserve">13 </w:t>
      </w:r>
      <w:r w:rsidRPr="00653935">
        <w:rPr>
          <w:rFonts w:ascii="Times New Roman" w:hAnsi="Times New Roman" w:cs="Times New Roman"/>
          <w:b w:val="0"/>
          <w:sz w:val="28"/>
          <w:szCs w:val="28"/>
        </w:rPr>
        <w:t>г. №</w:t>
      </w:r>
      <w:r>
        <w:rPr>
          <w:rFonts w:ascii="Times New Roman" w:hAnsi="Times New Roman" w:cs="Times New Roman"/>
          <w:b w:val="0"/>
          <w:sz w:val="28"/>
          <w:szCs w:val="28"/>
        </w:rPr>
        <w:t xml:space="preserve"> 95</w:t>
      </w:r>
      <w:r w:rsidRPr="00653935">
        <w:rPr>
          <w:rFonts w:ascii="Times New Roman" w:hAnsi="Times New Roman" w:cs="Times New Roman"/>
          <w:b w:val="0"/>
          <w:sz w:val="28"/>
          <w:szCs w:val="28"/>
        </w:rPr>
        <w:t>, Собрание депутатов Кунашакского муниципального района</w:t>
      </w:r>
    </w:p>
    <w:p w:rsidR="00ED5450" w:rsidRPr="004E112D" w:rsidRDefault="00ED5450" w:rsidP="00E06282">
      <w:pPr>
        <w:pStyle w:val="ConsPlusTitle"/>
        <w:widowControl/>
        <w:spacing w:line="360" w:lineRule="auto"/>
        <w:ind w:firstLine="708"/>
        <w:rPr>
          <w:rFonts w:ascii="Times New Roman" w:hAnsi="Times New Roman" w:cs="Times New Roman"/>
          <w:sz w:val="28"/>
          <w:szCs w:val="28"/>
        </w:rPr>
      </w:pPr>
      <w:r w:rsidRPr="004E112D">
        <w:rPr>
          <w:rFonts w:ascii="Times New Roman" w:hAnsi="Times New Roman" w:cs="Times New Roman"/>
          <w:sz w:val="28"/>
          <w:szCs w:val="28"/>
        </w:rPr>
        <w:t>РЕШАЕТ:</w:t>
      </w:r>
    </w:p>
    <w:p w:rsidR="00ED5450" w:rsidRPr="00E06282" w:rsidRDefault="00ED5450" w:rsidP="00E06282">
      <w:pPr>
        <w:pStyle w:val="ConsPlusTitle"/>
        <w:widowControl/>
        <w:spacing w:line="360" w:lineRule="auto"/>
        <w:jc w:val="both"/>
        <w:rPr>
          <w:rFonts w:ascii="Times New Roman" w:hAnsi="Times New Roman" w:cs="Times New Roman"/>
          <w:b w:val="0"/>
          <w:sz w:val="28"/>
          <w:szCs w:val="28"/>
        </w:rPr>
      </w:pPr>
      <w:r w:rsidRPr="00E06282">
        <w:rPr>
          <w:rFonts w:ascii="Times New Roman" w:hAnsi="Times New Roman" w:cs="Times New Roman"/>
          <w:b w:val="0"/>
          <w:sz w:val="28"/>
          <w:szCs w:val="28"/>
        </w:rPr>
        <w:tab/>
        <w:t>1</w:t>
      </w:r>
      <w:r>
        <w:rPr>
          <w:rFonts w:ascii="Times New Roman" w:hAnsi="Times New Roman" w:cs="Times New Roman"/>
          <w:b w:val="0"/>
          <w:sz w:val="28"/>
          <w:szCs w:val="28"/>
        </w:rPr>
        <w:t>.Принять районный бюджет на 2020 год и плановый период 2021</w:t>
      </w:r>
      <w:r w:rsidRPr="00E06282">
        <w:rPr>
          <w:rFonts w:ascii="Times New Roman" w:hAnsi="Times New Roman" w:cs="Times New Roman"/>
          <w:b w:val="0"/>
          <w:sz w:val="28"/>
          <w:szCs w:val="28"/>
        </w:rPr>
        <w:t xml:space="preserve"> и</w:t>
      </w:r>
      <w:r>
        <w:rPr>
          <w:rFonts w:ascii="Times New Roman" w:hAnsi="Times New Roman" w:cs="Times New Roman"/>
          <w:b w:val="0"/>
          <w:sz w:val="28"/>
          <w:szCs w:val="28"/>
        </w:rPr>
        <w:t xml:space="preserve"> 2022</w:t>
      </w:r>
      <w:r w:rsidRPr="00E06282">
        <w:rPr>
          <w:rFonts w:ascii="Times New Roman" w:hAnsi="Times New Roman" w:cs="Times New Roman"/>
          <w:b w:val="0"/>
          <w:sz w:val="28"/>
          <w:szCs w:val="28"/>
        </w:rPr>
        <w:t xml:space="preserve"> годов согласно приложению.</w:t>
      </w:r>
    </w:p>
    <w:p w:rsidR="00ED5450" w:rsidRPr="00E06282" w:rsidRDefault="00ED5450" w:rsidP="00E06282">
      <w:pPr>
        <w:pStyle w:val="ConsPlusTitle"/>
        <w:widowControl/>
        <w:spacing w:line="360" w:lineRule="auto"/>
        <w:jc w:val="both"/>
        <w:rPr>
          <w:rStyle w:val="a"/>
          <w:rFonts w:ascii="Times New Roman" w:hAnsi="Times New Roman" w:cs="Times New Roman"/>
          <w:color w:val="000000"/>
          <w:szCs w:val="22"/>
        </w:rPr>
      </w:pPr>
      <w:r w:rsidRPr="00E06282">
        <w:tab/>
      </w:r>
      <w:r w:rsidRPr="00E06282">
        <w:rPr>
          <w:rStyle w:val="a"/>
          <w:rFonts w:ascii="Times New Roman" w:hAnsi="Times New Roman" w:cs="Times New Roman"/>
          <w:color w:val="000000"/>
          <w:sz w:val="28"/>
          <w:szCs w:val="28"/>
        </w:rPr>
        <w:t>2. Настоящее решение вступает в силу с 01 января 20</w:t>
      </w:r>
      <w:r>
        <w:rPr>
          <w:rStyle w:val="a"/>
          <w:rFonts w:ascii="Times New Roman" w:hAnsi="Times New Roman" w:cs="Times New Roman"/>
          <w:color w:val="000000"/>
          <w:sz w:val="28"/>
          <w:szCs w:val="28"/>
        </w:rPr>
        <w:t>20</w:t>
      </w:r>
      <w:r w:rsidRPr="00E06282">
        <w:rPr>
          <w:rStyle w:val="a"/>
          <w:rFonts w:ascii="Times New Roman" w:hAnsi="Times New Roman" w:cs="Times New Roman"/>
          <w:color w:val="000000"/>
          <w:sz w:val="28"/>
          <w:szCs w:val="28"/>
        </w:rPr>
        <w:t xml:space="preserve"> года и подлежит опубликованию в средствах массовой информации в соответствии с действующим законодательством.</w:t>
      </w:r>
    </w:p>
    <w:p w:rsidR="00ED5450" w:rsidRDefault="00ED5450" w:rsidP="00E06282">
      <w:pPr>
        <w:spacing w:line="360" w:lineRule="auto"/>
        <w:ind w:firstLine="705"/>
        <w:rPr>
          <w:rFonts w:ascii="Times New Roman" w:hAnsi="Times New Roman" w:cs="Times New Roman"/>
          <w:bCs/>
          <w:sz w:val="28"/>
          <w:szCs w:val="28"/>
        </w:rPr>
      </w:pPr>
      <w:r w:rsidRPr="00E06282">
        <w:rPr>
          <w:rFonts w:ascii="Times New Roman" w:hAnsi="Times New Roman" w:cs="Times New Roman"/>
          <w:bCs/>
          <w:sz w:val="28"/>
          <w:szCs w:val="28"/>
        </w:rPr>
        <w:t>3. Контроль исполнения данного решения возложить на комиссию по бюджету, налогам и предпринимательству Собрания депутатов Кунашакского муниципального района.</w:t>
      </w:r>
    </w:p>
    <w:p w:rsidR="00ED5450" w:rsidRDefault="00ED5450" w:rsidP="00E06282">
      <w:pPr>
        <w:ind w:firstLine="0"/>
        <w:rPr>
          <w:rFonts w:ascii="Times New Roman" w:hAnsi="Times New Roman" w:cs="Times New Roman"/>
          <w:bCs/>
          <w:sz w:val="28"/>
          <w:szCs w:val="28"/>
        </w:rPr>
      </w:pPr>
    </w:p>
    <w:p w:rsidR="00ED5450" w:rsidRPr="00E06282" w:rsidRDefault="00ED5450" w:rsidP="00E06282">
      <w:pPr>
        <w:ind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06282">
        <w:rPr>
          <w:rFonts w:ascii="Times New Roman" w:hAnsi="Times New Roman" w:cs="Times New Roman"/>
          <w:bCs/>
          <w:sz w:val="28"/>
          <w:szCs w:val="28"/>
        </w:rPr>
        <w:t>Председатель</w:t>
      </w:r>
    </w:p>
    <w:p w:rsidR="00ED5450" w:rsidRDefault="00ED5450" w:rsidP="00C269E0">
      <w:pPr>
        <w:tabs>
          <w:tab w:val="left" w:pos="6660"/>
        </w:tabs>
        <w:ind w:firstLine="0"/>
        <w:rPr>
          <w:rFonts w:ascii="Times New Roman" w:hAnsi="Times New Roman" w:cs="Times New Roman"/>
          <w:bCs/>
          <w:sz w:val="28"/>
          <w:szCs w:val="28"/>
        </w:rPr>
      </w:pPr>
      <w:r>
        <w:rPr>
          <w:rFonts w:ascii="Times New Roman" w:hAnsi="Times New Roman" w:cs="Times New Roman"/>
          <w:bCs/>
          <w:sz w:val="28"/>
          <w:szCs w:val="28"/>
        </w:rPr>
        <w:t xml:space="preserve"> </w:t>
      </w:r>
      <w:r w:rsidRPr="00E06282">
        <w:rPr>
          <w:rFonts w:ascii="Times New Roman" w:hAnsi="Times New Roman" w:cs="Times New Roman"/>
          <w:bCs/>
          <w:sz w:val="28"/>
          <w:szCs w:val="28"/>
        </w:rPr>
        <w:t>Собрания д</w:t>
      </w:r>
      <w:r>
        <w:rPr>
          <w:rFonts w:ascii="Times New Roman" w:hAnsi="Times New Roman" w:cs="Times New Roman"/>
          <w:bCs/>
          <w:sz w:val="28"/>
          <w:szCs w:val="28"/>
        </w:rPr>
        <w:t>епутатов</w:t>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sidRPr="00E06282">
        <w:rPr>
          <w:rFonts w:ascii="Times New Roman" w:hAnsi="Times New Roman" w:cs="Times New Roman"/>
          <w:bCs/>
          <w:sz w:val="28"/>
          <w:szCs w:val="28"/>
        </w:rPr>
        <w:tab/>
      </w:r>
      <w:r>
        <w:rPr>
          <w:rFonts w:ascii="Times New Roman" w:hAnsi="Times New Roman" w:cs="Times New Roman"/>
          <w:bCs/>
          <w:sz w:val="28"/>
          <w:szCs w:val="28"/>
        </w:rPr>
        <w:t xml:space="preserve">    </w:t>
      </w:r>
      <w:r w:rsidRPr="00E06282">
        <w:rPr>
          <w:rFonts w:ascii="Times New Roman" w:hAnsi="Times New Roman" w:cs="Times New Roman"/>
          <w:bCs/>
          <w:sz w:val="28"/>
          <w:szCs w:val="28"/>
        </w:rPr>
        <w:tab/>
      </w:r>
      <w:r>
        <w:rPr>
          <w:rFonts w:ascii="Times New Roman" w:hAnsi="Times New Roman" w:cs="Times New Roman"/>
          <w:bCs/>
          <w:sz w:val="28"/>
          <w:szCs w:val="28"/>
        </w:rPr>
        <w:t xml:space="preserve"> </w:t>
      </w:r>
      <w:r w:rsidRPr="00E06282">
        <w:rPr>
          <w:rFonts w:ascii="Times New Roman" w:hAnsi="Times New Roman" w:cs="Times New Roman"/>
          <w:bCs/>
          <w:sz w:val="28"/>
          <w:szCs w:val="28"/>
        </w:rPr>
        <w:tab/>
      </w:r>
      <w:r>
        <w:rPr>
          <w:rFonts w:ascii="Times New Roman" w:hAnsi="Times New Roman" w:cs="Times New Roman"/>
          <w:bCs/>
          <w:sz w:val="28"/>
          <w:szCs w:val="28"/>
        </w:rPr>
        <w:tab/>
        <w:t xml:space="preserve">        </w:t>
      </w:r>
      <w:r w:rsidRPr="00E06282">
        <w:rPr>
          <w:rFonts w:ascii="Times New Roman" w:hAnsi="Times New Roman" w:cs="Times New Roman"/>
          <w:bCs/>
          <w:sz w:val="28"/>
          <w:szCs w:val="28"/>
        </w:rPr>
        <w:t>А.В. Платонов</w:t>
      </w:r>
    </w:p>
    <w:p w:rsidR="00ED5450" w:rsidRPr="00C269E0" w:rsidRDefault="00ED5450" w:rsidP="00C269E0">
      <w:pPr>
        <w:tabs>
          <w:tab w:val="left" w:pos="6660"/>
        </w:tabs>
        <w:ind w:firstLine="0"/>
        <w:rPr>
          <w:rFonts w:ascii="Times New Roman" w:hAnsi="Times New Roman" w:cs="Times New Roman"/>
          <w:bCs/>
          <w:sz w:val="28"/>
          <w:szCs w:val="28"/>
        </w:rPr>
      </w:pPr>
    </w:p>
    <w:p w:rsidR="00ED5450" w:rsidRPr="00E06282" w:rsidRDefault="00ED5450"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Приложение</w:t>
      </w:r>
    </w:p>
    <w:p w:rsidR="00ED5450" w:rsidRPr="00E06282" w:rsidRDefault="00ED5450" w:rsidP="00E06282">
      <w:pPr>
        <w:jc w:val="right"/>
        <w:rPr>
          <w:rFonts w:ascii="Times New Roman" w:hAnsi="Times New Roman" w:cs="Times New Roman"/>
          <w:bCs/>
          <w:sz w:val="24"/>
          <w:szCs w:val="24"/>
        </w:rPr>
      </w:pPr>
      <w:r>
        <w:rPr>
          <w:rFonts w:ascii="Times New Roman" w:hAnsi="Times New Roman" w:cs="Times New Roman"/>
          <w:bCs/>
          <w:sz w:val="24"/>
          <w:szCs w:val="24"/>
        </w:rPr>
        <w:t xml:space="preserve"> к</w:t>
      </w:r>
      <w:r w:rsidRPr="00E06282">
        <w:rPr>
          <w:rFonts w:ascii="Times New Roman" w:hAnsi="Times New Roman" w:cs="Times New Roman"/>
          <w:bCs/>
          <w:sz w:val="24"/>
          <w:szCs w:val="24"/>
        </w:rPr>
        <w:t xml:space="preserve"> решению Собрания депутатов</w:t>
      </w:r>
    </w:p>
    <w:p w:rsidR="00ED5450" w:rsidRPr="00E06282" w:rsidRDefault="00ED5450" w:rsidP="00E06282">
      <w:pPr>
        <w:jc w:val="right"/>
        <w:rPr>
          <w:rFonts w:ascii="Times New Roman" w:hAnsi="Times New Roman" w:cs="Times New Roman"/>
          <w:bCs/>
          <w:sz w:val="24"/>
          <w:szCs w:val="24"/>
        </w:rPr>
      </w:pPr>
      <w:r w:rsidRPr="00E06282">
        <w:rPr>
          <w:rFonts w:ascii="Times New Roman" w:hAnsi="Times New Roman" w:cs="Times New Roman"/>
          <w:bCs/>
          <w:sz w:val="24"/>
          <w:szCs w:val="24"/>
        </w:rPr>
        <w:t>Кунашакского муниципального района</w:t>
      </w:r>
    </w:p>
    <w:p w:rsidR="00ED5450" w:rsidRPr="000B0785" w:rsidRDefault="00ED5450" w:rsidP="000B0785">
      <w:pPr>
        <w:jc w:val="right"/>
        <w:rPr>
          <w:rFonts w:ascii="Times New Roman" w:hAnsi="Times New Roman" w:cs="Times New Roman"/>
          <w:bCs/>
          <w:sz w:val="24"/>
          <w:szCs w:val="24"/>
        </w:rPr>
      </w:pPr>
      <w:r>
        <w:t>от «______» _________2019</w:t>
      </w:r>
      <w:r w:rsidRPr="00E06282">
        <w:t xml:space="preserve"> г. № _____</w:t>
      </w:r>
    </w:p>
    <w:p w:rsidR="00ED5450" w:rsidRDefault="00ED5450" w:rsidP="000311E1">
      <w:pPr>
        <w:pStyle w:val="ConsPlusTitle"/>
        <w:widowControl/>
        <w:jc w:val="right"/>
        <w:rPr>
          <w:rFonts w:ascii="Times New Roman" w:hAnsi="Times New Roman" w:cs="Times New Roman"/>
          <w:b w:val="0"/>
          <w:sz w:val="28"/>
          <w:szCs w:val="28"/>
        </w:rPr>
      </w:pPr>
    </w:p>
    <w:p w:rsidR="00ED5450" w:rsidRPr="00E06282" w:rsidRDefault="00ED5450" w:rsidP="00E06282">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  районном  бюджете на  2020</w:t>
      </w:r>
      <w:r w:rsidRPr="00E06282">
        <w:rPr>
          <w:rFonts w:ascii="Times New Roman" w:hAnsi="Times New Roman" w:cs="Times New Roman"/>
          <w:sz w:val="28"/>
          <w:szCs w:val="28"/>
        </w:rPr>
        <w:t xml:space="preserve">  год  и</w:t>
      </w:r>
    </w:p>
    <w:p w:rsidR="00ED5450" w:rsidRPr="00E06282" w:rsidRDefault="00ED5450" w:rsidP="00E06282">
      <w:pPr>
        <w:pStyle w:val="ConsPlusTitle"/>
        <w:widowControl/>
        <w:jc w:val="center"/>
        <w:rPr>
          <w:rFonts w:ascii="Times New Roman" w:hAnsi="Times New Roman" w:cs="Times New Roman"/>
          <w:sz w:val="28"/>
          <w:szCs w:val="28"/>
        </w:rPr>
      </w:pPr>
      <w:r w:rsidRPr="00E06282">
        <w:rPr>
          <w:rFonts w:ascii="Times New Roman" w:hAnsi="Times New Roman" w:cs="Times New Roman"/>
          <w:sz w:val="28"/>
          <w:szCs w:val="28"/>
        </w:rPr>
        <w:t>на плановый пери</w:t>
      </w:r>
      <w:r>
        <w:rPr>
          <w:rFonts w:ascii="Times New Roman" w:hAnsi="Times New Roman" w:cs="Times New Roman"/>
          <w:sz w:val="28"/>
          <w:szCs w:val="28"/>
        </w:rPr>
        <w:t>од 2021 и 2022</w:t>
      </w:r>
      <w:r w:rsidRPr="00E06282">
        <w:rPr>
          <w:rFonts w:ascii="Times New Roman" w:hAnsi="Times New Roman" w:cs="Times New Roman"/>
          <w:sz w:val="28"/>
          <w:szCs w:val="28"/>
        </w:rPr>
        <w:t xml:space="preserve"> годов</w:t>
      </w:r>
    </w:p>
    <w:p w:rsidR="00ED5450" w:rsidRPr="004E112D" w:rsidRDefault="00ED5450" w:rsidP="000311E1">
      <w:pPr>
        <w:pStyle w:val="ConsPlusTitle"/>
        <w:widowControl/>
        <w:jc w:val="right"/>
        <w:rPr>
          <w:rFonts w:ascii="Times New Roman" w:hAnsi="Times New Roman" w:cs="Times New Roman"/>
          <w:b w:val="0"/>
          <w:sz w:val="28"/>
          <w:szCs w:val="28"/>
        </w:rPr>
      </w:pPr>
    </w:p>
    <w:p w:rsidR="00ED5450" w:rsidRPr="004E112D" w:rsidRDefault="00ED5450"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1. Утвердить основные характеристики районного бюджета на 20</w:t>
      </w:r>
      <w:r>
        <w:rPr>
          <w:rFonts w:ascii="Times New Roman" w:hAnsi="Times New Roman" w:cs="Times New Roman"/>
          <w:sz w:val="28"/>
          <w:szCs w:val="28"/>
        </w:rPr>
        <w:t>20</w:t>
      </w:r>
      <w:r w:rsidRPr="004E112D">
        <w:rPr>
          <w:rFonts w:ascii="Times New Roman" w:hAnsi="Times New Roman" w:cs="Times New Roman"/>
          <w:sz w:val="28"/>
          <w:szCs w:val="28"/>
        </w:rPr>
        <w:t xml:space="preserve"> год:</w:t>
      </w:r>
    </w:p>
    <w:p w:rsidR="00ED5450" w:rsidRPr="004E112D" w:rsidRDefault="00ED5450"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доходов районного бюджета в сумме </w:t>
      </w:r>
      <w:r>
        <w:rPr>
          <w:rFonts w:ascii="Times New Roman" w:hAnsi="Times New Roman" w:cs="Times New Roman"/>
          <w:sz w:val="28"/>
          <w:szCs w:val="28"/>
        </w:rPr>
        <w:t xml:space="preserve">1 330 262,940 </w:t>
      </w:r>
      <w:r w:rsidRPr="004E112D">
        <w:rPr>
          <w:rFonts w:ascii="Times New Roman" w:hAnsi="Times New Roman" w:cs="Times New Roman"/>
          <w:sz w:val="28"/>
          <w:szCs w:val="28"/>
        </w:rPr>
        <w:t xml:space="preserve">тыс. рублей, в том числе безвозмездные поступления от других бюджетов бюджетной системы Российской Федерации в сумме </w:t>
      </w:r>
      <w:r>
        <w:rPr>
          <w:rFonts w:ascii="Times New Roman" w:hAnsi="Times New Roman" w:cs="Times New Roman"/>
          <w:sz w:val="28"/>
          <w:szCs w:val="28"/>
        </w:rPr>
        <w:t xml:space="preserve">1 007 568,400 </w:t>
      </w:r>
      <w:r w:rsidRPr="00116C5A">
        <w:rPr>
          <w:rFonts w:ascii="Times New Roman" w:hAnsi="Times New Roman" w:cs="Times New Roman"/>
          <w:sz w:val="28"/>
          <w:szCs w:val="28"/>
        </w:rPr>
        <w:t>тыс</w:t>
      </w:r>
      <w:r w:rsidRPr="004E112D">
        <w:rPr>
          <w:rFonts w:ascii="Times New Roman" w:hAnsi="Times New Roman" w:cs="Times New Roman"/>
          <w:sz w:val="28"/>
          <w:szCs w:val="28"/>
        </w:rPr>
        <w:t>. рублей;</w:t>
      </w:r>
    </w:p>
    <w:p w:rsidR="00ED5450" w:rsidRDefault="00ED5450" w:rsidP="000311E1">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2) общий объем расходов районного бюджета</w:t>
      </w:r>
      <w:r>
        <w:rPr>
          <w:rFonts w:ascii="Times New Roman" w:hAnsi="Times New Roman" w:cs="Times New Roman"/>
          <w:sz w:val="28"/>
          <w:szCs w:val="28"/>
        </w:rPr>
        <w:t xml:space="preserve"> в сумме 1 330 262,940 тыс. рублей.</w:t>
      </w:r>
    </w:p>
    <w:p w:rsidR="00ED5450" w:rsidRPr="004E112D" w:rsidRDefault="00ED5450" w:rsidP="002B7F64">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2.</w:t>
      </w:r>
      <w:r w:rsidRPr="004E112D">
        <w:rPr>
          <w:rFonts w:ascii="Times New Roman" w:hAnsi="Times New Roman" w:cs="Times New Roman"/>
          <w:sz w:val="28"/>
          <w:szCs w:val="28"/>
        </w:rPr>
        <w:t xml:space="preserve"> Утвердить основные характеристики районного бюджета на плановый период 20</w:t>
      </w:r>
      <w:r>
        <w:rPr>
          <w:rFonts w:ascii="Times New Roman" w:hAnsi="Times New Roman" w:cs="Times New Roman"/>
          <w:sz w:val="28"/>
          <w:szCs w:val="28"/>
        </w:rPr>
        <w:t>21 и 2022</w:t>
      </w:r>
      <w:r w:rsidRPr="004E112D">
        <w:rPr>
          <w:rFonts w:ascii="Times New Roman" w:hAnsi="Times New Roman" w:cs="Times New Roman"/>
          <w:sz w:val="28"/>
          <w:szCs w:val="28"/>
        </w:rPr>
        <w:t xml:space="preserve"> годов:</w:t>
      </w:r>
    </w:p>
    <w:p w:rsidR="00ED5450" w:rsidRPr="004E112D" w:rsidRDefault="00ED5450" w:rsidP="002B7F64">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прогнозируемый общий объем </w:t>
      </w:r>
      <w:r>
        <w:rPr>
          <w:rFonts w:ascii="Times New Roman" w:hAnsi="Times New Roman" w:cs="Times New Roman"/>
          <w:sz w:val="28"/>
          <w:szCs w:val="28"/>
        </w:rPr>
        <w:t>доходов районного бюджета на 2021</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1 365 034,480 </w:t>
      </w:r>
      <w:r w:rsidRPr="004E112D">
        <w:rPr>
          <w:rFonts w:ascii="Times New Roman" w:hAnsi="Times New Roman" w:cs="Times New Roman"/>
          <w:sz w:val="28"/>
          <w:szCs w:val="28"/>
        </w:rPr>
        <w:t>тыс. рублей, в том числе безвозмездные поступления от других бюджетов бюджетной системы Российской Федерации в сумме</w:t>
      </w:r>
      <w:r>
        <w:rPr>
          <w:rFonts w:ascii="Times New Roman" w:hAnsi="Times New Roman" w:cs="Times New Roman"/>
          <w:sz w:val="28"/>
          <w:szCs w:val="28"/>
        </w:rPr>
        <w:t xml:space="preserve"> 1 022 012,200 тыс. рублей, и на 2022</w:t>
      </w:r>
      <w:r w:rsidRPr="004E112D">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1 218 759,860 </w:t>
      </w:r>
      <w:r w:rsidRPr="004E112D">
        <w:rPr>
          <w:rFonts w:ascii="Times New Roman" w:hAnsi="Times New Roman" w:cs="Times New Roman"/>
          <w:sz w:val="28"/>
          <w:szCs w:val="28"/>
        </w:rPr>
        <w:t>тыс. рублей, в том числе безвозмездные поступления от других бюджетов бюджетной системы Российской Федерации в</w:t>
      </w:r>
      <w:r>
        <w:rPr>
          <w:rFonts w:ascii="Times New Roman" w:hAnsi="Times New Roman" w:cs="Times New Roman"/>
          <w:sz w:val="28"/>
          <w:szCs w:val="28"/>
        </w:rPr>
        <w:t xml:space="preserve"> сумме 843 041,700 </w:t>
      </w:r>
      <w:r w:rsidRPr="00784BB3">
        <w:rPr>
          <w:rFonts w:ascii="Times New Roman" w:hAnsi="Times New Roman" w:cs="Times New Roman"/>
          <w:sz w:val="28"/>
          <w:szCs w:val="28"/>
        </w:rPr>
        <w:t>тыс</w:t>
      </w:r>
      <w:r w:rsidRPr="004E112D">
        <w:rPr>
          <w:rFonts w:ascii="Times New Roman" w:hAnsi="Times New Roman" w:cs="Times New Roman"/>
          <w:sz w:val="28"/>
          <w:szCs w:val="28"/>
        </w:rPr>
        <w:t>. рублей;</w:t>
      </w:r>
    </w:p>
    <w:p w:rsidR="00ED5450" w:rsidRPr="004E112D" w:rsidRDefault="00ED5450" w:rsidP="002B7F64">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2) общий объем р</w:t>
      </w:r>
      <w:r>
        <w:rPr>
          <w:rFonts w:ascii="Times New Roman" w:hAnsi="Times New Roman" w:cs="Times New Roman"/>
          <w:sz w:val="28"/>
          <w:szCs w:val="28"/>
        </w:rPr>
        <w:t>асходов районного бюджета на 2021</w:t>
      </w:r>
      <w:r w:rsidRPr="004E112D">
        <w:rPr>
          <w:rFonts w:ascii="Times New Roman" w:hAnsi="Times New Roman" w:cs="Times New Roman"/>
          <w:sz w:val="28"/>
          <w:szCs w:val="28"/>
        </w:rPr>
        <w:t xml:space="preserve"> год в сумме </w:t>
      </w:r>
      <w:r w:rsidRPr="004E112D">
        <w:rPr>
          <w:rFonts w:ascii="Times New Roman" w:hAnsi="Times New Roman" w:cs="Times New Roman"/>
          <w:sz w:val="28"/>
          <w:szCs w:val="28"/>
        </w:rPr>
        <w:br/>
      </w:r>
      <w:r>
        <w:rPr>
          <w:rFonts w:ascii="Times New Roman" w:hAnsi="Times New Roman" w:cs="Times New Roman"/>
          <w:sz w:val="28"/>
          <w:szCs w:val="28"/>
        </w:rPr>
        <w:t xml:space="preserve">1 365 034,480 </w:t>
      </w:r>
      <w:r w:rsidRPr="004E112D">
        <w:rPr>
          <w:rFonts w:ascii="Times New Roman" w:hAnsi="Times New Roman" w:cs="Times New Roman"/>
          <w:sz w:val="28"/>
          <w:szCs w:val="28"/>
        </w:rPr>
        <w:t>тыс. рублей</w:t>
      </w:r>
      <w:r>
        <w:rPr>
          <w:rFonts w:ascii="Times New Roman" w:hAnsi="Times New Roman" w:cs="Times New Roman"/>
          <w:sz w:val="28"/>
          <w:szCs w:val="28"/>
        </w:rPr>
        <w:t xml:space="preserve">, </w:t>
      </w:r>
      <w:r w:rsidRPr="00F001E0">
        <w:rPr>
          <w:rFonts w:ascii="Times New Roman" w:hAnsi="Times New Roman" w:cs="Times New Roman"/>
          <w:sz w:val="28"/>
          <w:szCs w:val="28"/>
        </w:rPr>
        <w:t xml:space="preserve">в том </w:t>
      </w:r>
      <w:r w:rsidRPr="008B6F67">
        <w:rPr>
          <w:rFonts w:ascii="Times New Roman" w:hAnsi="Times New Roman" w:cs="Times New Roman"/>
          <w:sz w:val="28"/>
          <w:szCs w:val="28"/>
        </w:rPr>
        <w:t xml:space="preserve">числе условно утвержденные расходы в сумме </w:t>
      </w:r>
      <w:r>
        <w:rPr>
          <w:rFonts w:ascii="Times New Roman" w:hAnsi="Times New Roman" w:cs="Times New Roman"/>
          <w:sz w:val="28"/>
          <w:szCs w:val="28"/>
        </w:rPr>
        <w:t xml:space="preserve">8 575,557 </w:t>
      </w:r>
      <w:r w:rsidRPr="008B6F67">
        <w:rPr>
          <w:rFonts w:ascii="Times New Roman" w:hAnsi="Times New Roman" w:cs="Times New Roman"/>
          <w:sz w:val="28"/>
          <w:szCs w:val="28"/>
        </w:rPr>
        <w:t>тыс. рублей и на 202</w:t>
      </w:r>
      <w:r>
        <w:rPr>
          <w:rFonts w:ascii="Times New Roman" w:hAnsi="Times New Roman" w:cs="Times New Roman"/>
          <w:sz w:val="28"/>
          <w:szCs w:val="28"/>
        </w:rPr>
        <w:t xml:space="preserve">2 год в сумме 1 218 759,860 </w:t>
      </w:r>
      <w:r w:rsidRPr="008B6F67">
        <w:rPr>
          <w:rFonts w:ascii="Times New Roman" w:hAnsi="Times New Roman" w:cs="Times New Roman"/>
          <w:sz w:val="28"/>
          <w:szCs w:val="28"/>
        </w:rPr>
        <w:t xml:space="preserve">тыс. рублей, в том числе условно утвержденные расходы в сумме </w:t>
      </w:r>
      <w:r>
        <w:rPr>
          <w:rFonts w:ascii="Times New Roman" w:hAnsi="Times New Roman" w:cs="Times New Roman"/>
          <w:sz w:val="28"/>
          <w:szCs w:val="28"/>
        </w:rPr>
        <w:t xml:space="preserve">18 785,908 </w:t>
      </w:r>
      <w:r w:rsidRPr="008B6F67">
        <w:rPr>
          <w:rFonts w:ascii="Times New Roman" w:hAnsi="Times New Roman" w:cs="Times New Roman"/>
          <w:sz w:val="28"/>
          <w:szCs w:val="28"/>
        </w:rPr>
        <w:t>тыс. рублей</w:t>
      </w:r>
      <w:r>
        <w:rPr>
          <w:rFonts w:ascii="Times New Roman" w:hAnsi="Times New Roman" w:cs="Times New Roman"/>
          <w:sz w:val="28"/>
          <w:szCs w:val="28"/>
        </w:rPr>
        <w:t>.</w:t>
      </w:r>
    </w:p>
    <w:p w:rsidR="00ED5450" w:rsidRPr="0054440B" w:rsidRDefault="00ED5450" w:rsidP="000311E1">
      <w:pPr>
        <w:spacing w:line="360" w:lineRule="auto"/>
        <w:rPr>
          <w:rFonts w:ascii="Times New Roman" w:hAnsi="Times New Roman" w:cs="Times New Roman"/>
          <w:sz w:val="28"/>
          <w:szCs w:val="28"/>
        </w:rPr>
      </w:pPr>
      <w:r>
        <w:rPr>
          <w:rFonts w:ascii="Times New Roman" w:hAnsi="Times New Roman" w:cs="Times New Roman"/>
          <w:sz w:val="28"/>
          <w:szCs w:val="28"/>
        </w:rPr>
        <w:t>3</w:t>
      </w:r>
      <w:r w:rsidRPr="0054440B">
        <w:rPr>
          <w:rFonts w:ascii="Times New Roman" w:hAnsi="Times New Roman" w:cs="Times New Roman"/>
          <w:sz w:val="28"/>
          <w:szCs w:val="28"/>
        </w:rPr>
        <w:t>. Утвердить нормативы распределения доходов между бюджетом муниципального рай</w:t>
      </w:r>
      <w:r>
        <w:rPr>
          <w:rFonts w:ascii="Times New Roman" w:hAnsi="Times New Roman" w:cs="Times New Roman"/>
          <w:sz w:val="28"/>
          <w:szCs w:val="28"/>
        </w:rPr>
        <w:t>она и бюджетами поселений на 2020</w:t>
      </w:r>
      <w:r w:rsidRPr="0054440B">
        <w:rPr>
          <w:rFonts w:ascii="Times New Roman" w:hAnsi="Times New Roman" w:cs="Times New Roman"/>
          <w:sz w:val="28"/>
          <w:szCs w:val="28"/>
        </w:rPr>
        <w:t xml:space="preserve"> год </w:t>
      </w:r>
      <w:r>
        <w:rPr>
          <w:rFonts w:ascii="Times New Roman" w:hAnsi="Times New Roman" w:cs="Times New Roman"/>
          <w:sz w:val="28"/>
          <w:szCs w:val="28"/>
        </w:rPr>
        <w:t xml:space="preserve">и </w:t>
      </w:r>
      <w:r w:rsidRPr="004E112D">
        <w:rPr>
          <w:rFonts w:ascii="Times New Roman" w:hAnsi="Times New Roman" w:cs="Times New Roman"/>
          <w:sz w:val="28"/>
          <w:szCs w:val="28"/>
        </w:rPr>
        <w:t>на плановый период 20</w:t>
      </w:r>
      <w:r>
        <w:rPr>
          <w:rFonts w:ascii="Times New Roman" w:hAnsi="Times New Roman" w:cs="Times New Roman"/>
          <w:sz w:val="28"/>
          <w:szCs w:val="28"/>
        </w:rPr>
        <w:t>21 и 2022</w:t>
      </w:r>
      <w:r w:rsidRPr="004E112D">
        <w:rPr>
          <w:rFonts w:ascii="Times New Roman" w:hAnsi="Times New Roman" w:cs="Times New Roman"/>
          <w:sz w:val="28"/>
          <w:szCs w:val="28"/>
        </w:rPr>
        <w:t xml:space="preserve"> годов</w:t>
      </w:r>
      <w:r>
        <w:rPr>
          <w:rFonts w:ascii="Times New Roman" w:hAnsi="Times New Roman" w:cs="Times New Roman"/>
          <w:sz w:val="28"/>
          <w:szCs w:val="28"/>
        </w:rPr>
        <w:t xml:space="preserve"> </w:t>
      </w:r>
      <w:r w:rsidRPr="0054440B">
        <w:rPr>
          <w:rFonts w:ascii="Times New Roman" w:hAnsi="Times New Roman" w:cs="Times New Roman"/>
          <w:sz w:val="28"/>
          <w:szCs w:val="28"/>
        </w:rPr>
        <w:t>согласно приложению 1.</w:t>
      </w:r>
    </w:p>
    <w:p w:rsidR="00ED5450" w:rsidRPr="00C36443" w:rsidRDefault="00ED5450" w:rsidP="00C36443">
      <w:pPr>
        <w:pStyle w:val="ConsPlusNormal"/>
        <w:widowControl/>
        <w:spacing w:line="360" w:lineRule="auto"/>
        <w:jc w:val="both"/>
        <w:rPr>
          <w:rFonts w:ascii="Times New Roman" w:hAnsi="Times New Roman" w:cs="Times New Roman"/>
          <w:color w:val="000000"/>
          <w:sz w:val="28"/>
          <w:szCs w:val="28"/>
        </w:rPr>
      </w:pPr>
      <w:r>
        <w:rPr>
          <w:rFonts w:ascii="Times New Roman" w:hAnsi="Times New Roman" w:cs="Times New Roman"/>
          <w:sz w:val="28"/>
          <w:szCs w:val="28"/>
        </w:rPr>
        <w:t>4</w:t>
      </w:r>
      <w:r w:rsidRPr="004E112D">
        <w:rPr>
          <w:rFonts w:ascii="Times New Roman" w:hAnsi="Times New Roman" w:cs="Times New Roman"/>
          <w:sz w:val="28"/>
          <w:szCs w:val="28"/>
        </w:rPr>
        <w:t xml:space="preserve">. </w:t>
      </w:r>
      <w:r>
        <w:rPr>
          <w:rStyle w:val="a"/>
          <w:rFonts w:ascii="Times New Roman" w:hAnsi="Times New Roman" w:cs="Times New Roman"/>
          <w:b w:val="0"/>
          <w:color w:val="000000"/>
          <w:sz w:val="28"/>
          <w:szCs w:val="28"/>
        </w:rPr>
        <w:t>Утвердить реестр источников доходов районного бюджета на 2020 год согласно приложению 2, на плановый период 2021 и 2022 годов согласно приложению 3.</w:t>
      </w:r>
    </w:p>
    <w:p w:rsidR="00ED5450" w:rsidRPr="004E112D" w:rsidRDefault="00ED5450"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Pr="004E112D">
        <w:rPr>
          <w:rFonts w:ascii="Times New Roman" w:hAnsi="Times New Roman" w:cs="Times New Roman"/>
          <w:sz w:val="28"/>
          <w:szCs w:val="28"/>
        </w:rPr>
        <w:t>Утвердить перечень главных администраторов доходов районн</w:t>
      </w:r>
      <w:r w:rsidRPr="004E112D">
        <w:rPr>
          <w:rFonts w:ascii="Times New Roman" w:hAnsi="Times New Roman" w:cs="Times New Roman"/>
          <w:bCs/>
          <w:snapToGrid w:val="0"/>
          <w:sz w:val="28"/>
          <w:szCs w:val="28"/>
        </w:rPr>
        <w:t>ого</w:t>
      </w:r>
      <w:r>
        <w:rPr>
          <w:rFonts w:ascii="Times New Roman" w:hAnsi="Times New Roman" w:cs="Times New Roman"/>
          <w:sz w:val="28"/>
          <w:szCs w:val="28"/>
        </w:rPr>
        <w:t xml:space="preserve"> бюджета согласно приложению 4</w:t>
      </w:r>
      <w:r w:rsidRPr="004E112D">
        <w:rPr>
          <w:rFonts w:ascii="Times New Roman" w:hAnsi="Times New Roman" w:cs="Times New Roman"/>
          <w:sz w:val="28"/>
          <w:szCs w:val="28"/>
        </w:rPr>
        <w:t>.</w:t>
      </w:r>
    </w:p>
    <w:p w:rsidR="00ED5450" w:rsidRPr="004E112D" w:rsidRDefault="00ED5450"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sz w:val="28"/>
          <w:szCs w:val="28"/>
        </w:rPr>
        <w:t>6</w:t>
      </w:r>
      <w:r w:rsidRPr="004E112D">
        <w:rPr>
          <w:rFonts w:ascii="Times New Roman" w:hAnsi="Times New Roman" w:cs="Times New Roman"/>
          <w:sz w:val="28"/>
          <w:szCs w:val="28"/>
        </w:rPr>
        <w:t>. Утвердить п</w:t>
      </w:r>
      <w:r>
        <w:rPr>
          <w:rFonts w:ascii="Times New Roman" w:hAnsi="Times New Roman" w:cs="Times New Roman"/>
          <w:sz w:val="28"/>
          <w:szCs w:val="28"/>
        </w:rPr>
        <w:t xml:space="preserve">еречень главных администраторов </w:t>
      </w:r>
      <w:r w:rsidRPr="004E112D">
        <w:rPr>
          <w:rFonts w:ascii="Times New Roman" w:hAnsi="Times New Roman" w:cs="Times New Roman"/>
          <w:sz w:val="28"/>
          <w:szCs w:val="28"/>
        </w:rPr>
        <w:t>источников финансирования дефицита районн</w:t>
      </w:r>
      <w:r w:rsidRPr="004E112D">
        <w:rPr>
          <w:rFonts w:ascii="Times New Roman" w:hAnsi="Times New Roman" w:cs="Times New Roman"/>
          <w:bCs/>
          <w:snapToGrid w:val="0"/>
          <w:sz w:val="28"/>
          <w:szCs w:val="28"/>
        </w:rPr>
        <w:t>ого</w:t>
      </w:r>
      <w:r>
        <w:rPr>
          <w:rFonts w:ascii="Times New Roman" w:hAnsi="Times New Roman" w:cs="Times New Roman"/>
          <w:sz w:val="28"/>
          <w:szCs w:val="28"/>
        </w:rPr>
        <w:t xml:space="preserve"> бюджета согласно приложению 5</w:t>
      </w:r>
      <w:r w:rsidRPr="004E112D">
        <w:rPr>
          <w:rFonts w:ascii="Times New Roman" w:hAnsi="Times New Roman" w:cs="Times New Roman"/>
          <w:sz w:val="28"/>
          <w:szCs w:val="28"/>
        </w:rPr>
        <w:t>.</w:t>
      </w:r>
    </w:p>
    <w:p w:rsidR="00ED5450" w:rsidRPr="004E112D" w:rsidRDefault="00ED5450" w:rsidP="000311E1">
      <w:pPr>
        <w:spacing w:line="360" w:lineRule="auto"/>
        <w:rPr>
          <w:rFonts w:ascii="Times New Roman" w:hAnsi="Times New Roman" w:cs="Times New Roman"/>
          <w:sz w:val="28"/>
          <w:szCs w:val="28"/>
        </w:rPr>
      </w:pPr>
      <w:r>
        <w:rPr>
          <w:rFonts w:ascii="Times New Roman" w:hAnsi="Times New Roman" w:cs="Times New Roman"/>
          <w:sz w:val="28"/>
          <w:szCs w:val="28"/>
        </w:rPr>
        <w:t>7</w:t>
      </w:r>
      <w:r w:rsidRPr="004E112D">
        <w:rPr>
          <w:rFonts w:ascii="Times New Roman" w:hAnsi="Times New Roman" w:cs="Times New Roman"/>
          <w:sz w:val="28"/>
          <w:szCs w:val="28"/>
        </w:rPr>
        <w:t xml:space="preserve">. Утвердить общий объем бюджетных ассигнований на исполнение </w:t>
      </w:r>
      <w:r w:rsidRPr="00232D8B">
        <w:rPr>
          <w:rFonts w:ascii="Times New Roman" w:hAnsi="Times New Roman" w:cs="Times New Roman"/>
          <w:sz w:val="28"/>
          <w:szCs w:val="28"/>
        </w:rPr>
        <w:t>публичных</w:t>
      </w:r>
      <w:r>
        <w:rPr>
          <w:rFonts w:ascii="Times New Roman" w:hAnsi="Times New Roman" w:cs="Times New Roman"/>
          <w:sz w:val="28"/>
          <w:szCs w:val="28"/>
        </w:rPr>
        <w:t xml:space="preserve"> нормативных обязательств на 2020</w:t>
      </w:r>
      <w:r w:rsidRPr="00232D8B">
        <w:rPr>
          <w:rFonts w:ascii="Times New Roman" w:hAnsi="Times New Roman" w:cs="Times New Roman"/>
          <w:sz w:val="28"/>
          <w:szCs w:val="28"/>
        </w:rPr>
        <w:t xml:space="preserve"> год в сумме </w:t>
      </w:r>
      <w:r>
        <w:rPr>
          <w:rFonts w:ascii="Times New Roman" w:hAnsi="Times New Roman" w:cs="Times New Roman"/>
          <w:sz w:val="28"/>
          <w:szCs w:val="28"/>
        </w:rPr>
        <w:t>520</w:t>
      </w:r>
      <w:r w:rsidRPr="00232D8B">
        <w:rPr>
          <w:rFonts w:ascii="Times New Roman" w:hAnsi="Times New Roman" w:cs="Times New Roman"/>
          <w:sz w:val="28"/>
          <w:szCs w:val="28"/>
        </w:rPr>
        <w:t>,000 тыс. рублей</w:t>
      </w:r>
      <w:r>
        <w:rPr>
          <w:rFonts w:ascii="Times New Roman" w:hAnsi="Times New Roman" w:cs="Times New Roman"/>
          <w:sz w:val="28"/>
          <w:szCs w:val="28"/>
        </w:rPr>
        <w:t>, на 2021</w:t>
      </w:r>
      <w:r w:rsidRPr="00232D8B">
        <w:rPr>
          <w:rFonts w:ascii="Times New Roman" w:hAnsi="Times New Roman" w:cs="Times New Roman"/>
          <w:sz w:val="28"/>
          <w:szCs w:val="28"/>
        </w:rPr>
        <w:t xml:space="preserve"> год в сумме </w:t>
      </w:r>
      <w:r>
        <w:rPr>
          <w:rFonts w:ascii="Times New Roman" w:hAnsi="Times New Roman" w:cs="Times New Roman"/>
          <w:sz w:val="28"/>
          <w:szCs w:val="28"/>
        </w:rPr>
        <w:t>0</w:t>
      </w:r>
      <w:r w:rsidRPr="00232D8B">
        <w:rPr>
          <w:rFonts w:ascii="Times New Roman" w:hAnsi="Times New Roman" w:cs="Times New Roman"/>
          <w:sz w:val="28"/>
          <w:szCs w:val="28"/>
        </w:rPr>
        <w:t>,000 тыс. рублей и на 20</w:t>
      </w:r>
      <w:r>
        <w:rPr>
          <w:rFonts w:ascii="Times New Roman" w:hAnsi="Times New Roman" w:cs="Times New Roman"/>
          <w:sz w:val="28"/>
          <w:szCs w:val="28"/>
        </w:rPr>
        <w:t xml:space="preserve">22 год в сумме </w:t>
      </w:r>
      <w:r w:rsidRPr="00232D8B">
        <w:rPr>
          <w:rFonts w:ascii="Times New Roman" w:hAnsi="Times New Roman" w:cs="Times New Roman"/>
          <w:sz w:val="28"/>
          <w:szCs w:val="28"/>
        </w:rPr>
        <w:t>0,000 тыс. рублей.</w:t>
      </w:r>
    </w:p>
    <w:p w:rsidR="00ED5450" w:rsidRPr="004E112D" w:rsidRDefault="00ED5450" w:rsidP="000311E1">
      <w:pPr>
        <w:spacing w:line="360" w:lineRule="auto"/>
        <w:rPr>
          <w:rFonts w:ascii="Times New Roman" w:hAnsi="Times New Roman" w:cs="Times New Roman"/>
          <w:sz w:val="28"/>
          <w:szCs w:val="28"/>
        </w:rPr>
      </w:pPr>
      <w:r>
        <w:rPr>
          <w:rFonts w:ascii="Times New Roman" w:hAnsi="Times New Roman" w:cs="Times New Roman"/>
          <w:sz w:val="28"/>
          <w:szCs w:val="28"/>
        </w:rPr>
        <w:t>8</w:t>
      </w:r>
      <w:r w:rsidRPr="004E112D">
        <w:rPr>
          <w:rFonts w:ascii="Times New Roman" w:hAnsi="Times New Roman" w:cs="Times New Roman"/>
          <w:sz w:val="28"/>
          <w:szCs w:val="28"/>
        </w:rPr>
        <w:t>. Утвердить:</w:t>
      </w:r>
    </w:p>
    <w:p w:rsidR="00ED5450" w:rsidRPr="004E112D" w:rsidRDefault="00ED5450" w:rsidP="008E0B5E">
      <w:pPr>
        <w:pStyle w:val="ConsPlusNormal"/>
        <w:widowControl/>
        <w:spacing w:line="360" w:lineRule="auto"/>
        <w:jc w:val="both"/>
        <w:rPr>
          <w:rFonts w:ascii="Times New Roman" w:hAnsi="Times New Roman" w:cs="Times New Roman"/>
          <w:sz w:val="28"/>
          <w:szCs w:val="28"/>
        </w:rPr>
      </w:pPr>
      <w:r w:rsidRPr="004E112D">
        <w:rPr>
          <w:rFonts w:ascii="Times New Roman" w:hAnsi="Times New Roman" w:cs="Times New Roman"/>
          <w:sz w:val="28"/>
          <w:szCs w:val="28"/>
        </w:rPr>
        <w:t xml:space="preserve">1) </w:t>
      </w:r>
      <w:r w:rsidRPr="009E0090">
        <w:rPr>
          <w:rFonts w:ascii="Times New Roman" w:hAnsi="Times New Roman" w:cs="Times New Roman"/>
          <w:sz w:val="28"/>
          <w:szCs w:val="28"/>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w:t>
      </w:r>
      <w:r>
        <w:rPr>
          <w:rFonts w:ascii="Times New Roman" w:hAnsi="Times New Roman" w:cs="Times New Roman"/>
          <w:sz w:val="28"/>
          <w:szCs w:val="28"/>
        </w:rPr>
        <w:t xml:space="preserve"> </w:t>
      </w:r>
      <w:r w:rsidRPr="004E112D">
        <w:rPr>
          <w:rFonts w:ascii="Times New Roman" w:hAnsi="Times New Roman" w:cs="Times New Roman"/>
          <w:sz w:val="28"/>
          <w:szCs w:val="28"/>
        </w:rPr>
        <w:t>на 20</w:t>
      </w:r>
      <w:r>
        <w:rPr>
          <w:rFonts w:ascii="Times New Roman" w:hAnsi="Times New Roman" w:cs="Times New Roman"/>
          <w:sz w:val="28"/>
          <w:szCs w:val="28"/>
        </w:rPr>
        <w:t>20</w:t>
      </w:r>
      <w:r w:rsidRPr="004E112D">
        <w:rPr>
          <w:rFonts w:ascii="Times New Roman" w:hAnsi="Times New Roman" w:cs="Times New Roman"/>
          <w:sz w:val="28"/>
          <w:szCs w:val="28"/>
        </w:rPr>
        <w:t xml:space="preserve">год </w:t>
      </w:r>
      <w:r>
        <w:rPr>
          <w:rFonts w:ascii="Times New Roman" w:hAnsi="Times New Roman" w:cs="Times New Roman"/>
          <w:sz w:val="28"/>
          <w:szCs w:val="28"/>
        </w:rPr>
        <w:t>(далее – классификация расходов бюджетов) согласно приложению 6,  на плановый период 2021 и 2022</w:t>
      </w:r>
      <w:r w:rsidRPr="004E112D">
        <w:rPr>
          <w:rFonts w:ascii="Times New Roman" w:hAnsi="Times New Roman" w:cs="Times New Roman"/>
          <w:sz w:val="28"/>
          <w:szCs w:val="28"/>
        </w:rPr>
        <w:t xml:space="preserve"> годов согласно приложению </w:t>
      </w:r>
      <w:r>
        <w:rPr>
          <w:rFonts w:ascii="Times New Roman" w:hAnsi="Times New Roman" w:cs="Times New Roman"/>
          <w:sz w:val="28"/>
          <w:szCs w:val="28"/>
        </w:rPr>
        <w:t>7</w:t>
      </w:r>
      <w:r w:rsidRPr="004E112D">
        <w:rPr>
          <w:rFonts w:ascii="Times New Roman" w:hAnsi="Times New Roman" w:cs="Times New Roman"/>
          <w:sz w:val="28"/>
          <w:szCs w:val="28"/>
        </w:rPr>
        <w:t>;</w:t>
      </w:r>
    </w:p>
    <w:p w:rsidR="00ED5450" w:rsidRDefault="00ED5450" w:rsidP="000311E1">
      <w:pPr>
        <w:pStyle w:val="ConsPlusNormal"/>
        <w:widowControl/>
        <w:spacing w:line="360" w:lineRule="auto"/>
        <w:jc w:val="both"/>
        <w:rPr>
          <w:rFonts w:ascii="Times New Roman" w:hAnsi="Times New Roman" w:cs="Times New Roman"/>
          <w:bCs/>
          <w:sz w:val="28"/>
          <w:szCs w:val="28"/>
        </w:rPr>
      </w:pPr>
      <w:r w:rsidRPr="004E112D">
        <w:rPr>
          <w:rFonts w:ascii="Times New Roman" w:hAnsi="Times New Roman" w:cs="Times New Roman"/>
          <w:sz w:val="28"/>
          <w:szCs w:val="28"/>
        </w:rPr>
        <w:t>2) ведомственную структуру р</w:t>
      </w:r>
      <w:r>
        <w:rPr>
          <w:rFonts w:ascii="Times New Roman" w:hAnsi="Times New Roman" w:cs="Times New Roman"/>
          <w:sz w:val="28"/>
          <w:szCs w:val="28"/>
        </w:rPr>
        <w:t>асходов районного бюджета на 2020</w:t>
      </w:r>
      <w:r w:rsidRPr="004E112D">
        <w:rPr>
          <w:rFonts w:ascii="Times New Roman" w:hAnsi="Times New Roman" w:cs="Times New Roman"/>
          <w:sz w:val="28"/>
          <w:szCs w:val="28"/>
        </w:rPr>
        <w:t xml:space="preserve"> год согласно </w:t>
      </w:r>
      <w:r w:rsidRPr="004E112D">
        <w:rPr>
          <w:rStyle w:val="a0"/>
          <w:rFonts w:ascii="Times New Roman" w:hAnsi="Times New Roman" w:cs="Times New Roman"/>
          <w:b w:val="0"/>
          <w:color w:val="auto"/>
          <w:sz w:val="28"/>
          <w:szCs w:val="28"/>
          <w:u w:val="none"/>
        </w:rPr>
        <w:t>приложению</w:t>
      </w:r>
      <w:r>
        <w:rPr>
          <w:rStyle w:val="a0"/>
          <w:rFonts w:ascii="Times New Roman" w:hAnsi="Times New Roman" w:cs="Times New Roman"/>
          <w:b w:val="0"/>
          <w:color w:val="auto"/>
          <w:sz w:val="28"/>
          <w:szCs w:val="28"/>
          <w:u w:val="none"/>
        </w:rPr>
        <w:t xml:space="preserve"> </w:t>
      </w:r>
      <w:r>
        <w:rPr>
          <w:rFonts w:ascii="Times New Roman" w:hAnsi="Times New Roman" w:cs="Times New Roman"/>
          <w:bCs/>
          <w:sz w:val="28"/>
          <w:szCs w:val="28"/>
        </w:rPr>
        <w:t xml:space="preserve">8 </w:t>
      </w:r>
      <w:r w:rsidRPr="004E112D">
        <w:rPr>
          <w:rFonts w:ascii="Times New Roman" w:hAnsi="Times New Roman" w:cs="Times New Roman"/>
          <w:sz w:val="28"/>
          <w:szCs w:val="28"/>
        </w:rPr>
        <w:t xml:space="preserve">и на плановый период </w:t>
      </w:r>
      <w:r>
        <w:rPr>
          <w:rFonts w:ascii="Times New Roman" w:hAnsi="Times New Roman" w:cs="Times New Roman"/>
          <w:sz w:val="28"/>
          <w:szCs w:val="28"/>
        </w:rPr>
        <w:t>2021 и 2022</w:t>
      </w:r>
      <w:r w:rsidRPr="004E112D">
        <w:rPr>
          <w:rFonts w:ascii="Times New Roman" w:hAnsi="Times New Roman" w:cs="Times New Roman"/>
          <w:sz w:val="28"/>
          <w:szCs w:val="28"/>
        </w:rPr>
        <w:t xml:space="preserve">годов согласно </w:t>
      </w:r>
      <w:r w:rsidRPr="004E112D">
        <w:rPr>
          <w:rStyle w:val="a0"/>
          <w:rFonts w:ascii="Times New Roman" w:hAnsi="Times New Roman" w:cs="Times New Roman"/>
          <w:b w:val="0"/>
          <w:color w:val="auto"/>
          <w:sz w:val="28"/>
          <w:szCs w:val="28"/>
          <w:u w:val="none"/>
        </w:rPr>
        <w:t>приложению</w:t>
      </w:r>
      <w:r>
        <w:rPr>
          <w:rStyle w:val="a0"/>
          <w:rFonts w:ascii="Times New Roman" w:hAnsi="Times New Roman" w:cs="Times New Roman"/>
          <w:b w:val="0"/>
          <w:color w:val="auto"/>
          <w:sz w:val="28"/>
          <w:szCs w:val="28"/>
          <w:u w:val="none"/>
        </w:rPr>
        <w:t xml:space="preserve"> </w:t>
      </w:r>
      <w:r>
        <w:rPr>
          <w:rFonts w:ascii="Times New Roman" w:hAnsi="Times New Roman" w:cs="Times New Roman"/>
          <w:bCs/>
          <w:sz w:val="28"/>
          <w:szCs w:val="28"/>
        </w:rPr>
        <w:t>9</w:t>
      </w:r>
      <w:r w:rsidRPr="004E112D">
        <w:rPr>
          <w:rFonts w:ascii="Times New Roman" w:hAnsi="Times New Roman" w:cs="Times New Roman"/>
          <w:bCs/>
          <w:sz w:val="28"/>
          <w:szCs w:val="28"/>
        </w:rPr>
        <w:t>.</w:t>
      </w:r>
    </w:p>
    <w:p w:rsidR="00ED5450" w:rsidRPr="004E112D" w:rsidRDefault="00ED5450" w:rsidP="000311E1">
      <w:pPr>
        <w:pStyle w:val="ConsPlusNormal"/>
        <w:widowControl/>
        <w:spacing w:line="360" w:lineRule="auto"/>
        <w:jc w:val="both"/>
        <w:rPr>
          <w:rFonts w:ascii="Times New Roman" w:hAnsi="Times New Roman" w:cs="Times New Roman"/>
          <w:sz w:val="28"/>
          <w:szCs w:val="28"/>
        </w:rPr>
      </w:pPr>
      <w:r>
        <w:rPr>
          <w:rFonts w:ascii="Times New Roman" w:hAnsi="Times New Roman" w:cs="Times New Roman"/>
          <w:bCs/>
          <w:sz w:val="28"/>
          <w:szCs w:val="28"/>
        </w:rPr>
        <w:t>3) распределение бюджетных ассигнований по разделам и подразделам классификации расходов бюджетов на 2020 год согласно приложению 10 и плановый период 2021 и 2022годов согласно приложению 11.</w:t>
      </w:r>
    </w:p>
    <w:p w:rsidR="00ED5450" w:rsidRPr="004E112D" w:rsidRDefault="00ED5450" w:rsidP="000311E1">
      <w:pPr>
        <w:pStyle w:val="ConsPlusNormal"/>
        <w:widowControl/>
        <w:tabs>
          <w:tab w:val="left" w:pos="0"/>
        </w:tabs>
        <w:spacing w:line="360" w:lineRule="auto"/>
        <w:ind w:firstLine="0"/>
        <w:jc w:val="both"/>
        <w:rPr>
          <w:rFonts w:ascii="Times New Roman" w:hAnsi="Times New Roman" w:cs="Times New Roman"/>
          <w:sz w:val="28"/>
          <w:szCs w:val="28"/>
        </w:rPr>
      </w:pPr>
      <w:r w:rsidRPr="004E112D">
        <w:rPr>
          <w:rFonts w:ascii="Times New Roman" w:hAnsi="Times New Roman" w:cs="Times New Roman"/>
          <w:sz w:val="28"/>
          <w:szCs w:val="28"/>
        </w:rPr>
        <w:tab/>
      </w:r>
      <w:r>
        <w:rPr>
          <w:rFonts w:ascii="Times New Roman" w:hAnsi="Times New Roman" w:cs="Times New Roman"/>
          <w:sz w:val="28"/>
          <w:szCs w:val="28"/>
        </w:rPr>
        <w:t>9</w:t>
      </w:r>
      <w:r w:rsidRPr="004E112D">
        <w:rPr>
          <w:rFonts w:ascii="Times New Roman" w:hAnsi="Times New Roman" w:cs="Times New Roman"/>
          <w:sz w:val="28"/>
          <w:szCs w:val="28"/>
        </w:rPr>
        <w:t xml:space="preserve">. Установить, что в </w:t>
      </w:r>
      <w:r w:rsidRPr="004E112D">
        <w:rPr>
          <w:rStyle w:val="a"/>
          <w:rFonts w:ascii="Times New Roman" w:hAnsi="Times New Roman" w:cs="Times New Roman"/>
          <w:b w:val="0"/>
          <w:color w:val="auto"/>
          <w:sz w:val="28"/>
          <w:szCs w:val="28"/>
        </w:rPr>
        <w:t>соответствии с частью 3 статьи 3</w:t>
      </w:r>
      <w:r>
        <w:rPr>
          <w:rStyle w:val="a"/>
          <w:rFonts w:ascii="Times New Roman" w:hAnsi="Times New Roman" w:cs="Times New Roman"/>
          <w:b w:val="0"/>
          <w:color w:val="auto"/>
          <w:sz w:val="28"/>
          <w:szCs w:val="28"/>
        </w:rPr>
        <w:t>7</w:t>
      </w:r>
      <w:hyperlink r:id="rId12" w:history="1">
        <w:r w:rsidRPr="00AA32B5">
          <w:rPr>
            <w:rFonts w:ascii="Times New Roman" w:hAnsi="Times New Roman" w:cs="Times New Roman"/>
            <w:sz w:val="28"/>
            <w:szCs w:val="28"/>
          </w:rPr>
          <w:t>Положения</w:t>
        </w:r>
      </w:hyperlink>
      <w:r w:rsidRPr="00AA32B5">
        <w:rPr>
          <w:rFonts w:ascii="Times New Roman" w:hAnsi="Times New Roman" w:cs="Times New Roman"/>
          <w:sz w:val="28"/>
          <w:szCs w:val="28"/>
        </w:rPr>
        <w:t xml:space="preserve"> о бюджетном процессе в Кунашакском  муниципальном районе, утвержденного решением Собрания депутатов от </w:t>
      </w:r>
      <w:r>
        <w:rPr>
          <w:rFonts w:ascii="Times New Roman" w:hAnsi="Times New Roman" w:cs="Times New Roman"/>
          <w:sz w:val="28"/>
          <w:szCs w:val="28"/>
        </w:rPr>
        <w:t>02</w:t>
      </w:r>
      <w:r w:rsidRPr="00AA32B5">
        <w:rPr>
          <w:rFonts w:ascii="Times New Roman" w:hAnsi="Times New Roman" w:cs="Times New Roman"/>
          <w:sz w:val="28"/>
          <w:szCs w:val="28"/>
        </w:rPr>
        <w:t>.1</w:t>
      </w:r>
      <w:r>
        <w:rPr>
          <w:rFonts w:ascii="Times New Roman" w:hAnsi="Times New Roman" w:cs="Times New Roman"/>
          <w:sz w:val="28"/>
          <w:szCs w:val="28"/>
        </w:rPr>
        <w:t>0</w:t>
      </w:r>
      <w:r w:rsidRPr="00AA32B5">
        <w:rPr>
          <w:rFonts w:ascii="Times New Roman" w:hAnsi="Times New Roman" w:cs="Times New Roman"/>
          <w:sz w:val="28"/>
          <w:szCs w:val="28"/>
        </w:rPr>
        <w:t>.20</w:t>
      </w:r>
      <w:r>
        <w:rPr>
          <w:rFonts w:ascii="Times New Roman" w:hAnsi="Times New Roman" w:cs="Times New Roman"/>
          <w:sz w:val="28"/>
          <w:szCs w:val="28"/>
        </w:rPr>
        <w:t>13</w:t>
      </w:r>
      <w:r w:rsidRPr="00AA32B5">
        <w:rPr>
          <w:rFonts w:ascii="Times New Roman" w:hAnsi="Times New Roman" w:cs="Times New Roman"/>
          <w:sz w:val="28"/>
          <w:szCs w:val="28"/>
        </w:rPr>
        <w:t xml:space="preserve"> г. №</w:t>
      </w:r>
      <w:r>
        <w:rPr>
          <w:rFonts w:ascii="Times New Roman" w:hAnsi="Times New Roman" w:cs="Times New Roman"/>
          <w:sz w:val="28"/>
          <w:szCs w:val="28"/>
        </w:rPr>
        <w:t xml:space="preserve"> 95,</w:t>
      </w:r>
      <w:r w:rsidRPr="004E112D">
        <w:rPr>
          <w:rStyle w:val="a"/>
          <w:rFonts w:ascii="Times New Roman" w:hAnsi="Times New Roman" w:cs="Times New Roman"/>
          <w:b w:val="0"/>
          <w:color w:val="auto"/>
          <w:sz w:val="28"/>
          <w:szCs w:val="28"/>
        </w:rPr>
        <w:t>основанием для внесения в 20</w:t>
      </w:r>
      <w:r>
        <w:rPr>
          <w:rStyle w:val="a"/>
          <w:rFonts w:ascii="Times New Roman" w:hAnsi="Times New Roman" w:cs="Times New Roman"/>
          <w:b w:val="0"/>
          <w:color w:val="auto"/>
          <w:sz w:val="28"/>
          <w:szCs w:val="28"/>
        </w:rPr>
        <w:t>20</w:t>
      </w:r>
      <w:r w:rsidRPr="004E112D">
        <w:rPr>
          <w:rStyle w:val="a"/>
          <w:rFonts w:ascii="Times New Roman" w:hAnsi="Times New Roman" w:cs="Times New Roman"/>
          <w:b w:val="0"/>
          <w:color w:val="auto"/>
          <w:sz w:val="28"/>
          <w:szCs w:val="28"/>
        </w:rPr>
        <w:t xml:space="preserve"> году изменений показателей сводной бюджетной росписи районного бюджета является распределение зарезервированных в составе утвержденных </w:t>
      </w:r>
      <w:r>
        <w:rPr>
          <w:rStyle w:val="a"/>
          <w:rFonts w:ascii="Times New Roman" w:hAnsi="Times New Roman" w:cs="Times New Roman"/>
          <w:b w:val="0"/>
          <w:color w:val="auto"/>
          <w:sz w:val="28"/>
          <w:szCs w:val="28"/>
        </w:rPr>
        <w:t>пунктом8</w:t>
      </w:r>
      <w:r w:rsidRPr="004E112D">
        <w:rPr>
          <w:rStyle w:val="a"/>
          <w:rFonts w:ascii="Times New Roman" w:hAnsi="Times New Roman" w:cs="Times New Roman"/>
          <w:b w:val="0"/>
          <w:color w:val="auto"/>
          <w:sz w:val="28"/>
          <w:szCs w:val="28"/>
        </w:rPr>
        <w:t xml:space="preserve"> настоящего Решения</w:t>
      </w:r>
      <w:r>
        <w:rPr>
          <w:rStyle w:val="a"/>
          <w:rFonts w:ascii="Times New Roman" w:hAnsi="Times New Roman" w:cs="Times New Roman"/>
          <w:b w:val="0"/>
          <w:color w:val="auto"/>
          <w:sz w:val="28"/>
          <w:szCs w:val="28"/>
        </w:rPr>
        <w:t xml:space="preserve"> </w:t>
      </w:r>
      <w:r w:rsidRPr="004E112D">
        <w:rPr>
          <w:rStyle w:val="a"/>
          <w:rFonts w:ascii="Times New Roman" w:hAnsi="Times New Roman" w:cs="Times New Roman"/>
          <w:b w:val="0"/>
          <w:color w:val="auto"/>
          <w:sz w:val="28"/>
          <w:szCs w:val="28"/>
        </w:rPr>
        <w:t>бюджетных ассигнований на исполнение судебных решений по искам к Кунашакскому муниципальному району, удовлетворяемых за счет казны Кунашакского муниципального района, предусмотренных по подразделу «Другие общегосударственные вопросы» раздела «Общегосударственные вопросы» классификации расходов бюджета.</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           10</w:t>
      </w:r>
      <w:r w:rsidRPr="004E112D">
        <w:rPr>
          <w:rStyle w:val="a"/>
          <w:rFonts w:ascii="Times New Roman" w:hAnsi="Times New Roman" w:cs="Times New Roman"/>
          <w:b w:val="0"/>
          <w:color w:val="auto"/>
          <w:sz w:val="28"/>
          <w:szCs w:val="28"/>
        </w:rPr>
        <w:t xml:space="preserve">. </w:t>
      </w:r>
      <w:r>
        <w:rPr>
          <w:rStyle w:val="a"/>
          <w:rFonts w:ascii="Times New Roman" w:hAnsi="Times New Roman" w:cs="Times New Roman"/>
          <w:b w:val="0"/>
          <w:color w:val="auto"/>
          <w:sz w:val="28"/>
          <w:szCs w:val="28"/>
        </w:rPr>
        <w:t xml:space="preserve">Установить </w:t>
      </w:r>
      <w:r w:rsidRPr="004E112D">
        <w:rPr>
          <w:rFonts w:ascii="Times New Roman" w:hAnsi="Times New Roman" w:cs="Times New Roman"/>
          <w:sz w:val="28"/>
          <w:szCs w:val="28"/>
        </w:rPr>
        <w:t xml:space="preserve">в </w:t>
      </w:r>
      <w:r w:rsidRPr="004E112D">
        <w:rPr>
          <w:rStyle w:val="a"/>
          <w:rFonts w:ascii="Times New Roman" w:hAnsi="Times New Roman" w:cs="Times New Roman"/>
          <w:b w:val="0"/>
          <w:color w:val="auto"/>
          <w:sz w:val="28"/>
          <w:szCs w:val="28"/>
        </w:rPr>
        <w:t>соответствии с частью 3 статьи 3</w:t>
      </w:r>
      <w:r>
        <w:rPr>
          <w:rStyle w:val="a"/>
          <w:rFonts w:ascii="Times New Roman" w:hAnsi="Times New Roman" w:cs="Times New Roman"/>
          <w:b w:val="0"/>
          <w:color w:val="auto"/>
          <w:sz w:val="28"/>
          <w:szCs w:val="28"/>
        </w:rPr>
        <w:t>7</w:t>
      </w:r>
      <w:hyperlink r:id="rId13" w:history="1">
        <w:r w:rsidRPr="00AA32B5">
          <w:rPr>
            <w:rFonts w:ascii="Times New Roman" w:hAnsi="Times New Roman" w:cs="Times New Roman"/>
            <w:sz w:val="28"/>
            <w:szCs w:val="28"/>
          </w:rPr>
          <w:t>Положения</w:t>
        </w:r>
      </w:hyperlink>
      <w:r w:rsidRPr="00AA32B5">
        <w:rPr>
          <w:rFonts w:ascii="Times New Roman" w:hAnsi="Times New Roman" w:cs="Times New Roman"/>
          <w:sz w:val="28"/>
          <w:szCs w:val="28"/>
        </w:rPr>
        <w:t xml:space="preserve"> о бюджетном процессе в Кун</w:t>
      </w:r>
      <w:r>
        <w:rPr>
          <w:rFonts w:ascii="Times New Roman" w:hAnsi="Times New Roman" w:cs="Times New Roman"/>
          <w:sz w:val="28"/>
          <w:szCs w:val="28"/>
        </w:rPr>
        <w:t xml:space="preserve">ашакском  муниципальном районе следующие дополнительные </w:t>
      </w:r>
      <w:r w:rsidRPr="004E112D">
        <w:rPr>
          <w:rStyle w:val="a"/>
          <w:rFonts w:ascii="Times New Roman" w:hAnsi="Times New Roman" w:cs="Times New Roman"/>
          <w:b w:val="0"/>
          <w:color w:val="auto"/>
          <w:sz w:val="28"/>
          <w:szCs w:val="28"/>
        </w:rPr>
        <w:t>основани</w:t>
      </w:r>
      <w:r>
        <w:rPr>
          <w:rStyle w:val="a"/>
          <w:rFonts w:ascii="Times New Roman" w:hAnsi="Times New Roman" w:cs="Times New Roman"/>
          <w:b w:val="0"/>
          <w:color w:val="auto"/>
          <w:sz w:val="28"/>
          <w:szCs w:val="28"/>
        </w:rPr>
        <w:t>я</w:t>
      </w:r>
      <w:r w:rsidRPr="004E112D">
        <w:rPr>
          <w:rStyle w:val="a"/>
          <w:rFonts w:ascii="Times New Roman" w:hAnsi="Times New Roman" w:cs="Times New Roman"/>
          <w:b w:val="0"/>
          <w:color w:val="auto"/>
          <w:sz w:val="28"/>
          <w:szCs w:val="28"/>
        </w:rPr>
        <w:t xml:space="preserve"> для внесения в 20</w:t>
      </w:r>
      <w:r>
        <w:rPr>
          <w:rStyle w:val="a"/>
          <w:rFonts w:ascii="Times New Roman" w:hAnsi="Times New Roman" w:cs="Times New Roman"/>
          <w:b w:val="0"/>
          <w:color w:val="auto"/>
          <w:sz w:val="28"/>
          <w:szCs w:val="28"/>
        </w:rPr>
        <w:t>20</w:t>
      </w:r>
      <w:r w:rsidRPr="004E112D">
        <w:rPr>
          <w:rStyle w:val="a"/>
          <w:rFonts w:ascii="Times New Roman" w:hAnsi="Times New Roman" w:cs="Times New Roman"/>
          <w:b w:val="0"/>
          <w:color w:val="auto"/>
          <w:sz w:val="28"/>
          <w:szCs w:val="28"/>
        </w:rPr>
        <w:t xml:space="preserve"> году изменений </w:t>
      </w:r>
      <w:r>
        <w:rPr>
          <w:rStyle w:val="a"/>
          <w:rFonts w:ascii="Times New Roman" w:hAnsi="Times New Roman" w:cs="Times New Roman"/>
          <w:b w:val="0"/>
          <w:color w:val="auto"/>
          <w:sz w:val="28"/>
          <w:szCs w:val="28"/>
        </w:rPr>
        <w:t>в показатели</w:t>
      </w:r>
      <w:r w:rsidRPr="004E112D">
        <w:rPr>
          <w:rStyle w:val="a"/>
          <w:rFonts w:ascii="Times New Roman" w:hAnsi="Times New Roman" w:cs="Times New Roman"/>
          <w:b w:val="0"/>
          <w:color w:val="auto"/>
          <w:sz w:val="28"/>
          <w:szCs w:val="28"/>
        </w:rPr>
        <w:t xml:space="preserve"> сводной бюджетной росписи районного бюджета</w:t>
      </w:r>
      <w:r>
        <w:rPr>
          <w:rStyle w:val="a"/>
          <w:rFonts w:ascii="Times New Roman" w:hAnsi="Times New Roman" w:cs="Times New Roman"/>
          <w:b w:val="0"/>
          <w:color w:val="auto"/>
          <w:sz w:val="28"/>
          <w:szCs w:val="28"/>
        </w:rPr>
        <w:t>, связанные с особенностями исполнения районного бюджета:</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1) изменение бюджетной классификации Российской Федерации, в том числе для отражения межбюджетных трансфертов из федерального и областного бюджетов;</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2)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бюджетных ассигнований, предусмотренных по разделам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«Культура и кинематография», «Здравоохранение», «Социальная политика», «Физическая культура и спорт» «Средства массовой информации» между кодами классификации расходов бюджетов и (или) главными распорядителями бюджетных средств районного бюджета, в пределах объема бюджетных ассигнований.</w:t>
      </w:r>
    </w:p>
    <w:p w:rsidR="00ED5450" w:rsidRDefault="00ED5450" w:rsidP="009E0090">
      <w:pPr>
        <w:pStyle w:val="ConsPlusNormal"/>
        <w:widowControl/>
        <w:tabs>
          <w:tab w:val="left" w:pos="0"/>
        </w:tabs>
        <w:spacing w:line="360" w:lineRule="auto"/>
        <w:ind w:firstLine="709"/>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Финансирование расходов на мероприятия, предусмотренные в составе разделов «Образование», «Культура и кинематография», «Социальная политика» (без учета мероприятий, предусмотренных муниципальными программами района) классификации расходов бюджетов, осуществляется в соответствии с перечнем, утверждаемым распоряжениями Администрации района;</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3) принятие решений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об утверждении муниципальных программ Кунашакского района, а также о внесении изменений в муниципальные программы Кунашакского района;</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4) перераспределение бюджетных ассигнований на поддержку мер по обеспечению сбалансированности бюджетов сельских поселений на предоставление субсидий бюджетам сельских поселений и увеличение расходов районного бюджета по разделам классификации расходов бюджетов, предусмотренным структурой районного бюджета, в пределах указанных ассигнований.</w:t>
      </w:r>
    </w:p>
    <w:p w:rsidR="00ED5450" w:rsidRDefault="00ED5450" w:rsidP="000311E1">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 xml:space="preserve">5) перераспределение Администрацией </w:t>
      </w:r>
      <w:r w:rsidRPr="00AA32B5">
        <w:rPr>
          <w:rFonts w:ascii="Times New Roman" w:hAnsi="Times New Roman" w:cs="Times New Roman"/>
          <w:sz w:val="28"/>
          <w:szCs w:val="28"/>
        </w:rPr>
        <w:t>Кун</w:t>
      </w:r>
      <w:r>
        <w:rPr>
          <w:rFonts w:ascii="Times New Roman" w:hAnsi="Times New Roman" w:cs="Times New Roman"/>
          <w:sz w:val="28"/>
          <w:szCs w:val="28"/>
        </w:rPr>
        <w:t xml:space="preserve">ашакского  муниципального района </w:t>
      </w:r>
      <w:r>
        <w:rPr>
          <w:rStyle w:val="a"/>
          <w:rFonts w:ascii="Times New Roman" w:hAnsi="Times New Roman" w:cs="Times New Roman"/>
          <w:b w:val="0"/>
          <w:color w:val="auto"/>
          <w:sz w:val="28"/>
          <w:szCs w:val="28"/>
        </w:rPr>
        <w:t>бюджетных ассигнований,  предусмотренных главному распорядителю бюджетных средств районного бюджета на финансовое обеспечение выполнения функций (услуг) муниципальными учреждениями, в том числе в форме субсидий на финансовое обеспечение выполнения ими муниципального задания, субсидий на иные цели, между подразделами классификации расходов бюджета.</w:t>
      </w:r>
    </w:p>
    <w:p w:rsidR="00ED5450" w:rsidRDefault="00ED5450" w:rsidP="00726D36">
      <w:pPr>
        <w:pStyle w:val="ConsPlusNormal"/>
        <w:widowControl/>
        <w:tabs>
          <w:tab w:val="left" w:pos="0"/>
        </w:tabs>
        <w:spacing w:line="360" w:lineRule="auto"/>
        <w:ind w:firstLine="0"/>
        <w:jc w:val="both"/>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6) увеличение бюджетных ассигнований сверх объемов, утвержденных настоящим решением, за счет межбюджетных трансфертов из областного и федерального бюджетов, имеющих целевое назначение, в отношении которых полномочия получателя средств областного и федерального бюджетов по перечислению в бюджеты муниципальных образований Челябинской области межбюджетных трансфертов в установленном порядке  переданы Управлению Федерального казначейства по Челябинской области, на основании получения от Управления Федерального казначейства по Челябинской области выписки из лицевого счета получателя бюджетных средств, предназначенного для отражения операций по переданным полномочиям, в пределах доведенных объемов средств областного и федерального бюджетов.</w:t>
      </w:r>
    </w:p>
    <w:p w:rsidR="00ED5450" w:rsidRPr="004E112D" w:rsidRDefault="00ED5450" w:rsidP="000311E1">
      <w:pPr>
        <w:spacing w:line="360" w:lineRule="auto"/>
        <w:ind w:right="-6" w:firstLine="708"/>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11</w:t>
      </w:r>
      <w:r w:rsidRPr="004E112D">
        <w:rPr>
          <w:rStyle w:val="a"/>
          <w:rFonts w:ascii="Times New Roman" w:hAnsi="Times New Roman" w:cs="Times New Roman"/>
          <w:b w:val="0"/>
          <w:color w:val="auto"/>
          <w:sz w:val="28"/>
          <w:szCs w:val="28"/>
        </w:rPr>
        <w:t>. Администрация района вправе в 20</w:t>
      </w:r>
      <w:r>
        <w:rPr>
          <w:rStyle w:val="a"/>
          <w:rFonts w:ascii="Times New Roman" w:hAnsi="Times New Roman" w:cs="Times New Roman"/>
          <w:b w:val="0"/>
          <w:color w:val="auto"/>
          <w:sz w:val="28"/>
          <w:szCs w:val="28"/>
        </w:rPr>
        <w:t>20и в плановом периоде 2021 и 2022 годов</w:t>
      </w:r>
      <w:r w:rsidRPr="004E112D">
        <w:rPr>
          <w:rStyle w:val="a"/>
          <w:rFonts w:ascii="Times New Roman" w:hAnsi="Times New Roman" w:cs="Times New Roman"/>
          <w:b w:val="0"/>
          <w:color w:val="auto"/>
          <w:sz w:val="28"/>
          <w:szCs w:val="28"/>
        </w:rPr>
        <w:t xml:space="preserve"> принимать решения об осуществлении районных муниципальных заимствований для частичного покрытия дефицита районного бюджета и (или) погашения долговых обязательств Кунашакского района, в том числе решения о привлечении в районный бюджет бюджетных кредитов из областного бюджета для частичного покрытия дефицита районного бюджета, покрытия временных кассовых разрывов, возникающих при ис</w:t>
      </w:r>
      <w:r>
        <w:rPr>
          <w:rStyle w:val="a"/>
          <w:rFonts w:ascii="Times New Roman" w:hAnsi="Times New Roman" w:cs="Times New Roman"/>
          <w:b w:val="0"/>
          <w:color w:val="auto"/>
          <w:sz w:val="28"/>
          <w:szCs w:val="28"/>
        </w:rPr>
        <w:t xml:space="preserve">полнении районного бюджета в 2020 году, </w:t>
      </w:r>
      <w:r w:rsidRPr="004E112D">
        <w:rPr>
          <w:rStyle w:val="a"/>
          <w:rFonts w:ascii="Times New Roman" w:hAnsi="Times New Roman" w:cs="Times New Roman"/>
          <w:b w:val="0"/>
          <w:color w:val="auto"/>
          <w:sz w:val="28"/>
          <w:szCs w:val="28"/>
        </w:rPr>
        <w:t>а также для осуществления мероприятий, связанных с реализацией комплексных программ по ликвидации последствий стихийных бедствий и техногенных аварий.</w:t>
      </w:r>
    </w:p>
    <w:p w:rsidR="00ED5450" w:rsidRPr="004E112D" w:rsidRDefault="00ED5450" w:rsidP="000311E1">
      <w:pPr>
        <w:spacing w:line="360" w:lineRule="auto"/>
        <w:ind w:right="-6" w:firstLine="708"/>
        <w:rPr>
          <w:rStyle w:val="a"/>
          <w:rFonts w:ascii="Times New Roman" w:hAnsi="Times New Roman" w:cs="Times New Roman"/>
          <w:b w:val="0"/>
          <w:color w:val="auto"/>
          <w:sz w:val="28"/>
          <w:szCs w:val="28"/>
        </w:rPr>
      </w:pPr>
      <w:r w:rsidRPr="005F6949">
        <w:rPr>
          <w:rStyle w:val="a"/>
          <w:rFonts w:ascii="Times New Roman" w:hAnsi="Times New Roman" w:cs="Times New Roman"/>
          <w:b w:val="0"/>
          <w:color w:val="auto"/>
          <w:sz w:val="28"/>
          <w:szCs w:val="28"/>
        </w:rPr>
        <w:t xml:space="preserve">Решения, предусмотренные абзацем первым настоящего пункта, принимаются Администрацией района в соответствии с Программой районных муниципальных внутренних  и внешних </w:t>
      </w:r>
      <w:r>
        <w:rPr>
          <w:rStyle w:val="a"/>
          <w:rFonts w:ascii="Times New Roman" w:hAnsi="Times New Roman" w:cs="Times New Roman"/>
          <w:b w:val="0"/>
          <w:color w:val="auto"/>
          <w:sz w:val="28"/>
          <w:szCs w:val="28"/>
        </w:rPr>
        <w:t>заимствований на 2020</w:t>
      </w:r>
      <w:r w:rsidRPr="005F6949">
        <w:rPr>
          <w:rStyle w:val="a"/>
          <w:rFonts w:ascii="Times New Roman" w:hAnsi="Times New Roman" w:cs="Times New Roman"/>
          <w:b w:val="0"/>
          <w:color w:val="auto"/>
          <w:sz w:val="28"/>
          <w:szCs w:val="28"/>
        </w:rPr>
        <w:t xml:space="preserve"> год и с учетом верхнего предела районного муниципального внутреннего долга, установленного </w:t>
      </w:r>
      <w:r w:rsidRPr="005C43B0">
        <w:rPr>
          <w:rStyle w:val="a"/>
          <w:rFonts w:ascii="Times New Roman" w:hAnsi="Times New Roman" w:cs="Times New Roman"/>
          <w:b w:val="0"/>
          <w:color w:val="auto"/>
          <w:sz w:val="28"/>
          <w:szCs w:val="28"/>
        </w:rPr>
        <w:t>пунктом 1</w:t>
      </w:r>
      <w:r>
        <w:rPr>
          <w:rStyle w:val="a"/>
          <w:rFonts w:ascii="Times New Roman" w:hAnsi="Times New Roman" w:cs="Times New Roman"/>
          <w:b w:val="0"/>
          <w:color w:val="auto"/>
          <w:sz w:val="28"/>
          <w:szCs w:val="28"/>
        </w:rPr>
        <w:t>8</w:t>
      </w:r>
      <w:r w:rsidRPr="005C43B0">
        <w:rPr>
          <w:rStyle w:val="a"/>
          <w:rFonts w:ascii="Times New Roman" w:hAnsi="Times New Roman" w:cs="Times New Roman"/>
          <w:b w:val="0"/>
          <w:color w:val="auto"/>
          <w:sz w:val="28"/>
          <w:szCs w:val="28"/>
        </w:rPr>
        <w:t xml:space="preserve"> настоящего Решения</w:t>
      </w:r>
      <w:r w:rsidRPr="005F6949">
        <w:rPr>
          <w:rStyle w:val="a"/>
          <w:rFonts w:ascii="Times New Roman" w:hAnsi="Times New Roman" w:cs="Times New Roman"/>
          <w:b w:val="0"/>
          <w:color w:val="auto"/>
          <w:sz w:val="28"/>
          <w:szCs w:val="28"/>
        </w:rPr>
        <w:t>.</w:t>
      </w:r>
    </w:p>
    <w:p w:rsidR="00ED5450" w:rsidRPr="004E112D" w:rsidRDefault="00ED5450" w:rsidP="000311E1">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12</w:t>
      </w:r>
      <w:r w:rsidRPr="004E112D">
        <w:rPr>
          <w:rFonts w:ascii="Times New Roman" w:hAnsi="Times New Roman" w:cs="Times New Roman"/>
          <w:sz w:val="28"/>
          <w:szCs w:val="28"/>
        </w:rPr>
        <w:t>. Установить, что  доведение лимито</w:t>
      </w:r>
      <w:r>
        <w:rPr>
          <w:rFonts w:ascii="Times New Roman" w:hAnsi="Times New Roman" w:cs="Times New Roman"/>
          <w:sz w:val="28"/>
          <w:szCs w:val="28"/>
        </w:rPr>
        <w:t>в бюджетных обязательств  на 2020</w:t>
      </w:r>
      <w:r w:rsidRPr="004E112D">
        <w:rPr>
          <w:rFonts w:ascii="Times New Roman" w:hAnsi="Times New Roman" w:cs="Times New Roman"/>
          <w:sz w:val="28"/>
          <w:szCs w:val="28"/>
        </w:rPr>
        <w:t xml:space="preserve"> год </w:t>
      </w:r>
      <w:r>
        <w:rPr>
          <w:rFonts w:ascii="Times New Roman" w:hAnsi="Times New Roman" w:cs="Times New Roman"/>
          <w:sz w:val="28"/>
          <w:szCs w:val="28"/>
        </w:rPr>
        <w:t xml:space="preserve">в размере годового объема бюджетных ассигнований </w:t>
      </w:r>
      <w:r w:rsidRPr="004E112D">
        <w:rPr>
          <w:rFonts w:ascii="Times New Roman" w:hAnsi="Times New Roman" w:cs="Times New Roman"/>
          <w:sz w:val="28"/>
          <w:szCs w:val="28"/>
        </w:rPr>
        <w:t>и финанси</w:t>
      </w:r>
      <w:r>
        <w:rPr>
          <w:rFonts w:ascii="Times New Roman" w:hAnsi="Times New Roman" w:cs="Times New Roman"/>
          <w:sz w:val="28"/>
          <w:szCs w:val="28"/>
        </w:rPr>
        <w:t>рование расходов в 2020</w:t>
      </w:r>
      <w:r w:rsidRPr="004E112D">
        <w:rPr>
          <w:rFonts w:ascii="Times New Roman" w:hAnsi="Times New Roman" w:cs="Times New Roman"/>
          <w:sz w:val="28"/>
          <w:szCs w:val="28"/>
        </w:rPr>
        <w:t xml:space="preserve"> году осуществляется с учетом следующей приоритетности:</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1) оплата труда и начисления на оплату труда</w:t>
      </w:r>
      <w:r>
        <w:rPr>
          <w:rFonts w:ascii="Times New Roman" w:hAnsi="Times New Roman" w:cs="Times New Roman"/>
          <w:sz w:val="28"/>
          <w:szCs w:val="28"/>
        </w:rPr>
        <w:t xml:space="preserve"> (за исключением </w:t>
      </w:r>
      <w:r w:rsidRPr="004E112D">
        <w:rPr>
          <w:rFonts w:ascii="Times New Roman" w:hAnsi="Times New Roman" w:cs="Times New Roman"/>
          <w:sz w:val="28"/>
          <w:szCs w:val="28"/>
        </w:rPr>
        <w:t>оплат</w:t>
      </w:r>
      <w:r>
        <w:rPr>
          <w:rFonts w:ascii="Times New Roman" w:hAnsi="Times New Roman" w:cs="Times New Roman"/>
          <w:sz w:val="28"/>
          <w:szCs w:val="28"/>
        </w:rPr>
        <w:t>ы</w:t>
      </w:r>
      <w:r w:rsidRPr="004E112D">
        <w:rPr>
          <w:rFonts w:ascii="Times New Roman" w:hAnsi="Times New Roman" w:cs="Times New Roman"/>
          <w:sz w:val="28"/>
          <w:szCs w:val="28"/>
        </w:rPr>
        <w:t xml:space="preserve"> труда</w:t>
      </w:r>
      <w:r>
        <w:rPr>
          <w:rFonts w:ascii="Times New Roman" w:hAnsi="Times New Roman" w:cs="Times New Roman"/>
          <w:sz w:val="28"/>
          <w:szCs w:val="28"/>
        </w:rPr>
        <w:t xml:space="preserve"> работников органов местного самоуправления Кунашакского муниципального района);</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2) исполнение публичных нормативных обязательств;</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3) приобретение продуктов питания и оплата услуг по организации питания, приобретение медикаментов;</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4) ликвидация последствий чрезвычайных ситуаций;</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5) предоставление мер социальной поддержки отдельным категориям граждан;</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6) оплата коммунальных услуг и услуг связи;</w:t>
      </w:r>
    </w:p>
    <w:p w:rsidR="00ED5450" w:rsidRPr="004E112D" w:rsidRDefault="00ED5450" w:rsidP="00726D36">
      <w:pPr>
        <w:spacing w:line="360" w:lineRule="auto"/>
        <w:ind w:firstLine="0"/>
        <w:outlineLvl w:val="1"/>
        <w:rPr>
          <w:rFonts w:ascii="Times New Roman" w:hAnsi="Times New Roman" w:cs="Times New Roman"/>
          <w:sz w:val="28"/>
          <w:szCs w:val="28"/>
        </w:rPr>
      </w:pPr>
      <w:r w:rsidRPr="004E112D">
        <w:rPr>
          <w:rFonts w:ascii="Times New Roman" w:hAnsi="Times New Roman" w:cs="Times New Roman"/>
          <w:sz w:val="28"/>
          <w:szCs w:val="28"/>
        </w:rPr>
        <w:t>7) уплата районными казенными учреждениями налогов и сборов в бюджеты бюджетной системы Российской Федерации</w:t>
      </w:r>
      <w:r>
        <w:rPr>
          <w:rFonts w:ascii="Times New Roman" w:hAnsi="Times New Roman" w:cs="Times New Roman"/>
          <w:sz w:val="28"/>
          <w:szCs w:val="28"/>
        </w:rPr>
        <w:t>.</w:t>
      </w:r>
    </w:p>
    <w:p w:rsidR="00ED5450" w:rsidRDefault="00ED5450" w:rsidP="00820DDA">
      <w:pPr>
        <w:pStyle w:val="ConsPlusNormal"/>
        <w:widowControl/>
        <w:tabs>
          <w:tab w:val="left" w:pos="9360"/>
        </w:tabs>
        <w:spacing w:line="360" w:lineRule="auto"/>
        <w:ind w:right="-6" w:firstLine="709"/>
        <w:jc w:val="both"/>
        <w:rPr>
          <w:rFonts w:ascii="Times New Roman" w:hAnsi="Times New Roman" w:cs="Times New Roman"/>
          <w:sz w:val="28"/>
          <w:szCs w:val="28"/>
        </w:rPr>
      </w:pPr>
      <w:r w:rsidRPr="004E112D">
        <w:rPr>
          <w:rFonts w:ascii="Times New Roman" w:hAnsi="Times New Roman" w:cs="Times New Roman"/>
          <w:sz w:val="28"/>
          <w:szCs w:val="28"/>
        </w:rPr>
        <w:t>Доведение лимитов бюджетных обязательств на 20</w:t>
      </w:r>
      <w:r>
        <w:rPr>
          <w:rFonts w:ascii="Times New Roman" w:hAnsi="Times New Roman" w:cs="Times New Roman"/>
          <w:sz w:val="28"/>
          <w:szCs w:val="28"/>
        </w:rPr>
        <w:t>20 год осуществляется:</w:t>
      </w:r>
    </w:p>
    <w:p w:rsidR="00ED5450" w:rsidRDefault="00ED5450" w:rsidP="00726D36">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ежеквартально в размере одной четвертой годового объема бюджетных ассигнований на:</w:t>
      </w:r>
    </w:p>
    <w:p w:rsidR="00ED5450" w:rsidRDefault="00ED5450" w:rsidP="00726D36">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4E112D">
        <w:rPr>
          <w:rFonts w:ascii="Times New Roman" w:hAnsi="Times New Roman" w:cs="Times New Roman"/>
          <w:sz w:val="28"/>
          <w:szCs w:val="28"/>
        </w:rPr>
        <w:t xml:space="preserve">предоставление субсидий </w:t>
      </w:r>
      <w:r>
        <w:rPr>
          <w:rFonts w:ascii="Times New Roman" w:hAnsi="Times New Roman" w:cs="Times New Roman"/>
          <w:sz w:val="28"/>
          <w:szCs w:val="28"/>
        </w:rPr>
        <w:t>и субвенций из федерального и областного бюджетов;</w:t>
      </w:r>
    </w:p>
    <w:p w:rsidR="00ED5450" w:rsidRDefault="00ED5450" w:rsidP="00726D36">
      <w:pPr>
        <w:pStyle w:val="ConsPlusNormal"/>
        <w:widowControl/>
        <w:tabs>
          <w:tab w:val="left" w:pos="9360"/>
        </w:tabs>
        <w:spacing w:line="360" w:lineRule="auto"/>
        <w:ind w:right="-6" w:firstLine="0"/>
        <w:jc w:val="both"/>
        <w:rPr>
          <w:rFonts w:ascii="Times New Roman" w:hAnsi="Times New Roman" w:cs="Times New Roman"/>
          <w:sz w:val="28"/>
          <w:szCs w:val="28"/>
        </w:rPr>
      </w:pPr>
      <w:r>
        <w:rPr>
          <w:rFonts w:ascii="Times New Roman" w:hAnsi="Times New Roman" w:cs="Times New Roman"/>
          <w:sz w:val="28"/>
          <w:szCs w:val="28"/>
        </w:rPr>
        <w:t>- предоставление субсидий муниципальным</w:t>
      </w:r>
      <w:r w:rsidRPr="004E112D">
        <w:rPr>
          <w:rFonts w:ascii="Times New Roman" w:hAnsi="Times New Roman" w:cs="Times New Roman"/>
          <w:sz w:val="28"/>
          <w:szCs w:val="28"/>
        </w:rPr>
        <w:t xml:space="preserve"> бюджетным</w:t>
      </w:r>
      <w:r>
        <w:rPr>
          <w:rFonts w:ascii="Times New Roman" w:hAnsi="Times New Roman" w:cs="Times New Roman"/>
          <w:sz w:val="28"/>
          <w:szCs w:val="28"/>
        </w:rPr>
        <w:t xml:space="preserve"> и автономным</w:t>
      </w:r>
      <w:r w:rsidRPr="004E112D">
        <w:rPr>
          <w:rFonts w:ascii="Times New Roman" w:hAnsi="Times New Roman" w:cs="Times New Roman"/>
          <w:sz w:val="28"/>
          <w:szCs w:val="28"/>
        </w:rPr>
        <w:t xml:space="preserve"> учреждениям на </w:t>
      </w:r>
      <w:r>
        <w:rPr>
          <w:rFonts w:ascii="Times New Roman" w:hAnsi="Times New Roman" w:cs="Times New Roman"/>
          <w:sz w:val="28"/>
          <w:szCs w:val="28"/>
        </w:rPr>
        <w:t xml:space="preserve">финансовое обеспечение </w:t>
      </w:r>
      <w:r w:rsidRPr="004E112D">
        <w:rPr>
          <w:rFonts w:ascii="Times New Roman" w:hAnsi="Times New Roman" w:cs="Times New Roman"/>
          <w:sz w:val="28"/>
          <w:szCs w:val="28"/>
        </w:rPr>
        <w:t>выполнени</w:t>
      </w:r>
      <w:r>
        <w:rPr>
          <w:rFonts w:ascii="Times New Roman" w:hAnsi="Times New Roman" w:cs="Times New Roman"/>
          <w:sz w:val="28"/>
          <w:szCs w:val="28"/>
        </w:rPr>
        <w:t>я ими</w:t>
      </w:r>
      <w:r w:rsidRPr="004E112D">
        <w:rPr>
          <w:rFonts w:ascii="Times New Roman" w:hAnsi="Times New Roman" w:cs="Times New Roman"/>
          <w:sz w:val="28"/>
          <w:szCs w:val="28"/>
        </w:rPr>
        <w:t xml:space="preserve"> муниципальных зада</w:t>
      </w:r>
      <w:r>
        <w:rPr>
          <w:rFonts w:ascii="Times New Roman" w:hAnsi="Times New Roman" w:cs="Times New Roman"/>
          <w:sz w:val="28"/>
          <w:szCs w:val="28"/>
        </w:rPr>
        <w:t>ний.</w:t>
      </w:r>
    </w:p>
    <w:p w:rsidR="00ED5450" w:rsidRDefault="00ED5450" w:rsidP="00B87A7D">
      <w:pPr>
        <w:pStyle w:val="ConsPlusNormal"/>
        <w:widowControl/>
        <w:tabs>
          <w:tab w:val="left" w:pos="9360"/>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Доведение лимитов бюджетных обязательств на 2020 год осуществляется в соответствии с распоряжениями Администрации района:</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на предоставление субсидий муниципальным бюджетным и автономным учреждениям на финансовое обеспечение выполнения ими муниципальных заданий свыше одной четвертой годового объема указанных субсидий в квартал и на иные цели. При этом общий объем доведенных лимитов бюджетных обязательств не должен превышать годовой объем бюджетных ассигнований;</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 в случае увеличения в течение финансового года объема бюджетных ассигнований доведение лимитов бюджетных обязательств по дополнительно выделенным бюджетным ассигнованиям осуществляется в каждом последующем квартале равными долями;</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-капитальное строительство объектов, строительство, ремонт и реконструкция автомобильных дорог, приобретение основных средств (расходы капитального характера);</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-реконструкция, капитальный и текущий ремонт зданий (помещений), проведение противопожарных мероприятий, подготовка муниципальных учреждений к работе в отопительный период;</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-мероприятия, предусмотренные муниципальными программами;</w:t>
      </w:r>
    </w:p>
    <w:p w:rsidR="00ED5450" w:rsidRDefault="00ED5450" w:rsidP="00726D36">
      <w:pPr>
        <w:spacing w:line="360" w:lineRule="auto"/>
        <w:ind w:firstLine="0"/>
        <w:rPr>
          <w:rFonts w:ascii="Times New Roman" w:hAnsi="Times New Roman" w:cs="Times New Roman"/>
          <w:sz w:val="28"/>
          <w:szCs w:val="28"/>
        </w:rPr>
      </w:pPr>
      <w:r>
        <w:rPr>
          <w:rFonts w:ascii="Times New Roman" w:hAnsi="Times New Roman" w:cs="Times New Roman"/>
          <w:sz w:val="28"/>
          <w:szCs w:val="28"/>
        </w:rPr>
        <w:t>-по иным направлениям расходов, не указанным в п.п. 1-7 пункта 12.</w:t>
      </w:r>
    </w:p>
    <w:p w:rsidR="00ED5450" w:rsidRDefault="00ED5450" w:rsidP="00820DDA">
      <w:pPr>
        <w:pStyle w:val="ConsPlusNormal"/>
        <w:widowControl/>
        <w:tabs>
          <w:tab w:val="left" w:pos="9360"/>
        </w:tabs>
        <w:spacing w:line="360" w:lineRule="auto"/>
        <w:ind w:right="-6" w:firstLine="709"/>
        <w:jc w:val="both"/>
        <w:rPr>
          <w:rFonts w:ascii="Times New Roman" w:hAnsi="Times New Roman" w:cs="Times New Roman"/>
          <w:sz w:val="28"/>
          <w:szCs w:val="28"/>
        </w:rPr>
      </w:pPr>
      <w:r>
        <w:rPr>
          <w:rFonts w:ascii="Times New Roman" w:hAnsi="Times New Roman" w:cs="Times New Roman"/>
          <w:sz w:val="28"/>
          <w:szCs w:val="28"/>
        </w:rPr>
        <w:t>13. Доведение лимитов бюджетных обязательств и дополнительных лимитов бюджетных обязательств по расходам, финансирование которых производится за счет целевых федеральных и областных поступлений, осуществляется в пределах объема доведенных областным бюджетом лимитов бюджетных обязательств.</w:t>
      </w:r>
    </w:p>
    <w:p w:rsidR="00ED5450" w:rsidRDefault="00ED5450" w:rsidP="000311E1">
      <w:pPr>
        <w:pStyle w:val="ConsPlusNormal"/>
        <w:widowControl/>
        <w:tabs>
          <w:tab w:val="left" w:pos="9354"/>
        </w:tabs>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14.</w:t>
      </w:r>
      <w:r w:rsidRPr="004E112D">
        <w:rPr>
          <w:rFonts w:ascii="Times New Roman" w:hAnsi="Times New Roman" w:cs="Times New Roman"/>
          <w:sz w:val="28"/>
          <w:szCs w:val="28"/>
        </w:rPr>
        <w:t xml:space="preserve"> Установить, что не использованные по состоянию на 1 января 20</w:t>
      </w:r>
      <w:r>
        <w:rPr>
          <w:rFonts w:ascii="Times New Roman" w:hAnsi="Times New Roman" w:cs="Times New Roman"/>
          <w:sz w:val="28"/>
          <w:szCs w:val="28"/>
        </w:rPr>
        <w:t>20</w:t>
      </w:r>
      <w:r w:rsidRPr="004E112D">
        <w:rPr>
          <w:rFonts w:ascii="Times New Roman" w:hAnsi="Times New Roman" w:cs="Times New Roman"/>
          <w:sz w:val="28"/>
          <w:szCs w:val="28"/>
        </w:rPr>
        <w:t xml:space="preserve"> года остатки межбюджетных трансфертов, предоставленных из районного бюджета бюджетам сельских поселений в форме субвенций и иных межбюджетных трансфертов, имеющих целевое назначение, подлежат возврату в районный бюджет в течение первых 15 рабочих дней 20</w:t>
      </w:r>
      <w:r>
        <w:rPr>
          <w:rFonts w:ascii="Times New Roman" w:hAnsi="Times New Roman" w:cs="Times New Roman"/>
          <w:sz w:val="28"/>
          <w:szCs w:val="28"/>
        </w:rPr>
        <w:t>20</w:t>
      </w:r>
      <w:r w:rsidRPr="004E112D">
        <w:rPr>
          <w:rFonts w:ascii="Times New Roman" w:hAnsi="Times New Roman" w:cs="Times New Roman"/>
          <w:sz w:val="28"/>
          <w:szCs w:val="28"/>
        </w:rPr>
        <w:t xml:space="preserve"> года.</w:t>
      </w:r>
    </w:p>
    <w:p w:rsidR="00ED5450" w:rsidRPr="00563D0E" w:rsidRDefault="00ED5450" w:rsidP="00047EE7">
      <w:pPr>
        <w:spacing w:line="360" w:lineRule="auto"/>
        <w:rPr>
          <w:rFonts w:ascii="Times New Roman" w:hAnsi="Times New Roman" w:cs="Times New Roman"/>
          <w:sz w:val="28"/>
          <w:szCs w:val="28"/>
        </w:rPr>
      </w:pPr>
      <w:r>
        <w:rPr>
          <w:rFonts w:ascii="Times New Roman" w:hAnsi="Times New Roman" w:cs="Times New Roman"/>
          <w:sz w:val="28"/>
          <w:szCs w:val="28"/>
        </w:rPr>
        <w:t xml:space="preserve">15. </w:t>
      </w:r>
      <w:r w:rsidRPr="00563D0E">
        <w:rPr>
          <w:rFonts w:ascii="Times New Roman" w:hAnsi="Times New Roman" w:cs="Times New Roman"/>
          <w:sz w:val="28"/>
          <w:szCs w:val="28"/>
        </w:rPr>
        <w:t>Установить, что средства в объеме остатков</w:t>
      </w:r>
      <w:r>
        <w:rPr>
          <w:rFonts w:ascii="Times New Roman" w:hAnsi="Times New Roman" w:cs="Times New Roman"/>
          <w:sz w:val="28"/>
          <w:szCs w:val="28"/>
        </w:rPr>
        <w:t xml:space="preserve"> субсидий, предоставленных в 2019</w:t>
      </w:r>
      <w:r w:rsidRPr="00563D0E">
        <w:rPr>
          <w:rFonts w:ascii="Times New Roman" w:hAnsi="Times New Roman" w:cs="Times New Roman"/>
          <w:sz w:val="28"/>
          <w:szCs w:val="28"/>
        </w:rPr>
        <w:t xml:space="preserve"> году </w:t>
      </w:r>
      <w:r>
        <w:rPr>
          <w:rFonts w:ascii="Times New Roman" w:hAnsi="Times New Roman" w:cs="Times New Roman"/>
          <w:sz w:val="28"/>
          <w:szCs w:val="28"/>
        </w:rPr>
        <w:t>муниципальным</w:t>
      </w:r>
      <w:r w:rsidRPr="00563D0E">
        <w:rPr>
          <w:rFonts w:ascii="Times New Roman" w:hAnsi="Times New Roman" w:cs="Times New Roman"/>
          <w:sz w:val="28"/>
          <w:szCs w:val="28"/>
        </w:rPr>
        <w:t xml:space="preserve"> бюджетным и автономным учреждениям на финансовое обес</w:t>
      </w:r>
      <w:r>
        <w:rPr>
          <w:rFonts w:ascii="Times New Roman" w:hAnsi="Times New Roman" w:cs="Times New Roman"/>
          <w:sz w:val="28"/>
          <w:szCs w:val="28"/>
        </w:rPr>
        <w:t>печение выполнения муниципальных</w:t>
      </w:r>
      <w:r w:rsidRPr="00563D0E">
        <w:rPr>
          <w:rFonts w:ascii="Times New Roman" w:hAnsi="Times New Roman" w:cs="Times New Roman"/>
          <w:sz w:val="28"/>
          <w:szCs w:val="28"/>
        </w:rPr>
        <w:t xml:space="preserve"> заданий на оказание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(выполнение работ), образовавшихся в связи с не достижением установленных </w:t>
      </w:r>
      <w:r>
        <w:rPr>
          <w:rFonts w:ascii="Times New Roman" w:hAnsi="Times New Roman" w:cs="Times New Roman"/>
          <w:sz w:val="28"/>
          <w:szCs w:val="28"/>
        </w:rPr>
        <w:t>муниципальны</w:t>
      </w:r>
      <w:r w:rsidRPr="00563D0E">
        <w:rPr>
          <w:rFonts w:ascii="Times New Roman" w:hAnsi="Times New Roman" w:cs="Times New Roman"/>
          <w:sz w:val="28"/>
          <w:szCs w:val="28"/>
        </w:rPr>
        <w:t xml:space="preserve">м заданием показателей, характеризующих объем </w:t>
      </w:r>
      <w:r>
        <w:rPr>
          <w:rFonts w:ascii="Times New Roman" w:hAnsi="Times New Roman" w:cs="Times New Roman"/>
          <w:sz w:val="28"/>
          <w:szCs w:val="28"/>
        </w:rPr>
        <w:t>муниципальных</w:t>
      </w:r>
      <w:r w:rsidRPr="00563D0E">
        <w:rPr>
          <w:rFonts w:ascii="Times New Roman" w:hAnsi="Times New Roman" w:cs="Times New Roman"/>
          <w:sz w:val="28"/>
          <w:szCs w:val="28"/>
        </w:rPr>
        <w:t xml:space="preserve"> услуг (работ), подлежат возврату в </w:t>
      </w:r>
      <w:r>
        <w:rPr>
          <w:rFonts w:ascii="Times New Roman" w:hAnsi="Times New Roman" w:cs="Times New Roman"/>
          <w:sz w:val="28"/>
          <w:szCs w:val="28"/>
        </w:rPr>
        <w:t xml:space="preserve">районный </w:t>
      </w:r>
      <w:r w:rsidRPr="00563D0E">
        <w:rPr>
          <w:rFonts w:ascii="Times New Roman" w:hAnsi="Times New Roman" w:cs="Times New Roman"/>
          <w:sz w:val="28"/>
          <w:szCs w:val="28"/>
        </w:rPr>
        <w:t xml:space="preserve">бюджет. </w:t>
      </w:r>
    </w:p>
    <w:p w:rsidR="00ED5450" w:rsidRDefault="00ED5450" w:rsidP="000311E1">
      <w:pPr>
        <w:spacing w:line="360" w:lineRule="auto"/>
        <w:rPr>
          <w:rFonts w:ascii="Times New Roman" w:hAnsi="Times New Roman" w:cs="Times New Roman"/>
          <w:sz w:val="28"/>
          <w:szCs w:val="28"/>
        </w:rPr>
      </w:pPr>
      <w:r>
        <w:rPr>
          <w:rFonts w:ascii="Times New Roman" w:hAnsi="Times New Roman" w:cs="Times New Roman"/>
          <w:sz w:val="28"/>
          <w:szCs w:val="28"/>
        </w:rPr>
        <w:t>16</w:t>
      </w:r>
      <w:r w:rsidRPr="004E112D">
        <w:rPr>
          <w:rFonts w:ascii="Times New Roman" w:hAnsi="Times New Roman" w:cs="Times New Roman"/>
          <w:sz w:val="28"/>
          <w:szCs w:val="28"/>
        </w:rPr>
        <w:t>.</w:t>
      </w:r>
      <w:r w:rsidRPr="000024AE">
        <w:rPr>
          <w:rFonts w:ascii="Times New Roman" w:hAnsi="Times New Roman" w:cs="Times New Roman"/>
          <w:sz w:val="28"/>
          <w:szCs w:val="28"/>
        </w:rPr>
        <w:t>Установить для</w:t>
      </w:r>
      <w:r>
        <w:rPr>
          <w:rFonts w:ascii="Times New Roman" w:hAnsi="Times New Roman" w:cs="Times New Roman"/>
          <w:sz w:val="28"/>
          <w:szCs w:val="28"/>
        </w:rPr>
        <w:t xml:space="preserve"> </w:t>
      </w:r>
      <w:r w:rsidRPr="004E112D">
        <w:rPr>
          <w:rFonts w:ascii="Times New Roman" w:hAnsi="Times New Roman" w:cs="Times New Roman"/>
          <w:sz w:val="28"/>
          <w:szCs w:val="28"/>
        </w:rPr>
        <w:t>муниципальных унитарных предприятий</w:t>
      </w:r>
      <w:r>
        <w:rPr>
          <w:rFonts w:ascii="Times New Roman" w:hAnsi="Times New Roman" w:cs="Times New Roman"/>
          <w:sz w:val="28"/>
          <w:szCs w:val="28"/>
        </w:rPr>
        <w:t xml:space="preserve"> </w:t>
      </w:r>
      <w:r w:rsidRPr="004E112D">
        <w:rPr>
          <w:rFonts w:ascii="Times New Roman" w:hAnsi="Times New Roman" w:cs="Times New Roman"/>
          <w:sz w:val="28"/>
          <w:szCs w:val="28"/>
        </w:rPr>
        <w:t>перечисл</w:t>
      </w:r>
      <w:r>
        <w:rPr>
          <w:rFonts w:ascii="Times New Roman" w:hAnsi="Times New Roman" w:cs="Times New Roman"/>
          <w:sz w:val="28"/>
          <w:szCs w:val="28"/>
        </w:rPr>
        <w:t>ение</w:t>
      </w:r>
      <w:r w:rsidRPr="004E112D">
        <w:rPr>
          <w:rFonts w:ascii="Times New Roman" w:hAnsi="Times New Roman" w:cs="Times New Roman"/>
          <w:sz w:val="28"/>
          <w:szCs w:val="28"/>
        </w:rPr>
        <w:t xml:space="preserve"> в районный бюджет</w:t>
      </w:r>
      <w:r>
        <w:rPr>
          <w:rFonts w:ascii="Times New Roman" w:hAnsi="Times New Roman" w:cs="Times New Roman"/>
          <w:sz w:val="28"/>
          <w:szCs w:val="28"/>
        </w:rPr>
        <w:t xml:space="preserve"> части прибыли</w:t>
      </w:r>
      <w:r w:rsidRPr="004E112D">
        <w:rPr>
          <w:rFonts w:ascii="Times New Roman" w:hAnsi="Times New Roman" w:cs="Times New Roman"/>
          <w:sz w:val="28"/>
          <w:szCs w:val="28"/>
        </w:rPr>
        <w:t>,</w:t>
      </w:r>
      <w:r>
        <w:rPr>
          <w:rFonts w:ascii="Times New Roman" w:hAnsi="Times New Roman" w:cs="Times New Roman"/>
          <w:sz w:val="28"/>
          <w:szCs w:val="28"/>
        </w:rPr>
        <w:t xml:space="preserve"> оставшейся после уплаты налогов и иных обязательных платежей </w:t>
      </w:r>
      <w:r w:rsidRPr="004E112D">
        <w:rPr>
          <w:rFonts w:ascii="Times New Roman" w:hAnsi="Times New Roman" w:cs="Times New Roman"/>
          <w:sz w:val="28"/>
          <w:szCs w:val="28"/>
        </w:rPr>
        <w:t xml:space="preserve"> в размере 50 %</w:t>
      </w:r>
      <w:r>
        <w:rPr>
          <w:rFonts w:ascii="Times New Roman" w:hAnsi="Times New Roman" w:cs="Times New Roman"/>
          <w:sz w:val="28"/>
          <w:szCs w:val="28"/>
        </w:rPr>
        <w:t>.</w:t>
      </w:r>
    </w:p>
    <w:p w:rsidR="00ED5450" w:rsidRPr="004E112D" w:rsidRDefault="00ED5450" w:rsidP="000311E1">
      <w:pPr>
        <w:spacing w:line="360" w:lineRule="auto"/>
        <w:rPr>
          <w:rFonts w:ascii="Times New Roman" w:hAnsi="Times New Roman" w:cs="Times New Roman"/>
          <w:sz w:val="28"/>
          <w:szCs w:val="28"/>
        </w:rPr>
      </w:pPr>
      <w:r>
        <w:rPr>
          <w:rFonts w:ascii="Times New Roman" w:hAnsi="Times New Roman" w:cs="Times New Roman"/>
          <w:sz w:val="28"/>
          <w:szCs w:val="28"/>
        </w:rPr>
        <w:t>Установить сроки уплаты  до 15 мая текущего года</w:t>
      </w:r>
      <w:r w:rsidRPr="004E112D">
        <w:rPr>
          <w:rFonts w:ascii="Times New Roman" w:hAnsi="Times New Roman" w:cs="Times New Roman"/>
          <w:sz w:val="28"/>
          <w:szCs w:val="28"/>
        </w:rPr>
        <w:t>.</w:t>
      </w:r>
    </w:p>
    <w:p w:rsidR="00ED5450" w:rsidRDefault="00ED5450" w:rsidP="000311E1">
      <w:pPr>
        <w:pStyle w:val="ConsPlusNormal"/>
        <w:widowControl/>
        <w:spacing w:line="360" w:lineRule="auto"/>
        <w:ind w:right="-6"/>
        <w:jc w:val="both"/>
        <w:rPr>
          <w:rFonts w:ascii="Times New Roman" w:hAnsi="Times New Roman" w:cs="Times New Roman"/>
          <w:sz w:val="28"/>
          <w:szCs w:val="28"/>
        </w:rPr>
      </w:pPr>
      <w:r>
        <w:rPr>
          <w:rFonts w:ascii="Times New Roman" w:hAnsi="Times New Roman" w:cs="Times New Roman"/>
          <w:sz w:val="28"/>
          <w:szCs w:val="28"/>
        </w:rPr>
        <w:t>17</w:t>
      </w:r>
      <w:r w:rsidRPr="004E112D">
        <w:rPr>
          <w:rFonts w:ascii="Times New Roman" w:hAnsi="Times New Roman" w:cs="Times New Roman"/>
          <w:sz w:val="28"/>
          <w:szCs w:val="28"/>
        </w:rPr>
        <w:t xml:space="preserve">. Субсидии юридическим </w:t>
      </w:r>
      <w:r>
        <w:rPr>
          <w:rFonts w:ascii="Times New Roman" w:hAnsi="Times New Roman" w:cs="Times New Roman"/>
          <w:sz w:val="28"/>
          <w:szCs w:val="28"/>
        </w:rPr>
        <w:t xml:space="preserve"> </w:t>
      </w:r>
      <w:r w:rsidRPr="004E112D">
        <w:rPr>
          <w:rFonts w:ascii="Times New Roman" w:hAnsi="Times New Roman" w:cs="Times New Roman"/>
          <w:sz w:val="28"/>
          <w:szCs w:val="28"/>
        </w:rPr>
        <w:t>лицам</w:t>
      </w:r>
      <w:r>
        <w:rPr>
          <w:rFonts w:ascii="Times New Roman" w:hAnsi="Times New Roman" w:cs="Times New Roman"/>
          <w:sz w:val="28"/>
          <w:szCs w:val="28"/>
        </w:rPr>
        <w:t xml:space="preserve"> </w:t>
      </w:r>
      <w:r w:rsidRPr="004E112D">
        <w:rPr>
          <w:rFonts w:ascii="Times New Roman" w:hAnsi="Times New Roman" w:cs="Times New Roman"/>
          <w:sz w:val="28"/>
          <w:szCs w:val="28"/>
        </w:rPr>
        <w:t xml:space="preserve"> (за исключением субсидий районным </w:t>
      </w:r>
    </w:p>
    <w:p w:rsidR="00ED5450" w:rsidRPr="004E112D" w:rsidRDefault="00ED5450" w:rsidP="000B0785">
      <w:pPr>
        <w:pStyle w:val="ConsPlusNormal"/>
        <w:widowControl/>
        <w:spacing w:line="360" w:lineRule="auto"/>
        <w:ind w:right="-6" w:firstLine="0"/>
        <w:jc w:val="both"/>
        <w:rPr>
          <w:rFonts w:ascii="Times New Roman" w:hAnsi="Times New Roman" w:cs="Times New Roman"/>
          <w:sz w:val="28"/>
          <w:szCs w:val="28"/>
        </w:rPr>
      </w:pPr>
      <w:r w:rsidRPr="004E112D">
        <w:rPr>
          <w:rFonts w:ascii="Times New Roman" w:hAnsi="Times New Roman" w:cs="Times New Roman"/>
          <w:sz w:val="28"/>
          <w:szCs w:val="28"/>
        </w:rPr>
        <w:t>муниципальным учреждениям), индивидуальным предпринимателям, физическим лицам – производителям товаров, работ, услуг</w:t>
      </w:r>
      <w:r>
        <w:rPr>
          <w:rFonts w:ascii="Times New Roman" w:hAnsi="Times New Roman" w:cs="Times New Roman"/>
          <w:sz w:val="28"/>
          <w:szCs w:val="28"/>
        </w:rPr>
        <w:t xml:space="preserve"> (за исключением субсидий, указанных в пункте 7 статьи 78 Бюджетного кодекса Российской Федерации) </w:t>
      </w:r>
      <w:r w:rsidRPr="004E112D">
        <w:rPr>
          <w:rFonts w:ascii="Times New Roman" w:hAnsi="Times New Roman" w:cs="Times New Roman"/>
          <w:sz w:val="28"/>
          <w:szCs w:val="28"/>
        </w:rPr>
        <w:t xml:space="preserve"> предоставляются в случаях, установленных настоящим Решением, если возможность их предоставления предусмотрена в структуре расходов районного бюджета, муниципальных программах, и в порядке, утвержденном </w:t>
      </w:r>
      <w:r>
        <w:rPr>
          <w:rFonts w:ascii="Times New Roman" w:hAnsi="Times New Roman" w:cs="Times New Roman"/>
          <w:sz w:val="28"/>
          <w:szCs w:val="28"/>
        </w:rPr>
        <w:t>п</w:t>
      </w:r>
      <w:r w:rsidRPr="004E112D">
        <w:rPr>
          <w:rFonts w:ascii="Times New Roman" w:hAnsi="Times New Roman" w:cs="Times New Roman"/>
          <w:sz w:val="28"/>
          <w:szCs w:val="28"/>
        </w:rPr>
        <w:t xml:space="preserve">остановлением </w:t>
      </w:r>
      <w:r>
        <w:rPr>
          <w:rFonts w:ascii="Times New Roman" w:hAnsi="Times New Roman" w:cs="Times New Roman"/>
          <w:sz w:val="28"/>
          <w:szCs w:val="28"/>
        </w:rPr>
        <w:t>А</w:t>
      </w:r>
      <w:r w:rsidRPr="004E112D">
        <w:rPr>
          <w:rFonts w:ascii="Times New Roman" w:hAnsi="Times New Roman" w:cs="Times New Roman"/>
          <w:sz w:val="28"/>
          <w:szCs w:val="28"/>
        </w:rPr>
        <w:t>дминистрации района.</w:t>
      </w:r>
    </w:p>
    <w:p w:rsidR="00ED5450" w:rsidRPr="00EC0797" w:rsidRDefault="00ED5450" w:rsidP="000311E1">
      <w:pPr>
        <w:spacing w:line="360" w:lineRule="auto"/>
        <w:rPr>
          <w:rFonts w:ascii="Times New Roman" w:hAnsi="Times New Roman" w:cs="Times New Roman"/>
          <w:sz w:val="28"/>
          <w:szCs w:val="28"/>
        </w:rPr>
      </w:pPr>
      <w:r w:rsidRPr="00EC0797">
        <w:rPr>
          <w:rFonts w:ascii="Times New Roman" w:hAnsi="Times New Roman" w:cs="Times New Roman"/>
          <w:sz w:val="28"/>
          <w:szCs w:val="28"/>
        </w:rPr>
        <w:t>1</w:t>
      </w:r>
      <w:r>
        <w:rPr>
          <w:rFonts w:ascii="Times New Roman" w:hAnsi="Times New Roman" w:cs="Times New Roman"/>
          <w:sz w:val="28"/>
          <w:szCs w:val="28"/>
        </w:rPr>
        <w:t>8</w:t>
      </w:r>
      <w:r w:rsidRPr="00EC0797">
        <w:rPr>
          <w:rFonts w:ascii="Times New Roman" w:hAnsi="Times New Roman" w:cs="Times New Roman"/>
          <w:sz w:val="28"/>
          <w:szCs w:val="28"/>
        </w:rPr>
        <w:t>. Установить верхний предел муниципального внутреннего долга:</w:t>
      </w:r>
    </w:p>
    <w:p w:rsidR="00ED5450" w:rsidRPr="00A14305" w:rsidRDefault="00ED5450" w:rsidP="000311E1">
      <w:pPr>
        <w:spacing w:line="360" w:lineRule="auto"/>
        <w:rPr>
          <w:rFonts w:ascii="Times New Roman" w:hAnsi="Times New Roman" w:cs="Times New Roman"/>
          <w:sz w:val="28"/>
          <w:szCs w:val="28"/>
        </w:rPr>
      </w:pPr>
      <w:r w:rsidRPr="00A14305">
        <w:rPr>
          <w:rFonts w:ascii="Times New Roman" w:hAnsi="Times New Roman" w:cs="Times New Roman"/>
          <w:sz w:val="28"/>
          <w:szCs w:val="28"/>
        </w:rPr>
        <w:t xml:space="preserve">на 1 января 2021 года в сумме  6 561,340 тыс. рублей, в том числе верхний предел долга  по муниципальным гарантиям в сумме 0 тыс. рублей; </w:t>
      </w:r>
    </w:p>
    <w:p w:rsidR="00ED5450" w:rsidRPr="00A14305" w:rsidRDefault="00ED5450" w:rsidP="00757A2F">
      <w:pPr>
        <w:spacing w:line="360" w:lineRule="auto"/>
        <w:rPr>
          <w:rFonts w:ascii="Times New Roman" w:hAnsi="Times New Roman" w:cs="Times New Roman"/>
          <w:sz w:val="28"/>
          <w:szCs w:val="28"/>
        </w:rPr>
      </w:pPr>
      <w:r w:rsidRPr="00A14305">
        <w:rPr>
          <w:rFonts w:ascii="Times New Roman" w:hAnsi="Times New Roman" w:cs="Times New Roman"/>
          <w:sz w:val="28"/>
          <w:szCs w:val="28"/>
        </w:rPr>
        <w:t>на 1 января 2022 года в сумме 6 814,582</w:t>
      </w:r>
      <w:r>
        <w:rPr>
          <w:rFonts w:ascii="Times New Roman" w:hAnsi="Times New Roman" w:cs="Times New Roman"/>
          <w:sz w:val="28"/>
          <w:szCs w:val="28"/>
        </w:rPr>
        <w:t xml:space="preserve"> </w:t>
      </w:r>
      <w:r w:rsidRPr="00A14305">
        <w:rPr>
          <w:rFonts w:ascii="Times New Roman" w:hAnsi="Times New Roman" w:cs="Times New Roman"/>
          <w:sz w:val="28"/>
          <w:szCs w:val="28"/>
        </w:rPr>
        <w:t xml:space="preserve">тыс. рублей, в том числе верхний предел долга по муниципальным гарантиям в сумме 0 тыс. рублей; </w:t>
      </w:r>
    </w:p>
    <w:p w:rsidR="00ED5450" w:rsidRPr="00A14305" w:rsidRDefault="00ED5450" w:rsidP="00757A2F">
      <w:pPr>
        <w:spacing w:line="360" w:lineRule="auto"/>
        <w:rPr>
          <w:rFonts w:ascii="Times New Roman" w:hAnsi="Times New Roman" w:cs="Times New Roman"/>
          <w:sz w:val="28"/>
          <w:szCs w:val="28"/>
        </w:rPr>
      </w:pPr>
      <w:r w:rsidRPr="00A14305">
        <w:rPr>
          <w:rFonts w:ascii="Times New Roman" w:hAnsi="Times New Roman" w:cs="Times New Roman"/>
          <w:sz w:val="28"/>
          <w:szCs w:val="28"/>
        </w:rPr>
        <w:t>на 1 января 2023 года в сумме  7 678,593 тыс. рублей, в том числе верхний предел долга по муниципальным гарантиям в сумме 0 тыс. рублей.</w:t>
      </w:r>
    </w:p>
    <w:p w:rsidR="00ED5450" w:rsidRPr="00A14305" w:rsidRDefault="00ED5450" w:rsidP="00757A2F">
      <w:pPr>
        <w:spacing w:line="360" w:lineRule="auto"/>
        <w:rPr>
          <w:rFonts w:ascii="Times New Roman" w:hAnsi="Times New Roman" w:cs="Times New Roman"/>
          <w:sz w:val="28"/>
          <w:szCs w:val="28"/>
        </w:rPr>
      </w:pPr>
      <w:r w:rsidRPr="00A14305">
        <w:rPr>
          <w:rFonts w:ascii="Times New Roman" w:hAnsi="Times New Roman" w:cs="Times New Roman"/>
          <w:sz w:val="28"/>
          <w:szCs w:val="28"/>
        </w:rPr>
        <w:t>Установить предельный объем районного муниципального долга:</w:t>
      </w:r>
    </w:p>
    <w:p w:rsidR="00ED5450" w:rsidRPr="00A14305" w:rsidRDefault="00ED5450" w:rsidP="00F41775">
      <w:pPr>
        <w:spacing w:line="360" w:lineRule="auto"/>
        <w:rPr>
          <w:rFonts w:ascii="Times New Roman" w:hAnsi="Times New Roman" w:cs="Times New Roman"/>
          <w:sz w:val="28"/>
          <w:szCs w:val="28"/>
        </w:rPr>
      </w:pPr>
      <w:r w:rsidRPr="00A14305">
        <w:rPr>
          <w:rFonts w:ascii="Times New Roman" w:hAnsi="Times New Roman" w:cs="Times New Roman"/>
          <w:sz w:val="28"/>
          <w:szCs w:val="28"/>
        </w:rPr>
        <w:t xml:space="preserve">на 2020 год  в сумме 6 561,340 тыс. рублей; </w:t>
      </w:r>
    </w:p>
    <w:p w:rsidR="00ED5450" w:rsidRPr="00A14305" w:rsidRDefault="00ED5450" w:rsidP="00F41775">
      <w:pPr>
        <w:spacing w:line="360" w:lineRule="auto"/>
        <w:rPr>
          <w:rFonts w:ascii="Times New Roman" w:hAnsi="Times New Roman" w:cs="Times New Roman"/>
          <w:sz w:val="28"/>
          <w:szCs w:val="28"/>
        </w:rPr>
      </w:pPr>
      <w:r w:rsidRPr="00A14305">
        <w:rPr>
          <w:rFonts w:ascii="Times New Roman" w:hAnsi="Times New Roman" w:cs="Times New Roman"/>
          <w:sz w:val="28"/>
          <w:szCs w:val="28"/>
        </w:rPr>
        <w:t>на 2021 год в сумме 6 814,582 тыс. рублей;</w:t>
      </w:r>
    </w:p>
    <w:p w:rsidR="00ED5450" w:rsidRDefault="00ED5450" w:rsidP="00F41775">
      <w:pPr>
        <w:spacing w:line="360" w:lineRule="auto"/>
        <w:rPr>
          <w:rFonts w:ascii="Times New Roman" w:hAnsi="Times New Roman" w:cs="Times New Roman"/>
          <w:sz w:val="28"/>
          <w:szCs w:val="28"/>
        </w:rPr>
      </w:pPr>
      <w:r w:rsidRPr="00A14305">
        <w:rPr>
          <w:rFonts w:ascii="Times New Roman" w:hAnsi="Times New Roman" w:cs="Times New Roman"/>
          <w:sz w:val="28"/>
          <w:szCs w:val="28"/>
        </w:rPr>
        <w:t>на 2022 год в сумме  7 678,593 тыс. рублей.</w:t>
      </w:r>
    </w:p>
    <w:p w:rsidR="00ED5450" w:rsidRPr="004E112D" w:rsidRDefault="00ED5450" w:rsidP="00757A2F">
      <w:pPr>
        <w:spacing w:line="360" w:lineRule="auto"/>
        <w:rPr>
          <w:rFonts w:ascii="Times New Roman" w:hAnsi="Times New Roman" w:cs="Times New Roman"/>
          <w:sz w:val="28"/>
          <w:szCs w:val="28"/>
        </w:rPr>
      </w:pPr>
      <w:r>
        <w:rPr>
          <w:rFonts w:ascii="Times New Roman" w:hAnsi="Times New Roman" w:cs="Times New Roman"/>
          <w:sz w:val="28"/>
          <w:szCs w:val="28"/>
        </w:rPr>
        <w:t>19</w:t>
      </w:r>
      <w:r w:rsidRPr="004E112D">
        <w:rPr>
          <w:rFonts w:ascii="Times New Roman" w:hAnsi="Times New Roman" w:cs="Times New Roman"/>
          <w:sz w:val="28"/>
          <w:szCs w:val="28"/>
        </w:rPr>
        <w:t>. Утвердить программу районных муниципальных</w:t>
      </w:r>
      <w:r>
        <w:rPr>
          <w:rFonts w:ascii="Times New Roman" w:hAnsi="Times New Roman" w:cs="Times New Roman"/>
          <w:sz w:val="28"/>
          <w:szCs w:val="28"/>
        </w:rPr>
        <w:t xml:space="preserve"> внутренних заимствований на 2020</w:t>
      </w:r>
      <w:r w:rsidRPr="004E112D">
        <w:rPr>
          <w:rFonts w:ascii="Times New Roman" w:hAnsi="Times New Roman" w:cs="Times New Roman"/>
          <w:sz w:val="28"/>
          <w:szCs w:val="28"/>
        </w:rPr>
        <w:t xml:space="preserve"> год </w:t>
      </w:r>
      <w:r w:rsidRPr="00312876">
        <w:rPr>
          <w:rStyle w:val="a"/>
          <w:rFonts w:ascii="Times New Roman" w:hAnsi="Times New Roman" w:cs="Times New Roman"/>
          <w:b w:val="0"/>
          <w:color w:val="auto"/>
          <w:sz w:val="28"/>
          <w:szCs w:val="28"/>
        </w:rPr>
        <w:t>согласно</w:t>
      </w:r>
      <w:r>
        <w:rPr>
          <w:rStyle w:val="a"/>
          <w:rFonts w:ascii="Times New Roman" w:hAnsi="Times New Roman" w:cs="Times New Roman"/>
          <w:b w:val="0"/>
          <w:color w:val="auto"/>
          <w:sz w:val="28"/>
          <w:szCs w:val="28"/>
        </w:rPr>
        <w:t xml:space="preserve"> </w:t>
      </w:r>
      <w:r w:rsidRPr="004E112D">
        <w:rPr>
          <w:rFonts w:ascii="Times New Roman" w:hAnsi="Times New Roman" w:cs="Times New Roman"/>
          <w:sz w:val="28"/>
          <w:szCs w:val="28"/>
        </w:rPr>
        <w:t xml:space="preserve">приложению </w:t>
      </w:r>
      <w:r>
        <w:rPr>
          <w:rFonts w:ascii="Times New Roman" w:hAnsi="Times New Roman" w:cs="Times New Roman"/>
          <w:sz w:val="28"/>
          <w:szCs w:val="28"/>
        </w:rPr>
        <w:t xml:space="preserve">12 </w:t>
      </w:r>
      <w:r w:rsidRPr="004E112D">
        <w:rPr>
          <w:rFonts w:ascii="Times New Roman" w:hAnsi="Times New Roman" w:cs="Times New Roman"/>
          <w:sz w:val="28"/>
          <w:szCs w:val="28"/>
        </w:rPr>
        <w:t>и программу районных муниципальных внутренних заим</w:t>
      </w:r>
      <w:r>
        <w:rPr>
          <w:rFonts w:ascii="Times New Roman" w:hAnsi="Times New Roman" w:cs="Times New Roman"/>
          <w:sz w:val="28"/>
          <w:szCs w:val="28"/>
        </w:rPr>
        <w:t>ствований на плановый период 2021</w:t>
      </w:r>
      <w:r w:rsidRPr="004E112D">
        <w:rPr>
          <w:rFonts w:ascii="Times New Roman" w:hAnsi="Times New Roman" w:cs="Times New Roman"/>
          <w:sz w:val="28"/>
          <w:szCs w:val="28"/>
        </w:rPr>
        <w:t xml:space="preserve"> и 20</w:t>
      </w:r>
      <w:r>
        <w:rPr>
          <w:rFonts w:ascii="Times New Roman" w:hAnsi="Times New Roman" w:cs="Times New Roman"/>
          <w:sz w:val="28"/>
          <w:szCs w:val="28"/>
        </w:rPr>
        <w:t>22</w:t>
      </w:r>
      <w:r w:rsidRPr="004E112D">
        <w:rPr>
          <w:rFonts w:ascii="Times New Roman" w:hAnsi="Times New Roman" w:cs="Times New Roman"/>
          <w:sz w:val="28"/>
          <w:szCs w:val="28"/>
        </w:rPr>
        <w:t>годов</w:t>
      </w:r>
      <w:r>
        <w:rPr>
          <w:rFonts w:ascii="Times New Roman" w:hAnsi="Times New Roman" w:cs="Times New Roman"/>
          <w:sz w:val="28"/>
          <w:szCs w:val="28"/>
        </w:rPr>
        <w:t>,</w:t>
      </w:r>
      <w:r w:rsidRPr="004E112D">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13</w:t>
      </w:r>
      <w:r w:rsidRPr="004E112D">
        <w:rPr>
          <w:rFonts w:ascii="Times New Roman" w:hAnsi="Times New Roman" w:cs="Times New Roman"/>
          <w:sz w:val="28"/>
          <w:szCs w:val="28"/>
        </w:rPr>
        <w:t>.</w:t>
      </w:r>
    </w:p>
    <w:p w:rsidR="00ED5450" w:rsidRDefault="00ED5450" w:rsidP="005C43B0">
      <w:pPr>
        <w:spacing w:line="360" w:lineRule="auto"/>
        <w:rPr>
          <w:rFonts w:ascii="Times New Roman" w:hAnsi="Times New Roman" w:cs="Times New Roman"/>
          <w:sz w:val="28"/>
          <w:szCs w:val="28"/>
        </w:rPr>
      </w:pPr>
      <w:r>
        <w:rPr>
          <w:rFonts w:ascii="Times New Roman" w:hAnsi="Times New Roman" w:cs="Times New Roman"/>
          <w:sz w:val="28"/>
          <w:szCs w:val="28"/>
        </w:rPr>
        <w:t>20. Утвердить источники внутреннего финансирования дефицита районного бюджета на 2020 год согласно приложению 14 и на плановый период 2021</w:t>
      </w:r>
      <w:r w:rsidRPr="004E112D">
        <w:rPr>
          <w:rFonts w:ascii="Times New Roman" w:hAnsi="Times New Roman" w:cs="Times New Roman"/>
          <w:sz w:val="28"/>
          <w:szCs w:val="28"/>
        </w:rPr>
        <w:t xml:space="preserve"> и 20</w:t>
      </w:r>
      <w:r>
        <w:rPr>
          <w:rFonts w:ascii="Times New Roman" w:hAnsi="Times New Roman" w:cs="Times New Roman"/>
          <w:sz w:val="28"/>
          <w:szCs w:val="28"/>
        </w:rPr>
        <w:t>22 годов, согласно приложению 15.</w:t>
      </w:r>
    </w:p>
    <w:p w:rsidR="00ED5450" w:rsidRPr="005C43B0" w:rsidRDefault="00ED5450" w:rsidP="005C43B0">
      <w:pPr>
        <w:spacing w:line="360" w:lineRule="auto"/>
        <w:rPr>
          <w:rFonts w:ascii="Times New Roman" w:hAnsi="Times New Roman" w:cs="Times New Roman"/>
          <w:sz w:val="28"/>
          <w:szCs w:val="28"/>
        </w:rPr>
      </w:pPr>
      <w:r>
        <w:rPr>
          <w:rFonts w:ascii="Times New Roman" w:hAnsi="Times New Roman" w:cs="Times New Roman"/>
          <w:sz w:val="28"/>
          <w:szCs w:val="28"/>
        </w:rPr>
        <w:t>21</w:t>
      </w:r>
      <w:r w:rsidRPr="004E112D">
        <w:rPr>
          <w:rFonts w:ascii="Times New Roman" w:hAnsi="Times New Roman" w:cs="Times New Roman"/>
          <w:sz w:val="28"/>
          <w:szCs w:val="28"/>
        </w:rPr>
        <w:t>. У</w:t>
      </w:r>
      <w:r>
        <w:rPr>
          <w:rFonts w:ascii="Times New Roman" w:hAnsi="Times New Roman" w:cs="Times New Roman"/>
          <w:sz w:val="28"/>
          <w:szCs w:val="28"/>
        </w:rPr>
        <w:t xml:space="preserve">становить, что в 2020 году и </w:t>
      </w:r>
      <w:r w:rsidRPr="004E112D">
        <w:rPr>
          <w:rFonts w:ascii="Times New Roman" w:hAnsi="Times New Roman" w:cs="Times New Roman"/>
          <w:sz w:val="28"/>
          <w:szCs w:val="28"/>
        </w:rPr>
        <w:t xml:space="preserve">на плановый период </w:t>
      </w:r>
      <w:r>
        <w:rPr>
          <w:rFonts w:ascii="Times New Roman" w:hAnsi="Times New Roman" w:cs="Times New Roman"/>
          <w:sz w:val="28"/>
          <w:szCs w:val="28"/>
        </w:rPr>
        <w:t>2021 и 2022годов бюджетные кредиты из районного бюджета бюджетам сельских поселений не предоставляются.</w:t>
      </w:r>
    </w:p>
    <w:p w:rsidR="00ED5450" w:rsidRDefault="00ED5450" w:rsidP="00757A2F">
      <w:pPr>
        <w:spacing w:line="360" w:lineRule="auto"/>
        <w:rPr>
          <w:rFonts w:ascii="Times New Roman" w:hAnsi="Times New Roman" w:cs="Times New Roman"/>
          <w:sz w:val="28"/>
          <w:szCs w:val="28"/>
        </w:rPr>
      </w:pPr>
      <w:r w:rsidRPr="00263AC7">
        <w:rPr>
          <w:rFonts w:ascii="Times New Roman" w:hAnsi="Times New Roman" w:cs="Times New Roman"/>
          <w:bCs/>
          <w:sz w:val="28"/>
          <w:szCs w:val="28"/>
        </w:rPr>
        <w:t xml:space="preserve">22. </w:t>
      </w:r>
      <w:r w:rsidRPr="00263AC7">
        <w:rPr>
          <w:rFonts w:ascii="Times New Roman" w:hAnsi="Times New Roman" w:cs="Times New Roman"/>
          <w:sz w:val="28"/>
          <w:szCs w:val="28"/>
        </w:rPr>
        <w:t>Утвердить общий объем межбюджетных трансфертов, предоставляемых бюджетам сельских поселений Кунашакского муниципального района из районного бюджета, в 2020 году в сумме 4</w:t>
      </w:r>
      <w:r>
        <w:rPr>
          <w:rFonts w:ascii="Times New Roman" w:hAnsi="Times New Roman" w:cs="Times New Roman"/>
          <w:sz w:val="28"/>
          <w:szCs w:val="28"/>
        </w:rPr>
        <w:t>3 793</w:t>
      </w:r>
      <w:r w:rsidRPr="00263AC7">
        <w:rPr>
          <w:rFonts w:ascii="Times New Roman" w:hAnsi="Times New Roman" w:cs="Times New Roman"/>
          <w:sz w:val="28"/>
          <w:szCs w:val="28"/>
        </w:rPr>
        <w:t>,024тыс. рублей</w:t>
      </w:r>
      <w:r>
        <w:rPr>
          <w:rFonts w:ascii="Times New Roman" w:hAnsi="Times New Roman" w:cs="Times New Roman"/>
          <w:sz w:val="28"/>
          <w:szCs w:val="28"/>
        </w:rPr>
        <w:t xml:space="preserve"> </w:t>
      </w:r>
      <w:r w:rsidRPr="00263AC7">
        <w:rPr>
          <w:rFonts w:ascii="Times New Roman" w:hAnsi="Times New Roman" w:cs="Times New Roman"/>
          <w:sz w:val="28"/>
          <w:szCs w:val="28"/>
        </w:rPr>
        <w:t xml:space="preserve">в 2021году в сумме  18 017,600 тыс. рублей, в 2022 году в сумме18 102,500 тыс. </w:t>
      </w:r>
    </w:p>
    <w:p w:rsidR="00ED5450" w:rsidRPr="00263AC7" w:rsidRDefault="00ED5450" w:rsidP="000B0785">
      <w:pPr>
        <w:spacing w:line="360" w:lineRule="auto"/>
        <w:ind w:firstLine="0"/>
        <w:rPr>
          <w:rFonts w:ascii="Times New Roman" w:hAnsi="Times New Roman" w:cs="Times New Roman"/>
          <w:sz w:val="28"/>
          <w:szCs w:val="28"/>
        </w:rPr>
      </w:pPr>
      <w:r w:rsidRPr="00263AC7">
        <w:rPr>
          <w:rFonts w:ascii="Times New Roman" w:hAnsi="Times New Roman" w:cs="Times New Roman"/>
          <w:sz w:val="28"/>
          <w:szCs w:val="28"/>
        </w:rPr>
        <w:t>рублей.</w:t>
      </w:r>
    </w:p>
    <w:p w:rsidR="00ED5450" w:rsidRDefault="00ED5450" w:rsidP="003E28C3">
      <w:pPr>
        <w:spacing w:line="360" w:lineRule="auto"/>
        <w:rPr>
          <w:rFonts w:ascii="Times New Roman" w:hAnsi="Times New Roman" w:cs="Times New Roman"/>
          <w:sz w:val="28"/>
          <w:szCs w:val="28"/>
        </w:rPr>
      </w:pPr>
      <w:r w:rsidRPr="00263AC7">
        <w:rPr>
          <w:rFonts w:ascii="Times New Roman" w:hAnsi="Times New Roman" w:cs="Times New Roman"/>
          <w:sz w:val="28"/>
          <w:szCs w:val="28"/>
        </w:rPr>
        <w:t>23. Утвердить объем дотации на выравнивание бюджетной обеспеченности поселений  на 2020 год в сумме 22 426,000тыс. рублей, на 2021 год в сумме 15 351,000 тыс. рублей, на 2022 год в сумме 15 351,0</w:t>
      </w:r>
      <w:r>
        <w:rPr>
          <w:rFonts w:ascii="Times New Roman" w:hAnsi="Times New Roman" w:cs="Times New Roman"/>
          <w:sz w:val="28"/>
          <w:szCs w:val="28"/>
        </w:rPr>
        <w:t xml:space="preserve">00 тыс. рублей с распределением, </w:t>
      </w:r>
      <w:r w:rsidRPr="00263AC7">
        <w:rPr>
          <w:rFonts w:ascii="Times New Roman" w:hAnsi="Times New Roman" w:cs="Times New Roman"/>
          <w:sz w:val="28"/>
          <w:szCs w:val="28"/>
        </w:rPr>
        <w:t>согласно приложению 16.</w:t>
      </w:r>
    </w:p>
    <w:p w:rsidR="00ED5450" w:rsidRPr="004E112D" w:rsidRDefault="00ED5450" w:rsidP="000311E1">
      <w:pPr>
        <w:spacing w:line="360" w:lineRule="auto"/>
        <w:rPr>
          <w:rStyle w:val="a"/>
          <w:rFonts w:ascii="Times New Roman" w:hAnsi="Times New Roman" w:cs="Times New Roman"/>
          <w:b w:val="0"/>
          <w:color w:val="auto"/>
          <w:sz w:val="28"/>
          <w:szCs w:val="28"/>
        </w:rPr>
      </w:pPr>
      <w:r>
        <w:rPr>
          <w:rFonts w:ascii="Times New Roman" w:hAnsi="Times New Roman" w:cs="Times New Roman"/>
          <w:sz w:val="28"/>
          <w:szCs w:val="28"/>
        </w:rPr>
        <w:t>24</w:t>
      </w:r>
      <w:r w:rsidRPr="004E112D">
        <w:rPr>
          <w:rFonts w:ascii="Times New Roman" w:hAnsi="Times New Roman" w:cs="Times New Roman"/>
          <w:sz w:val="28"/>
          <w:szCs w:val="28"/>
        </w:rPr>
        <w:t>. Утвердить объем субвенций бюджетам поселений на реализацию полномочий по осуществлению первичного воинского учета на территориях, где отсутств</w:t>
      </w:r>
      <w:r>
        <w:rPr>
          <w:rFonts w:ascii="Times New Roman" w:hAnsi="Times New Roman" w:cs="Times New Roman"/>
          <w:sz w:val="28"/>
          <w:szCs w:val="28"/>
        </w:rPr>
        <w:t>уют военные комиссариаты, на 2020</w:t>
      </w:r>
      <w:r w:rsidRPr="004E112D">
        <w:rPr>
          <w:rFonts w:ascii="Times New Roman" w:hAnsi="Times New Roman" w:cs="Times New Roman"/>
          <w:sz w:val="28"/>
          <w:szCs w:val="28"/>
        </w:rPr>
        <w:t xml:space="preserve"> год в сумме </w:t>
      </w:r>
      <w:r w:rsidRPr="00263AC7">
        <w:rPr>
          <w:rFonts w:ascii="Times New Roman" w:hAnsi="Times New Roman" w:cs="Times New Roman"/>
          <w:sz w:val="28"/>
          <w:szCs w:val="28"/>
        </w:rPr>
        <w:t>1 669,600</w:t>
      </w:r>
      <w:r w:rsidRPr="004E112D">
        <w:rPr>
          <w:rFonts w:ascii="Times New Roman" w:hAnsi="Times New Roman" w:cs="Times New Roman"/>
          <w:sz w:val="28"/>
          <w:szCs w:val="28"/>
        </w:rPr>
        <w:t>тыс. рублей</w:t>
      </w:r>
      <w:r>
        <w:rPr>
          <w:rFonts w:ascii="Times New Roman" w:hAnsi="Times New Roman" w:cs="Times New Roman"/>
          <w:sz w:val="28"/>
          <w:szCs w:val="28"/>
        </w:rPr>
        <w:t xml:space="preserve"> на 2021</w:t>
      </w:r>
      <w:r w:rsidRPr="004E112D">
        <w:rPr>
          <w:rFonts w:ascii="Times New Roman" w:hAnsi="Times New Roman" w:cs="Times New Roman"/>
          <w:sz w:val="28"/>
          <w:szCs w:val="28"/>
        </w:rPr>
        <w:t xml:space="preserve"> год в сумме </w:t>
      </w:r>
      <w:r w:rsidRPr="00263AC7">
        <w:rPr>
          <w:rFonts w:ascii="Times New Roman" w:hAnsi="Times New Roman" w:cs="Times New Roman"/>
          <w:sz w:val="28"/>
          <w:szCs w:val="28"/>
        </w:rPr>
        <w:t>1 694,300</w:t>
      </w:r>
      <w:r w:rsidRPr="004E112D">
        <w:rPr>
          <w:rFonts w:ascii="Times New Roman" w:hAnsi="Times New Roman" w:cs="Times New Roman"/>
          <w:sz w:val="28"/>
          <w:szCs w:val="28"/>
        </w:rPr>
        <w:t>тыс. рублей, на 20</w:t>
      </w:r>
      <w:r>
        <w:rPr>
          <w:rFonts w:ascii="Times New Roman" w:hAnsi="Times New Roman" w:cs="Times New Roman"/>
          <w:sz w:val="28"/>
          <w:szCs w:val="28"/>
        </w:rPr>
        <w:t>22</w:t>
      </w:r>
      <w:r w:rsidRPr="004E112D">
        <w:rPr>
          <w:rFonts w:ascii="Times New Roman" w:hAnsi="Times New Roman" w:cs="Times New Roman"/>
          <w:sz w:val="28"/>
          <w:szCs w:val="28"/>
        </w:rPr>
        <w:t xml:space="preserve"> год в сумме </w:t>
      </w:r>
      <w:r w:rsidRPr="00263AC7">
        <w:rPr>
          <w:rFonts w:ascii="Times New Roman" w:hAnsi="Times New Roman" w:cs="Times New Roman"/>
          <w:sz w:val="28"/>
          <w:szCs w:val="28"/>
        </w:rPr>
        <w:t>1 779,200</w:t>
      </w:r>
      <w:r w:rsidRPr="004E112D">
        <w:rPr>
          <w:rFonts w:ascii="Times New Roman" w:hAnsi="Times New Roman" w:cs="Times New Roman"/>
          <w:sz w:val="28"/>
          <w:szCs w:val="28"/>
        </w:rPr>
        <w:t>тыс. рублей с распределением</w:t>
      </w:r>
      <w:r>
        <w:rPr>
          <w:rFonts w:ascii="Times New Roman" w:hAnsi="Times New Roman" w:cs="Times New Roman"/>
          <w:sz w:val="28"/>
          <w:szCs w:val="28"/>
        </w:rPr>
        <w:t xml:space="preserve">, </w:t>
      </w:r>
      <w:r w:rsidRPr="004E112D">
        <w:rPr>
          <w:rFonts w:ascii="Times New Roman" w:hAnsi="Times New Roman" w:cs="Times New Roman"/>
          <w:sz w:val="28"/>
          <w:szCs w:val="28"/>
        </w:rPr>
        <w:t xml:space="preserve"> согласно приложению </w:t>
      </w:r>
      <w:r>
        <w:rPr>
          <w:rFonts w:ascii="Times New Roman" w:hAnsi="Times New Roman" w:cs="Times New Roman"/>
          <w:sz w:val="28"/>
          <w:szCs w:val="28"/>
        </w:rPr>
        <w:t>17</w:t>
      </w:r>
      <w:r w:rsidRPr="004E112D">
        <w:rPr>
          <w:rFonts w:ascii="Times New Roman" w:hAnsi="Times New Roman" w:cs="Times New Roman"/>
          <w:sz w:val="28"/>
          <w:szCs w:val="28"/>
        </w:rPr>
        <w:t xml:space="preserve">. </w:t>
      </w:r>
    </w:p>
    <w:p w:rsidR="00ED5450" w:rsidRDefault="00ED5450" w:rsidP="000311E1">
      <w:pPr>
        <w:spacing w:line="360" w:lineRule="auto"/>
        <w:rPr>
          <w:rFonts w:ascii="Times New Roman" w:hAnsi="Times New Roman" w:cs="Times New Roman"/>
          <w:sz w:val="28"/>
          <w:szCs w:val="28"/>
        </w:rPr>
      </w:pPr>
      <w:r w:rsidRPr="00232D8B">
        <w:rPr>
          <w:rFonts w:ascii="Times New Roman" w:hAnsi="Times New Roman" w:cs="Times New Roman"/>
          <w:sz w:val="28"/>
          <w:szCs w:val="28"/>
        </w:rPr>
        <w:t>2</w:t>
      </w:r>
      <w:r>
        <w:rPr>
          <w:rFonts w:ascii="Times New Roman" w:hAnsi="Times New Roman" w:cs="Times New Roman"/>
          <w:sz w:val="28"/>
          <w:szCs w:val="28"/>
        </w:rPr>
        <w:t>5</w:t>
      </w:r>
      <w:r w:rsidRPr="00232D8B">
        <w:rPr>
          <w:rFonts w:ascii="Times New Roman" w:hAnsi="Times New Roman" w:cs="Times New Roman"/>
          <w:sz w:val="28"/>
          <w:szCs w:val="28"/>
        </w:rPr>
        <w:t>. Утвердить объем иных межбюджетных трансфертов бюджетам поселений на реализацию переданных полномочий</w:t>
      </w:r>
      <w:r>
        <w:rPr>
          <w:rFonts w:ascii="Times New Roman" w:hAnsi="Times New Roman" w:cs="Times New Roman"/>
          <w:sz w:val="28"/>
          <w:szCs w:val="28"/>
        </w:rPr>
        <w:t xml:space="preserve"> на 2020</w:t>
      </w:r>
      <w:r w:rsidRPr="00232D8B">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               7 678,324 </w:t>
      </w:r>
      <w:r w:rsidRPr="00232D8B">
        <w:rPr>
          <w:rFonts w:ascii="Times New Roman" w:hAnsi="Times New Roman" w:cs="Times New Roman"/>
          <w:sz w:val="28"/>
          <w:szCs w:val="28"/>
        </w:rPr>
        <w:t>тыс. рублей,  н</w:t>
      </w:r>
      <w:r>
        <w:rPr>
          <w:rFonts w:ascii="Times New Roman" w:hAnsi="Times New Roman" w:cs="Times New Roman"/>
          <w:sz w:val="28"/>
          <w:szCs w:val="28"/>
        </w:rPr>
        <w:t>а 2021</w:t>
      </w:r>
      <w:r w:rsidRPr="00232D8B">
        <w:rPr>
          <w:rFonts w:ascii="Times New Roman" w:hAnsi="Times New Roman" w:cs="Times New Roman"/>
          <w:sz w:val="28"/>
          <w:szCs w:val="28"/>
        </w:rPr>
        <w:t xml:space="preserve"> год в сумме 0,0 тыс. рублей, на 20</w:t>
      </w:r>
      <w:r>
        <w:rPr>
          <w:rFonts w:ascii="Times New Roman" w:hAnsi="Times New Roman" w:cs="Times New Roman"/>
          <w:sz w:val="28"/>
          <w:szCs w:val="28"/>
        </w:rPr>
        <w:t>22</w:t>
      </w:r>
      <w:r w:rsidRPr="00232D8B">
        <w:rPr>
          <w:rFonts w:ascii="Times New Roman" w:hAnsi="Times New Roman" w:cs="Times New Roman"/>
          <w:sz w:val="28"/>
          <w:szCs w:val="28"/>
        </w:rPr>
        <w:t xml:space="preserve"> год в сумме 0,0 тыс. рублей.</w:t>
      </w:r>
    </w:p>
    <w:p w:rsidR="00ED5450" w:rsidRDefault="00ED5450"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 xml:space="preserve">Установить, что предоставление дотаций, предусмотренных абзацем первым настоящей части, осуществляется при условии заключения органами местного самоуправления поселений с </w:t>
      </w:r>
      <w:r w:rsidRPr="00C23C22">
        <w:rPr>
          <w:rStyle w:val="a"/>
          <w:rFonts w:ascii="Times New Roman" w:hAnsi="Times New Roman" w:cs="Times New Roman"/>
          <w:b w:val="0"/>
          <w:color w:val="auto"/>
          <w:sz w:val="28"/>
          <w:szCs w:val="28"/>
        </w:rPr>
        <w:t>Администрацией района</w:t>
      </w:r>
      <w:r>
        <w:rPr>
          <w:rStyle w:val="a"/>
          <w:rFonts w:ascii="Times New Roman" w:hAnsi="Times New Roman" w:cs="Times New Roman"/>
          <w:b w:val="0"/>
          <w:color w:val="auto"/>
          <w:sz w:val="28"/>
          <w:szCs w:val="28"/>
        </w:rPr>
        <w:t xml:space="preserve">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 по форме, утвержденной постановлением </w:t>
      </w:r>
      <w:r w:rsidRPr="00C23C22">
        <w:rPr>
          <w:rFonts w:ascii="Times New Roman" w:hAnsi="Times New Roman" w:cs="Times New Roman"/>
          <w:sz w:val="28"/>
          <w:szCs w:val="28"/>
        </w:rPr>
        <w:t>Администраци</w:t>
      </w:r>
      <w:r>
        <w:rPr>
          <w:rFonts w:ascii="Times New Roman" w:hAnsi="Times New Roman" w:cs="Times New Roman"/>
          <w:sz w:val="28"/>
          <w:szCs w:val="28"/>
        </w:rPr>
        <w:t xml:space="preserve">и </w:t>
      </w:r>
      <w:r w:rsidRPr="00C23C22">
        <w:rPr>
          <w:rFonts w:ascii="Times New Roman" w:hAnsi="Times New Roman" w:cs="Times New Roman"/>
          <w:sz w:val="28"/>
          <w:szCs w:val="28"/>
        </w:rPr>
        <w:t>Кунашакского муниципального района</w:t>
      </w:r>
      <w:r>
        <w:rPr>
          <w:rFonts w:ascii="Times New Roman" w:hAnsi="Times New Roman" w:cs="Times New Roman"/>
          <w:sz w:val="28"/>
          <w:szCs w:val="28"/>
        </w:rPr>
        <w:t>.</w:t>
      </w:r>
    </w:p>
    <w:p w:rsidR="00ED5450" w:rsidRDefault="00ED5450" w:rsidP="004E4240">
      <w:pPr>
        <w:spacing w:line="360" w:lineRule="auto"/>
        <w:rPr>
          <w:rFonts w:ascii="Times New Roman" w:hAnsi="Times New Roman" w:cs="Times New Roman"/>
          <w:sz w:val="28"/>
          <w:szCs w:val="28"/>
        </w:rPr>
      </w:pPr>
      <w:r>
        <w:rPr>
          <w:rFonts w:ascii="Times New Roman" w:hAnsi="Times New Roman" w:cs="Times New Roman"/>
          <w:sz w:val="28"/>
          <w:szCs w:val="28"/>
        </w:rPr>
        <w:t xml:space="preserve">26.Утвердить объем </w:t>
      </w:r>
      <w:r w:rsidRPr="003F708D">
        <w:rPr>
          <w:rFonts w:ascii="Times New Roman" w:hAnsi="Times New Roman" w:cs="Times New Roman"/>
          <w:sz w:val="28"/>
          <w:szCs w:val="28"/>
        </w:rPr>
        <w:t xml:space="preserve">дотаций </w:t>
      </w:r>
      <w:r>
        <w:rPr>
          <w:rFonts w:ascii="Times New Roman" w:hAnsi="Times New Roman" w:cs="Times New Roman"/>
          <w:sz w:val="28"/>
          <w:szCs w:val="28"/>
        </w:rPr>
        <w:t xml:space="preserve">на поддержку мер по обеспечению сбалансированности местных бюджетов на 2020 год </w:t>
      </w:r>
      <w:r w:rsidRPr="003F708D">
        <w:rPr>
          <w:rFonts w:ascii="Times New Roman" w:hAnsi="Times New Roman" w:cs="Times New Roman"/>
          <w:sz w:val="28"/>
          <w:szCs w:val="28"/>
        </w:rPr>
        <w:t xml:space="preserve">в сумме </w:t>
      </w:r>
      <w:r w:rsidRPr="00AB4220">
        <w:rPr>
          <w:rFonts w:ascii="Times New Roman" w:hAnsi="Times New Roman" w:cs="Times New Roman"/>
          <w:sz w:val="28"/>
          <w:szCs w:val="28"/>
        </w:rPr>
        <w:t xml:space="preserve">11 </w:t>
      </w:r>
      <w:r>
        <w:rPr>
          <w:rFonts w:ascii="Times New Roman" w:hAnsi="Times New Roman" w:cs="Times New Roman"/>
          <w:sz w:val="28"/>
          <w:szCs w:val="28"/>
        </w:rPr>
        <w:t>0</w:t>
      </w:r>
      <w:r w:rsidRPr="00AB4220">
        <w:rPr>
          <w:rFonts w:ascii="Times New Roman" w:hAnsi="Times New Roman" w:cs="Times New Roman"/>
          <w:sz w:val="28"/>
          <w:szCs w:val="28"/>
        </w:rPr>
        <w:t>46,800</w:t>
      </w:r>
      <w:r>
        <w:rPr>
          <w:rFonts w:ascii="Times New Roman" w:hAnsi="Times New Roman" w:cs="Times New Roman"/>
          <w:sz w:val="28"/>
          <w:szCs w:val="28"/>
        </w:rPr>
        <w:t xml:space="preserve">тыс. рублей, в 2021 году в сумме 0,00 рублей, в 2022 году в сумме 0,00 рублей, </w:t>
      </w:r>
      <w:r w:rsidRPr="003F708D">
        <w:rPr>
          <w:rFonts w:ascii="Times New Roman" w:hAnsi="Times New Roman" w:cs="Times New Roman"/>
          <w:sz w:val="28"/>
          <w:szCs w:val="28"/>
        </w:rPr>
        <w:t xml:space="preserve">согласно приложению </w:t>
      </w:r>
      <w:r>
        <w:rPr>
          <w:rFonts w:ascii="Times New Roman" w:hAnsi="Times New Roman" w:cs="Times New Roman"/>
          <w:sz w:val="28"/>
          <w:szCs w:val="28"/>
        </w:rPr>
        <w:t>18</w:t>
      </w:r>
      <w:r w:rsidRPr="003F708D">
        <w:rPr>
          <w:rFonts w:ascii="Times New Roman" w:hAnsi="Times New Roman" w:cs="Times New Roman"/>
          <w:sz w:val="28"/>
          <w:szCs w:val="28"/>
        </w:rPr>
        <w:t>.</w:t>
      </w:r>
    </w:p>
    <w:p w:rsidR="00ED5450" w:rsidRDefault="00ED5450" w:rsidP="00C23C22">
      <w:pPr>
        <w:spacing w:line="360" w:lineRule="auto"/>
        <w:rPr>
          <w:rStyle w:val="a"/>
          <w:rFonts w:ascii="Times New Roman" w:hAnsi="Times New Roman" w:cs="Times New Roman"/>
          <w:b w:val="0"/>
          <w:color w:val="auto"/>
          <w:sz w:val="28"/>
          <w:szCs w:val="28"/>
        </w:rPr>
      </w:pPr>
      <w:r>
        <w:rPr>
          <w:rStyle w:val="a"/>
          <w:rFonts w:ascii="Times New Roman" w:hAnsi="Times New Roman" w:cs="Times New Roman"/>
          <w:b w:val="0"/>
          <w:color w:val="auto"/>
          <w:sz w:val="28"/>
          <w:szCs w:val="28"/>
        </w:rPr>
        <w:t>Установить, что финансирование дотаций, предусмотренных абзацем первой настоящей части, осуществляется при условии заключения органами местного самоуправления поселений с Администрацией района соглашений о мерах по повышению эффективности использования бюджетных средств и увеличению поступления налоговых и неналоговых доходов местных бюджетов по форме, утвержденной постановлением Администрации Кунашакского муниципального района.</w:t>
      </w:r>
    </w:p>
    <w:p w:rsidR="00ED5450" w:rsidRPr="00C23C22" w:rsidRDefault="00ED5450" w:rsidP="00C23C22">
      <w:pPr>
        <w:spacing w:line="360" w:lineRule="auto"/>
        <w:rPr>
          <w:rFonts w:ascii="Times New Roman" w:hAnsi="Times New Roman" w:cs="Times New Roman"/>
          <w:sz w:val="28"/>
          <w:szCs w:val="28"/>
        </w:rPr>
      </w:pPr>
      <w:r w:rsidRPr="00C23C22">
        <w:rPr>
          <w:rFonts w:ascii="Times New Roman" w:hAnsi="Times New Roman" w:cs="Times New Roman"/>
          <w:sz w:val="28"/>
          <w:szCs w:val="28"/>
        </w:rPr>
        <w:t>2</w:t>
      </w:r>
      <w:r>
        <w:rPr>
          <w:rFonts w:ascii="Times New Roman" w:hAnsi="Times New Roman" w:cs="Times New Roman"/>
          <w:sz w:val="28"/>
          <w:szCs w:val="28"/>
        </w:rPr>
        <w:t>7</w:t>
      </w:r>
      <w:r w:rsidRPr="00C23C22">
        <w:rPr>
          <w:rFonts w:ascii="Times New Roman" w:hAnsi="Times New Roman" w:cs="Times New Roman"/>
          <w:sz w:val="28"/>
          <w:szCs w:val="28"/>
        </w:rPr>
        <w:t>. Муниципальные программы, утвержденные Администрацией Кунашакского муниц</w:t>
      </w:r>
      <w:r>
        <w:rPr>
          <w:rFonts w:ascii="Times New Roman" w:hAnsi="Times New Roman" w:cs="Times New Roman"/>
          <w:sz w:val="28"/>
          <w:szCs w:val="28"/>
        </w:rPr>
        <w:t>ипального района до 1 января 2020</w:t>
      </w:r>
      <w:r w:rsidRPr="00C23C22">
        <w:rPr>
          <w:rFonts w:ascii="Times New Roman" w:hAnsi="Times New Roman" w:cs="Times New Roman"/>
          <w:sz w:val="28"/>
          <w:szCs w:val="28"/>
        </w:rPr>
        <w:t xml:space="preserve"> год</w:t>
      </w:r>
      <w:r>
        <w:rPr>
          <w:rFonts w:ascii="Times New Roman" w:hAnsi="Times New Roman" w:cs="Times New Roman"/>
          <w:sz w:val="28"/>
          <w:szCs w:val="28"/>
        </w:rPr>
        <w:t>а, подлежат финансированию в 2020</w:t>
      </w:r>
      <w:r w:rsidRPr="00C23C22">
        <w:rPr>
          <w:rFonts w:ascii="Times New Roman" w:hAnsi="Times New Roman" w:cs="Times New Roman"/>
          <w:sz w:val="28"/>
          <w:szCs w:val="28"/>
        </w:rPr>
        <w:t xml:space="preserve"> году в части предусмотренных настоящим Решением денежных средс</w:t>
      </w:r>
      <w:r>
        <w:rPr>
          <w:rFonts w:ascii="Times New Roman" w:hAnsi="Times New Roman" w:cs="Times New Roman"/>
          <w:sz w:val="28"/>
          <w:szCs w:val="28"/>
        </w:rPr>
        <w:t>тв на реализацию данных программ</w:t>
      </w:r>
      <w:r w:rsidRPr="00C23C22">
        <w:rPr>
          <w:rFonts w:ascii="Times New Roman" w:hAnsi="Times New Roman" w:cs="Times New Roman"/>
          <w:sz w:val="28"/>
          <w:szCs w:val="28"/>
        </w:rPr>
        <w:t xml:space="preserve">. </w:t>
      </w:r>
    </w:p>
    <w:p w:rsidR="00ED5450" w:rsidRDefault="00ED5450" w:rsidP="00754436">
      <w:pPr>
        <w:pStyle w:val="ConsPlusNormal"/>
        <w:widowControl/>
        <w:spacing w:line="360" w:lineRule="auto"/>
        <w:ind w:right="-54"/>
        <w:jc w:val="both"/>
        <w:rPr>
          <w:rStyle w:val="a"/>
          <w:rFonts w:ascii="Times New Roman" w:hAnsi="Times New Roman" w:cs="Times New Roman"/>
          <w:b w:val="0"/>
          <w:color w:val="000000"/>
          <w:sz w:val="28"/>
          <w:szCs w:val="28"/>
        </w:rPr>
      </w:pPr>
      <w:r w:rsidRPr="00792D17">
        <w:rPr>
          <w:rFonts w:ascii="Times New Roman" w:hAnsi="Times New Roman" w:cs="Times New Roman"/>
          <w:sz w:val="28"/>
          <w:szCs w:val="28"/>
        </w:rPr>
        <w:t>2</w:t>
      </w:r>
      <w:r>
        <w:rPr>
          <w:rFonts w:ascii="Times New Roman" w:hAnsi="Times New Roman" w:cs="Times New Roman"/>
          <w:sz w:val="28"/>
          <w:szCs w:val="28"/>
        </w:rPr>
        <w:t>8</w:t>
      </w:r>
      <w:r w:rsidRPr="00792D17">
        <w:rPr>
          <w:rFonts w:ascii="Times New Roman" w:hAnsi="Times New Roman" w:cs="Times New Roman"/>
          <w:sz w:val="28"/>
          <w:szCs w:val="28"/>
        </w:rPr>
        <w:t xml:space="preserve">. </w:t>
      </w:r>
      <w:r w:rsidRPr="00792D17">
        <w:rPr>
          <w:rStyle w:val="a"/>
          <w:rFonts w:ascii="Times New Roman" w:hAnsi="Times New Roman" w:cs="Times New Roman"/>
          <w:b w:val="0"/>
          <w:color w:val="000000"/>
          <w:sz w:val="28"/>
          <w:szCs w:val="28"/>
        </w:rPr>
        <w:t>Утвердить Методику расчета формирования расходов районного бюджета</w:t>
      </w:r>
      <w:r>
        <w:rPr>
          <w:rStyle w:val="a"/>
          <w:rFonts w:ascii="Times New Roman" w:hAnsi="Times New Roman" w:cs="Times New Roman"/>
          <w:b w:val="0"/>
          <w:color w:val="000000"/>
          <w:sz w:val="28"/>
          <w:szCs w:val="28"/>
        </w:rPr>
        <w:t xml:space="preserve">, </w:t>
      </w:r>
      <w:r w:rsidRPr="00792D17">
        <w:rPr>
          <w:rStyle w:val="a"/>
          <w:rFonts w:ascii="Times New Roman" w:hAnsi="Times New Roman" w:cs="Times New Roman"/>
          <w:b w:val="0"/>
          <w:color w:val="000000"/>
          <w:sz w:val="28"/>
          <w:szCs w:val="28"/>
        </w:rPr>
        <w:t xml:space="preserve"> согласно приложению 1</w:t>
      </w:r>
      <w:r>
        <w:rPr>
          <w:rStyle w:val="a"/>
          <w:rFonts w:ascii="Times New Roman" w:hAnsi="Times New Roman" w:cs="Times New Roman"/>
          <w:b w:val="0"/>
          <w:color w:val="000000"/>
          <w:sz w:val="28"/>
          <w:szCs w:val="28"/>
        </w:rPr>
        <w:t>9.</w:t>
      </w: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r>
        <w:rPr>
          <w:rFonts w:ascii="Times New Roman" w:hAnsi="Times New Roman" w:cs="Times New Roman"/>
          <w:sz w:val="28"/>
          <w:szCs w:val="28"/>
        </w:rPr>
        <w:t xml:space="preserve">Глава района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С. Н. Аминов</w:t>
      </w: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Default="00ED5450" w:rsidP="000311E1">
      <w:pPr>
        <w:ind w:right="-54" w:firstLine="0"/>
        <w:rPr>
          <w:rFonts w:ascii="Times New Roman" w:hAnsi="Times New Roman" w:cs="Times New Roman"/>
          <w:sz w:val="28"/>
          <w:szCs w:val="28"/>
        </w:rPr>
      </w:pPr>
    </w:p>
    <w:p w:rsidR="00ED5450" w:rsidRPr="00CF052B" w:rsidRDefault="00ED5450" w:rsidP="00CF052B">
      <w:pPr>
        <w:pStyle w:val="Heading1"/>
        <w:spacing w:before="0" w:after="0"/>
        <w:ind w:left="7088"/>
        <w:jc w:val="right"/>
        <w:rPr>
          <w:rFonts w:ascii="Times New Roman" w:hAnsi="Times New Roman"/>
          <w:b w:val="0"/>
          <w:sz w:val="20"/>
          <w:szCs w:val="20"/>
        </w:rPr>
      </w:pPr>
      <w:r>
        <w:rPr>
          <w:rFonts w:ascii="Times New Roman" w:hAnsi="Times New Roman"/>
        </w:rPr>
        <w:t xml:space="preserve">                     </w:t>
      </w:r>
      <w:r w:rsidRPr="00CF052B">
        <w:rPr>
          <w:rFonts w:ascii="Times New Roman" w:hAnsi="Times New Roman"/>
          <w:b w:val="0"/>
          <w:sz w:val="20"/>
          <w:szCs w:val="20"/>
        </w:rPr>
        <w:t>Приложение 1</w:t>
      </w:r>
    </w:p>
    <w:p w:rsidR="00ED5450" w:rsidRPr="00CF052B" w:rsidRDefault="00ED5450" w:rsidP="00CF052B">
      <w:pPr>
        <w:pStyle w:val="Heading1"/>
        <w:spacing w:before="0" w:after="0"/>
        <w:jc w:val="center"/>
        <w:rPr>
          <w:rFonts w:ascii="Times New Roman" w:hAnsi="Times New Roman"/>
          <w:sz w:val="24"/>
          <w:szCs w:val="24"/>
        </w:rPr>
      </w:pPr>
      <w:r w:rsidRPr="00CF052B">
        <w:rPr>
          <w:rFonts w:ascii="Times New Roman" w:hAnsi="Times New Roman"/>
          <w:sz w:val="24"/>
          <w:szCs w:val="24"/>
        </w:rPr>
        <w:t>Нормативы</w:t>
      </w:r>
    </w:p>
    <w:p w:rsidR="00ED5450" w:rsidRPr="00CF052B" w:rsidRDefault="00ED5450" w:rsidP="00CF052B">
      <w:pPr>
        <w:pStyle w:val="Heading1"/>
        <w:spacing w:before="0" w:after="0"/>
        <w:jc w:val="center"/>
        <w:rPr>
          <w:rFonts w:ascii="Times New Roman" w:hAnsi="Times New Roman"/>
          <w:sz w:val="24"/>
          <w:szCs w:val="24"/>
        </w:rPr>
      </w:pPr>
      <w:r w:rsidRPr="00CF052B">
        <w:rPr>
          <w:rFonts w:ascii="Times New Roman" w:hAnsi="Times New Roman"/>
          <w:sz w:val="24"/>
          <w:szCs w:val="24"/>
        </w:rPr>
        <w:t>распределения доходов на 2020 год и на плановый период 2021 и 2022 годов</w:t>
      </w:r>
    </w:p>
    <w:p w:rsidR="00ED5450" w:rsidRPr="00CF052B" w:rsidRDefault="00ED5450" w:rsidP="00CF052B">
      <w:pPr>
        <w:pStyle w:val="Heading1"/>
        <w:spacing w:before="0" w:after="0"/>
        <w:jc w:val="center"/>
        <w:rPr>
          <w:rFonts w:ascii="Times New Roman" w:hAnsi="Times New Roman"/>
          <w:sz w:val="24"/>
          <w:szCs w:val="24"/>
        </w:rPr>
      </w:pPr>
      <w:r w:rsidRPr="00CF052B">
        <w:rPr>
          <w:rFonts w:ascii="Times New Roman" w:hAnsi="Times New Roman"/>
          <w:sz w:val="24"/>
          <w:szCs w:val="24"/>
        </w:rPr>
        <w:t>между бюджетом муниципального района и бюджетами поселений</w:t>
      </w:r>
    </w:p>
    <w:p w:rsidR="00ED5450" w:rsidRPr="00794574" w:rsidRDefault="00ED5450" w:rsidP="00CF052B"/>
    <w:p w:rsidR="00ED5450" w:rsidRPr="00945BF4" w:rsidRDefault="00ED5450" w:rsidP="00CF052B">
      <w:pPr>
        <w:jc w:val="right"/>
        <w:rPr>
          <w:rFonts w:ascii="Times New Roman" w:hAnsi="Times New Roman"/>
        </w:rPr>
      </w:pPr>
      <w:r w:rsidRPr="00945BF4">
        <w:rPr>
          <w:rFonts w:ascii="Times New Roman" w:hAnsi="Times New Roman"/>
        </w:rPr>
        <w:t>в процентах</w:t>
      </w:r>
    </w:p>
    <w:tbl>
      <w:tblPr>
        <w:tblW w:w="10357"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71"/>
        <w:gridCol w:w="1654"/>
        <w:gridCol w:w="1832"/>
      </w:tblGrid>
      <w:tr w:rsidR="00ED5450" w:rsidRPr="00514CF1" w:rsidTr="00CF052B">
        <w:trPr>
          <w:tblHeader/>
        </w:trPr>
        <w:tc>
          <w:tcPr>
            <w:tcW w:w="6871" w:type="dxa"/>
            <w:tcBorders>
              <w:top w:val="single" w:sz="4" w:space="0" w:color="auto"/>
              <w:bottom w:val="single" w:sz="4" w:space="0" w:color="auto"/>
              <w:right w:val="single" w:sz="4" w:space="0" w:color="auto"/>
            </w:tcBorders>
            <w:vAlign w:val="center"/>
          </w:tcPr>
          <w:p w:rsidR="00ED5450" w:rsidRPr="00514CF1" w:rsidRDefault="00ED5450" w:rsidP="00CF052B">
            <w:pPr>
              <w:pStyle w:val="a2"/>
              <w:jc w:val="center"/>
              <w:rPr>
                <w:rFonts w:ascii="Times New Roman" w:hAnsi="Times New Roman"/>
                <w:b/>
              </w:rPr>
            </w:pPr>
            <w:r w:rsidRPr="00514CF1">
              <w:rPr>
                <w:rFonts w:ascii="Times New Roman" w:hAnsi="Times New Roman"/>
                <w:b/>
              </w:rPr>
              <w:t>Наименование дохода</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514CF1" w:rsidRDefault="00ED5450" w:rsidP="00CF052B">
            <w:pPr>
              <w:pStyle w:val="a2"/>
              <w:jc w:val="center"/>
              <w:rPr>
                <w:rFonts w:ascii="Times New Roman" w:hAnsi="Times New Roman"/>
                <w:b/>
              </w:rPr>
            </w:pPr>
            <w:r w:rsidRPr="00514CF1">
              <w:rPr>
                <w:rFonts w:ascii="Times New Roman" w:hAnsi="Times New Roman"/>
                <w:b/>
              </w:rPr>
              <w:t>Районный бюджет</w:t>
            </w:r>
          </w:p>
        </w:tc>
        <w:tc>
          <w:tcPr>
            <w:tcW w:w="1832" w:type="dxa"/>
            <w:tcBorders>
              <w:top w:val="single" w:sz="4" w:space="0" w:color="auto"/>
              <w:left w:val="single" w:sz="4" w:space="0" w:color="auto"/>
              <w:bottom w:val="single" w:sz="4" w:space="0" w:color="auto"/>
            </w:tcBorders>
            <w:vAlign w:val="center"/>
          </w:tcPr>
          <w:p w:rsidR="00ED5450" w:rsidRPr="00514CF1" w:rsidRDefault="00ED5450" w:rsidP="00CF052B">
            <w:pPr>
              <w:pStyle w:val="a2"/>
              <w:jc w:val="center"/>
              <w:rPr>
                <w:rFonts w:ascii="Times New Roman" w:hAnsi="Times New Roman"/>
                <w:b/>
              </w:rPr>
            </w:pPr>
            <w:r w:rsidRPr="00514CF1">
              <w:rPr>
                <w:rFonts w:ascii="Times New Roman" w:hAnsi="Times New Roman"/>
                <w:b/>
              </w:rPr>
              <w:t>Бюджеты поселений</w:t>
            </w:r>
          </w:p>
        </w:tc>
      </w:tr>
      <w:tr w:rsidR="00ED5450" w:rsidRPr="00CF052B" w:rsidTr="00CF052B">
        <w:tc>
          <w:tcPr>
            <w:tcW w:w="6871" w:type="dxa"/>
            <w:tcBorders>
              <w:top w:val="single" w:sz="4" w:space="0" w:color="auto"/>
              <w:bottom w:val="single" w:sz="4" w:space="0" w:color="auto"/>
              <w:right w:val="single" w:sz="4" w:space="0" w:color="auto"/>
            </w:tcBorders>
            <w:vAlign w:val="center"/>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погашения задолженности и перерасчетов по отмененным налогам, сборам и иным обязательным платежам</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Налог на рекламу, мобилизуемый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Прочие местные налоги и сборы, мобилизуемые на территориях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vAlign w:val="center"/>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доходов от использования имущества, находящегося в государственной и муниципальной собственности</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rPr>
                <w:rFonts w:ascii="Times New Roman" w:hAnsi="Times New Roman"/>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vAlign w:val="center"/>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Доходы от размещения временно свободных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доходов от оказания платных услуг и компенсации затрат государства</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Доходы от оказания информационных услуг органами местного самоуправления муниципальных районов, казенными учреждениями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Прочие доходы от оказания платных услуг (работ) получателями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Доходы, поступающие в порядке возмещения расходов, понесенных в связи с эксплуатацией имущества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Прочие доходы от компенсации затрат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административных платежей и сборов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штрафов, санкций, возмещения ущерба</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Доходы от возмещения ущерба при возникновении иных страховых случаев, когда выгодоприобретателями выступают получатели средств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0 </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b/>
                <w:sz w:val="20"/>
                <w:szCs w:val="20"/>
              </w:rPr>
            </w:pPr>
            <w:r w:rsidRPr="00CF052B">
              <w:rPr>
                <w:rFonts w:ascii="Times New Roman" w:hAnsi="Times New Roman"/>
                <w:sz w:val="20"/>
                <w:szCs w:val="20"/>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pStyle w:val="a2"/>
              <w:rPr>
                <w:rFonts w:ascii="Times New Roman" w:hAnsi="Times New Roman"/>
                <w:b/>
                <w:sz w:val="20"/>
                <w:szCs w:val="20"/>
              </w:rPr>
            </w:pPr>
            <w:r w:rsidRPr="00CF052B">
              <w:rPr>
                <w:rFonts w:ascii="Times New Roman" w:hAnsi="Times New Roman"/>
                <w:b/>
                <w:sz w:val="20"/>
                <w:szCs w:val="20"/>
              </w:rPr>
              <w:t>В части прочих неналоговых доходов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r w:rsidRPr="00CF052B">
              <w:rPr>
                <w:rFonts w:ascii="Times New Roman" w:hAnsi="Times New Roman"/>
                <w:b/>
                <w:sz w:val="20"/>
                <w:szCs w:val="20"/>
              </w:rPr>
              <w:t> </w:t>
            </w:r>
          </w:p>
        </w:tc>
      </w:tr>
      <w:tr w:rsidR="00ED5450" w:rsidRPr="00CF052B" w:rsidTr="00CF052B">
        <w:tc>
          <w:tcPr>
            <w:tcW w:w="6871" w:type="dxa"/>
            <w:tcBorders>
              <w:top w:val="single" w:sz="4" w:space="0" w:color="auto"/>
              <w:bottom w:val="single" w:sz="4" w:space="0" w:color="auto"/>
              <w:right w:val="single" w:sz="4" w:space="0" w:color="auto"/>
            </w:tcBorders>
            <w:vAlign w:val="bottom"/>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Невыясненные поступления,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rPr>
          <w:cantSplit/>
        </w:trPr>
        <w:tc>
          <w:tcPr>
            <w:tcW w:w="6871" w:type="dxa"/>
            <w:tcBorders>
              <w:top w:val="single" w:sz="4" w:space="0" w:color="auto"/>
              <w:bottom w:val="single" w:sz="4" w:space="0" w:color="auto"/>
              <w:right w:val="single" w:sz="4" w:space="0" w:color="auto"/>
            </w:tcBorders>
            <w:vAlign w:val="bottom"/>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Прочие неналоговые доходы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vAlign w:val="bottom"/>
          </w:tcPr>
          <w:p w:rsidR="00ED5450" w:rsidRPr="00CF052B" w:rsidRDefault="00ED5450" w:rsidP="00CF052B">
            <w:pPr>
              <w:pStyle w:val="a2"/>
              <w:rPr>
                <w:rFonts w:ascii="Times New Roman" w:hAnsi="Times New Roman"/>
                <w:sz w:val="20"/>
                <w:szCs w:val="20"/>
              </w:rPr>
            </w:pPr>
            <w:r w:rsidRPr="00CF052B">
              <w:rPr>
                <w:rFonts w:ascii="Times New Roman" w:hAnsi="Times New Roman"/>
                <w:sz w:val="20"/>
                <w:szCs w:val="20"/>
              </w:rPr>
              <w:t>Средства самообложения граждан, зачисляемые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безвозмездных поступлений от других бюджетов бюджетной системы Российской Федерации</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Дотации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Субсидии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Субвенции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Иные межбюджетные трансферты, передаваемые бюджетам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безвозмездных поступлений от государственных (муниципальных)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Безвозмездные поступления от государственных (муниципальных)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безвозмездных поступлений от негосударственных организаций</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Безвозмездные поступления  от негосударственных организаций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прочих безвозмездных поступлений</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Прочие безвозмездные поступления в бюджеты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перечислений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доходов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b/>
                <w:sz w:val="20"/>
                <w:szCs w:val="20"/>
              </w:rPr>
            </w:pPr>
            <w:r w:rsidRPr="00CF052B">
              <w:rPr>
                <w:rFonts w:ascii="Times New Roman" w:hAnsi="Times New Roman" w:cs="Times New Roman"/>
                <w:b/>
                <w:sz w:val="20"/>
                <w:szCs w:val="20"/>
              </w:rPr>
              <w:t>В части возврата остатков субсидий, субвенций и иных межбюджетных трансфертов, имеющих целевое назначение, прошлых лет</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b/>
                <w:sz w:val="20"/>
                <w:szCs w:val="20"/>
              </w:rPr>
            </w:pP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b/>
                <w:sz w:val="20"/>
                <w:szCs w:val="20"/>
              </w:rPr>
            </w:pPr>
          </w:p>
        </w:tc>
      </w:tr>
      <w:tr w:rsidR="00ED5450" w:rsidRPr="00CF052B" w:rsidTr="00CF052B">
        <w:tc>
          <w:tcPr>
            <w:tcW w:w="6871" w:type="dxa"/>
            <w:tcBorders>
              <w:top w:val="single" w:sz="4" w:space="0" w:color="auto"/>
              <w:bottom w:val="single" w:sz="4" w:space="0" w:color="auto"/>
              <w:right w:val="single" w:sz="4" w:space="0" w:color="auto"/>
            </w:tcBorders>
          </w:tcPr>
          <w:p w:rsidR="00ED5450" w:rsidRPr="00CF052B" w:rsidRDefault="00ED5450" w:rsidP="00CF052B">
            <w:pPr>
              <w:widowControl/>
              <w:ind w:firstLine="0"/>
              <w:rPr>
                <w:rFonts w:ascii="Times New Roman" w:hAnsi="Times New Roman" w:cs="Times New Roman"/>
                <w:sz w:val="20"/>
                <w:szCs w:val="20"/>
              </w:rPr>
            </w:pPr>
            <w:r w:rsidRPr="00CF052B">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54" w:type="dxa"/>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ind w:firstLine="0"/>
              <w:jc w:val="center"/>
              <w:rPr>
                <w:rFonts w:ascii="Times New Roman" w:hAnsi="Times New Roman" w:cs="Times New Roman"/>
                <w:sz w:val="20"/>
                <w:szCs w:val="20"/>
              </w:rPr>
            </w:pPr>
            <w:r w:rsidRPr="00CF052B">
              <w:rPr>
                <w:rFonts w:ascii="Times New Roman" w:hAnsi="Times New Roman" w:cs="Times New Roman"/>
                <w:sz w:val="20"/>
                <w:szCs w:val="20"/>
              </w:rPr>
              <w:t>100</w:t>
            </w:r>
          </w:p>
        </w:tc>
        <w:tc>
          <w:tcPr>
            <w:tcW w:w="1832" w:type="dxa"/>
            <w:tcBorders>
              <w:top w:val="single" w:sz="4" w:space="0" w:color="auto"/>
              <w:left w:val="single" w:sz="4" w:space="0" w:color="auto"/>
              <w:bottom w:val="single" w:sz="4" w:space="0" w:color="auto"/>
            </w:tcBorders>
            <w:vAlign w:val="center"/>
          </w:tcPr>
          <w:p w:rsidR="00ED5450" w:rsidRPr="00CF052B" w:rsidRDefault="00ED5450" w:rsidP="00CF052B">
            <w:pPr>
              <w:pStyle w:val="a2"/>
              <w:jc w:val="center"/>
              <w:rPr>
                <w:rFonts w:ascii="Times New Roman" w:hAnsi="Times New Roman"/>
                <w:sz w:val="20"/>
                <w:szCs w:val="20"/>
              </w:rPr>
            </w:pPr>
            <w:r w:rsidRPr="00CF052B">
              <w:rPr>
                <w:rFonts w:ascii="Times New Roman" w:hAnsi="Times New Roman"/>
                <w:sz w:val="20"/>
                <w:szCs w:val="20"/>
              </w:rPr>
              <w:t>0</w:t>
            </w:r>
          </w:p>
        </w:tc>
      </w:tr>
    </w:tbl>
    <w:p w:rsidR="00ED5450" w:rsidRPr="00CF052B" w:rsidRDefault="00ED5450" w:rsidP="00CF052B">
      <w:pPr>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10097" w:type="dxa"/>
        <w:tblInd w:w="91" w:type="dxa"/>
        <w:tblLayout w:type="fixed"/>
        <w:tblLook w:val="0000"/>
      </w:tblPr>
      <w:tblGrid>
        <w:gridCol w:w="737"/>
        <w:gridCol w:w="1556"/>
        <w:gridCol w:w="2160"/>
        <w:gridCol w:w="2160"/>
        <w:gridCol w:w="1473"/>
        <w:gridCol w:w="681"/>
        <w:gridCol w:w="1330"/>
      </w:tblGrid>
      <w:tr w:rsidR="00ED5450" w:rsidRPr="00CF052B" w:rsidTr="00CF052B">
        <w:trPr>
          <w:trHeight w:val="300"/>
        </w:trPr>
        <w:tc>
          <w:tcPr>
            <w:tcW w:w="10097" w:type="dxa"/>
            <w:gridSpan w:val="7"/>
            <w:tcBorders>
              <w:top w:val="nil"/>
              <w:left w:val="nil"/>
              <w:bottom w:val="nil"/>
              <w:right w:val="nil"/>
            </w:tcBorders>
            <w:shd w:val="clear" w:color="auto" w:fill="FFFFFF"/>
            <w:noWrap/>
            <w:vAlign w:val="bottom"/>
          </w:tcPr>
          <w:p w:rsidR="00ED5450" w:rsidRPr="00CF052B" w:rsidRDefault="00ED5450" w:rsidP="00CF052B">
            <w:pPr>
              <w:widowControl/>
              <w:autoSpaceDE/>
              <w:autoSpaceDN/>
              <w:adjustRightInd/>
              <w:ind w:firstLine="0"/>
              <w:jc w:val="left"/>
              <w:rPr>
                <w:rFonts w:ascii="Calibri" w:hAnsi="Calibri" w:cs="Times New Roman"/>
              </w:rPr>
            </w:pPr>
          </w:p>
          <w:p w:rsidR="00ED5450" w:rsidRPr="00AB02C3" w:rsidRDefault="00ED5450" w:rsidP="00CF052B">
            <w:pPr>
              <w:widowControl/>
              <w:autoSpaceDE/>
              <w:autoSpaceDN/>
              <w:adjustRightInd/>
              <w:ind w:firstLine="0"/>
              <w:jc w:val="right"/>
              <w:rPr>
                <w:rFonts w:ascii="Times New Roman" w:hAnsi="Times New Roman" w:cs="Times New Roman"/>
              </w:rPr>
            </w:pPr>
            <w:r w:rsidRPr="00AB02C3">
              <w:rPr>
                <w:rFonts w:ascii="Times New Roman" w:hAnsi="Times New Roman" w:cs="Times New Roman"/>
              </w:rPr>
              <w:t>Приложение 2</w:t>
            </w:r>
          </w:p>
        </w:tc>
      </w:tr>
      <w:tr w:rsidR="00ED5450" w:rsidRPr="00CF052B" w:rsidTr="00CF052B">
        <w:trPr>
          <w:trHeight w:val="300"/>
        </w:trPr>
        <w:tc>
          <w:tcPr>
            <w:tcW w:w="10097" w:type="dxa"/>
            <w:gridSpan w:val="7"/>
            <w:vMerge w:val="restart"/>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center"/>
              <w:rPr>
                <w:rFonts w:ascii="Calibri" w:hAnsi="Calibri" w:cs="Times New Roman"/>
                <w:b/>
                <w:bCs/>
                <w:sz w:val="24"/>
                <w:szCs w:val="24"/>
              </w:rPr>
            </w:pPr>
            <w:r w:rsidRPr="00CF052B">
              <w:rPr>
                <w:rFonts w:ascii="Calibri" w:hAnsi="Calibri" w:cs="Times New Roman"/>
                <w:b/>
                <w:bCs/>
                <w:sz w:val="24"/>
                <w:szCs w:val="24"/>
              </w:rPr>
              <w:t>Реестр источников доходов районного бюджета  на 2020 год</w:t>
            </w:r>
          </w:p>
        </w:tc>
      </w:tr>
      <w:tr w:rsidR="00ED5450" w:rsidRPr="00CF052B" w:rsidTr="00CF052B">
        <w:trPr>
          <w:trHeight w:val="300"/>
        </w:trPr>
        <w:tc>
          <w:tcPr>
            <w:tcW w:w="10097" w:type="dxa"/>
            <w:gridSpan w:val="7"/>
            <w:vMerge/>
            <w:tcBorders>
              <w:top w:val="nil"/>
              <w:left w:val="nil"/>
              <w:bottom w:val="nil"/>
              <w:right w:val="nil"/>
            </w:tcBorders>
            <w:vAlign w:val="center"/>
          </w:tcPr>
          <w:p w:rsidR="00ED5450" w:rsidRPr="00CF052B" w:rsidRDefault="00ED5450" w:rsidP="00CF052B">
            <w:pPr>
              <w:widowControl/>
              <w:autoSpaceDE/>
              <w:autoSpaceDN/>
              <w:adjustRightInd/>
              <w:ind w:firstLine="0"/>
              <w:jc w:val="left"/>
              <w:rPr>
                <w:rFonts w:ascii="Calibri" w:hAnsi="Calibri" w:cs="Times New Roman"/>
                <w:b/>
                <w:bCs/>
                <w:sz w:val="24"/>
                <w:szCs w:val="24"/>
              </w:rPr>
            </w:pPr>
          </w:p>
        </w:tc>
      </w:tr>
      <w:tr w:rsidR="00ED5450" w:rsidRPr="00CF052B" w:rsidTr="00CF052B">
        <w:trPr>
          <w:trHeight w:val="300"/>
        </w:trPr>
        <w:tc>
          <w:tcPr>
            <w:tcW w:w="737" w:type="dxa"/>
            <w:tcBorders>
              <w:top w:val="nil"/>
              <w:left w:val="nil"/>
              <w:bottom w:val="nil"/>
              <w:right w:val="nil"/>
            </w:tcBorders>
            <w:shd w:val="clear" w:color="auto" w:fill="FFFFFF"/>
            <w:noWrap/>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1556" w:type="dxa"/>
            <w:tcBorders>
              <w:top w:val="nil"/>
              <w:left w:val="nil"/>
              <w:bottom w:val="nil"/>
              <w:right w:val="nil"/>
            </w:tcBorders>
            <w:shd w:val="clear" w:color="auto" w:fill="FFFFFF"/>
            <w:noWrap/>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2160" w:type="dxa"/>
            <w:tcBorders>
              <w:top w:val="nil"/>
              <w:left w:val="nil"/>
              <w:bottom w:val="nil"/>
              <w:right w:val="nil"/>
            </w:tcBorders>
            <w:shd w:val="clear" w:color="auto" w:fill="FFFFFF"/>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2160" w:type="dxa"/>
            <w:tcBorders>
              <w:top w:val="nil"/>
              <w:left w:val="nil"/>
              <w:bottom w:val="nil"/>
              <w:right w:val="nil"/>
            </w:tcBorders>
            <w:shd w:val="clear" w:color="auto" w:fill="FFFFFF"/>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1473" w:type="dxa"/>
            <w:tcBorders>
              <w:top w:val="nil"/>
              <w:left w:val="nil"/>
              <w:bottom w:val="nil"/>
              <w:right w:val="nil"/>
            </w:tcBorders>
            <w:shd w:val="clear" w:color="auto" w:fill="FFFFFF"/>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681" w:type="dxa"/>
            <w:tcBorders>
              <w:top w:val="nil"/>
              <w:left w:val="nil"/>
              <w:bottom w:val="nil"/>
              <w:right w:val="nil"/>
            </w:tcBorders>
            <w:shd w:val="clear" w:color="auto" w:fill="FFFFFF"/>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c>
          <w:tcPr>
            <w:tcW w:w="1330" w:type="dxa"/>
            <w:tcBorders>
              <w:top w:val="nil"/>
              <w:left w:val="nil"/>
              <w:bottom w:val="nil"/>
              <w:right w:val="nil"/>
            </w:tcBorders>
            <w:shd w:val="clear" w:color="auto" w:fill="FFFFFF"/>
            <w:vAlign w:val="bottom"/>
          </w:tcPr>
          <w:p w:rsidR="00ED5450" w:rsidRPr="00CF052B" w:rsidRDefault="00ED5450" w:rsidP="00CF052B">
            <w:pPr>
              <w:widowControl/>
              <w:autoSpaceDE/>
              <w:autoSpaceDN/>
              <w:adjustRightInd/>
              <w:ind w:firstLine="0"/>
              <w:jc w:val="left"/>
              <w:rPr>
                <w:rFonts w:ascii="Calibri" w:hAnsi="Calibri" w:cs="Times New Roman"/>
              </w:rPr>
            </w:pPr>
            <w:r w:rsidRPr="00CF052B">
              <w:rPr>
                <w:rFonts w:ascii="Calibri" w:hAnsi="Calibri" w:cs="Times New Roman"/>
              </w:rPr>
              <w:t> </w:t>
            </w:r>
          </w:p>
        </w:tc>
      </w:tr>
      <w:tr w:rsidR="00ED5450" w:rsidRPr="00CF052B" w:rsidTr="00CF052B">
        <w:trPr>
          <w:trHeight w:val="630"/>
        </w:trPr>
        <w:tc>
          <w:tcPr>
            <w:tcW w:w="73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Номер </w:t>
            </w:r>
            <w:r w:rsidRPr="00CF052B">
              <w:rPr>
                <w:rFonts w:ascii="Times New Roman" w:hAnsi="Times New Roman" w:cs="Times New Roman"/>
                <w:sz w:val="16"/>
                <w:szCs w:val="16"/>
              </w:rPr>
              <w:br/>
              <w:t xml:space="preserve">реестровой </w:t>
            </w:r>
            <w:r w:rsidRPr="00CF052B">
              <w:rPr>
                <w:rFonts w:ascii="Times New Roman" w:hAnsi="Times New Roman" w:cs="Times New Roman"/>
                <w:sz w:val="16"/>
                <w:szCs w:val="16"/>
              </w:rPr>
              <w:br/>
              <w:t>записи</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 группы источников доходов бюджетов/наименование источника дохода бюджета</w:t>
            </w:r>
          </w:p>
        </w:tc>
        <w:tc>
          <w:tcPr>
            <w:tcW w:w="4320" w:type="dxa"/>
            <w:gridSpan w:val="2"/>
            <w:tcBorders>
              <w:top w:val="single" w:sz="4" w:space="0" w:color="auto"/>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Классификация доходов бюджетов</w:t>
            </w:r>
          </w:p>
        </w:tc>
        <w:tc>
          <w:tcPr>
            <w:tcW w:w="1473" w:type="dxa"/>
            <w:vMerge w:val="restart"/>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 главного администратора доходов бюджета</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Код строки</w:t>
            </w:r>
          </w:p>
        </w:tc>
        <w:tc>
          <w:tcPr>
            <w:tcW w:w="1330" w:type="dxa"/>
            <w:tcBorders>
              <w:top w:val="single" w:sz="4" w:space="0" w:color="auto"/>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Прогноз доходов бюджета</w:t>
            </w:r>
          </w:p>
        </w:tc>
      </w:tr>
      <w:tr w:rsidR="00ED5450" w:rsidRPr="00CF052B" w:rsidTr="00CF052B">
        <w:trPr>
          <w:trHeight w:val="1125"/>
        </w:trPr>
        <w:tc>
          <w:tcPr>
            <w:tcW w:w="737"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1556"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2160" w:type="dxa"/>
            <w:tcBorders>
              <w:top w:val="nil"/>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код</w:t>
            </w:r>
          </w:p>
        </w:tc>
        <w:tc>
          <w:tcPr>
            <w:tcW w:w="2160" w:type="dxa"/>
            <w:tcBorders>
              <w:top w:val="nil"/>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w:t>
            </w:r>
          </w:p>
        </w:tc>
        <w:tc>
          <w:tcPr>
            <w:tcW w:w="1473"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681"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1330" w:type="dxa"/>
            <w:tcBorders>
              <w:top w:val="nil"/>
              <w:left w:val="nil"/>
              <w:bottom w:val="single" w:sz="4" w:space="0" w:color="auto"/>
              <w:right w:val="single" w:sz="4" w:space="0" w:color="auto"/>
            </w:tcBorders>
            <w:shd w:val="clear" w:color="auto" w:fill="FFFFFF"/>
            <w:vAlign w:val="bottom"/>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  2020 год</w:t>
            </w:r>
          </w:p>
        </w:tc>
      </w:tr>
      <w:tr w:rsidR="00ED5450" w:rsidRPr="00CF052B" w:rsidTr="00CF052B">
        <w:trPr>
          <w:trHeight w:val="300"/>
        </w:trPr>
        <w:tc>
          <w:tcPr>
            <w:tcW w:w="737" w:type="dxa"/>
            <w:tcBorders>
              <w:top w:val="nil"/>
              <w:left w:val="single" w:sz="4" w:space="0" w:color="auto"/>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w:t>
            </w:r>
          </w:p>
        </w:tc>
        <w:tc>
          <w:tcPr>
            <w:tcW w:w="1556" w:type="dxa"/>
            <w:tcBorders>
              <w:top w:val="nil"/>
              <w:left w:val="nil"/>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5</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6</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w:t>
            </w:r>
          </w:p>
        </w:tc>
      </w:tr>
      <w:tr w:rsidR="00ED5450" w:rsidRPr="00CF052B" w:rsidTr="00CF052B">
        <w:trPr>
          <w:trHeight w:val="300"/>
        </w:trPr>
        <w:tc>
          <w:tcPr>
            <w:tcW w:w="737" w:type="dxa"/>
            <w:tcBorders>
              <w:top w:val="nil"/>
              <w:left w:val="single" w:sz="4" w:space="0" w:color="auto"/>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7349" w:type="dxa"/>
            <w:gridSpan w:val="4"/>
            <w:tcBorders>
              <w:top w:val="single" w:sz="4" w:space="0" w:color="auto"/>
              <w:left w:val="nil"/>
              <w:bottom w:val="single" w:sz="4" w:space="0" w:color="auto"/>
              <w:right w:val="single" w:sz="4" w:space="0" w:color="000000"/>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НАЛОГОВЫЕ И НЕНАЛОГОВЫЕ ДОХОДЫ</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322 694,540  </w:t>
            </w:r>
          </w:p>
        </w:tc>
      </w:tr>
      <w:tr w:rsidR="00ED5450" w:rsidRPr="00CF052B" w:rsidTr="00CF052B">
        <w:trPr>
          <w:trHeight w:val="10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 на доходы физических лиц</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182.1.01.00000.00.0000.000</w:t>
            </w:r>
          </w:p>
        </w:tc>
        <w:tc>
          <w:tcPr>
            <w:tcW w:w="2160" w:type="dxa"/>
            <w:tcBorders>
              <w:top w:val="single" w:sz="4" w:space="0" w:color="000000"/>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 xml:space="preserve"> НАЛОГОВЫЕ И НЕНАЛОГОВЫЕ ДОХОДЫ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233 115,300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182.1.01.02010.01.0000.110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230 671,800  </w:t>
            </w:r>
          </w:p>
        </w:tc>
      </w:tr>
      <w:tr w:rsidR="00ED5450" w:rsidRPr="00CF052B" w:rsidTr="00CF052B">
        <w:trPr>
          <w:trHeight w:val="202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182.1.01.02020.01.0000.110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1 032,500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182.1.01.02030.01.0000.110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591,400  </w:t>
            </w:r>
          </w:p>
        </w:tc>
      </w:tr>
      <w:tr w:rsidR="00ED5450" w:rsidRPr="00CF052B" w:rsidTr="00CF052B">
        <w:trPr>
          <w:trHeight w:val="18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5</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182.1.01.02040.01.0000.111</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819,600  </w:t>
            </w:r>
          </w:p>
        </w:tc>
      </w:tr>
      <w:tr w:rsidR="00ED5450" w:rsidRPr="00CF052B" w:rsidTr="00CF052B">
        <w:trPr>
          <w:trHeight w:val="10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6</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Акцизы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100.1.03.02000.01.0000.110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40 058,940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100.1.03.02230.01.0000.110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18 064,910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8</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100.1.03.02240.01.0000.110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139,370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9</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100.1.03.02250.01.0000.110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25 063,360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100.1.03.02260.01.0000.110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-3 208,700  </w:t>
            </w:r>
          </w:p>
        </w:tc>
      </w:tr>
      <w:tr w:rsidR="00ED5450" w:rsidRPr="00CF052B" w:rsidTr="00CF052B">
        <w:trPr>
          <w:trHeight w:val="10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11</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 на совокупный доход</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182.1.05.00000.00.0000.000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НА СОВОКУПНЫЙ ДОХОД</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13 805,100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12</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182.1.05.01010.01.0000.110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10 230,000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13</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182.1.05.02010.02.0000.110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Единый налог на вмененный доход для отдельных видов деятельности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2 713,900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182.1.05.03010.01.0000.110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Единый сельскохозяйственный налог</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285,600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15</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182.1.05.04020.02.0000.110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575,600  </w:t>
            </w:r>
          </w:p>
        </w:tc>
      </w:tr>
      <w:tr w:rsidR="00ED5450" w:rsidRPr="00CF052B" w:rsidTr="00CF052B">
        <w:trPr>
          <w:trHeight w:val="10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16</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Налоги, сборы и регулярные платежи за пользование природными ресурсами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182.1.07.00000.00.0000.110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СБОРЫ И РЕГУЛЯРНЫЕ ПЛАТЕЖИ ЗА ПОЛЬЗОВАНИЕ ПРИРОДНЫМИ РЕСУРСАМИ</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525,200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17</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Налоги, сборы и регулярные платежи за пользование природными ресурсами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182.1.07.01020.01.0000.110</w:t>
            </w:r>
          </w:p>
        </w:tc>
        <w:tc>
          <w:tcPr>
            <w:tcW w:w="2160"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добычу общераспространенных полезных ископаемых</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525,200  </w:t>
            </w:r>
          </w:p>
        </w:tc>
      </w:tr>
      <w:tr w:rsidR="00ED5450" w:rsidRPr="00CF052B" w:rsidTr="00CF052B">
        <w:trPr>
          <w:trHeight w:val="42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000.1.08.00000.01.0000.000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ГОСУДАРСТВЕННАЯ ПОШЛИНА</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6 617,900  </w:t>
            </w:r>
          </w:p>
        </w:tc>
      </w:tr>
      <w:tr w:rsidR="00ED5450" w:rsidRPr="00CF052B" w:rsidTr="00CF052B">
        <w:trPr>
          <w:trHeight w:val="9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19</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182.1.08.03010.01.0000.110</w:t>
            </w:r>
          </w:p>
        </w:tc>
        <w:tc>
          <w:tcPr>
            <w:tcW w:w="2160"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3 900,000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20</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188.1.08.06000.01.0000.110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473"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150,000  </w:t>
            </w:r>
          </w:p>
        </w:tc>
      </w:tr>
      <w:tr w:rsidR="00ED5450" w:rsidRPr="00CF052B" w:rsidTr="00CF052B">
        <w:trPr>
          <w:trHeight w:val="18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21</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182.1.08.07010.01.0000.110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473"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10,000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22</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188.1.08.07100.01.0000.110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 xml:space="preserve">Государственная пошлина за выдачу и обмен паспорта гражданина Российской Федерации </w:t>
            </w:r>
            <w:r w:rsidRPr="00CF052B">
              <w:rPr>
                <w:rFonts w:ascii="Times New Roman" w:hAnsi="Times New Roman" w:cs="Times New Roman"/>
                <w:color w:val="000000"/>
                <w:sz w:val="16"/>
                <w:szCs w:val="16"/>
                <w:vertAlign w:val="superscript"/>
              </w:rPr>
              <w:t>2,4</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200,000  </w:t>
            </w:r>
          </w:p>
        </w:tc>
      </w:tr>
      <w:tr w:rsidR="00ED5450" w:rsidRPr="00CF052B" w:rsidTr="00CF052B">
        <w:trPr>
          <w:trHeight w:val="18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23</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188.1.08.07141.01.0000.110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473"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700,000  </w:t>
            </w:r>
          </w:p>
        </w:tc>
      </w:tr>
      <w:tr w:rsidR="00ED5450" w:rsidRPr="00CF052B" w:rsidTr="00CF052B">
        <w:trPr>
          <w:trHeight w:val="18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w:t>
            </w:r>
            <w:r>
              <w:rPr>
                <w:rFonts w:ascii="Times New Roman" w:hAnsi="Times New Roman" w:cs="Times New Roman"/>
                <w:sz w:val="16"/>
                <w:szCs w:val="16"/>
              </w:rPr>
              <w:t xml:space="preserve"> </w:t>
            </w:r>
            <w:r w:rsidRPr="00CF052B">
              <w:rPr>
                <w:rFonts w:ascii="Times New Roman" w:hAnsi="Times New Roman" w:cs="Times New Roman"/>
                <w:sz w:val="16"/>
                <w:szCs w:val="16"/>
              </w:rPr>
              <w:t>пошлина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321.1.08.07020.01.0000.110</w:t>
            </w:r>
          </w:p>
        </w:tc>
        <w:tc>
          <w:tcPr>
            <w:tcW w:w="2160"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службы государственной регистрации, кадастра и картографии по Челябинской области</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1 657,900  </w:t>
            </w:r>
          </w:p>
        </w:tc>
      </w:tr>
      <w:tr w:rsidR="00ED5450" w:rsidRPr="00CF052B" w:rsidTr="00CF052B">
        <w:trPr>
          <w:trHeight w:val="147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25</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000.1.11.00000.00.0000.000</w:t>
            </w:r>
          </w:p>
        </w:tc>
        <w:tc>
          <w:tcPr>
            <w:tcW w:w="2160"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473" w:type="dxa"/>
            <w:tcBorders>
              <w:top w:val="nil"/>
              <w:left w:val="single" w:sz="4" w:space="0" w:color="auto"/>
              <w:bottom w:val="nil"/>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7 560,100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26</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772.1.11.05013.05.0000.120</w:t>
            </w:r>
          </w:p>
        </w:tc>
        <w:tc>
          <w:tcPr>
            <w:tcW w:w="2160"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4 100,000  </w:t>
            </w:r>
          </w:p>
        </w:tc>
      </w:tr>
      <w:tr w:rsidR="00ED5450" w:rsidRPr="00CF052B" w:rsidTr="00CF052B">
        <w:trPr>
          <w:trHeight w:val="169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27</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772.1.11.05025.05.0000.120</w:t>
            </w:r>
          </w:p>
        </w:tc>
        <w:tc>
          <w:tcPr>
            <w:tcW w:w="2160"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34,700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28</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742.1.11.05035.05.0000.120</w:t>
            </w:r>
          </w:p>
        </w:tc>
        <w:tc>
          <w:tcPr>
            <w:tcW w:w="2160" w:type="dxa"/>
            <w:tcBorders>
              <w:top w:val="nil"/>
              <w:left w:val="single" w:sz="4" w:space="0" w:color="000000"/>
              <w:bottom w:val="nil"/>
              <w:right w:val="nil"/>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культуры,  молодежной политики и информации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86,400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29</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761.1.11.05035.05.0000.120</w:t>
            </w:r>
          </w:p>
        </w:tc>
        <w:tc>
          <w:tcPr>
            <w:tcW w:w="2160"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294,000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30</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772.1.11.05075.05.0000.120</w:t>
            </w:r>
          </w:p>
        </w:tc>
        <w:tc>
          <w:tcPr>
            <w:tcW w:w="2160"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2 000,000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31</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772.1.11.07015.05.0000.120</w:t>
            </w:r>
          </w:p>
        </w:tc>
        <w:tc>
          <w:tcPr>
            <w:tcW w:w="2160"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1 000,000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32</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772.1.11.09045.05.0000.120</w:t>
            </w:r>
          </w:p>
        </w:tc>
        <w:tc>
          <w:tcPr>
            <w:tcW w:w="2160"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45,000  </w:t>
            </w:r>
          </w:p>
        </w:tc>
      </w:tr>
      <w:tr w:rsidR="00ED5450" w:rsidRPr="00CF052B" w:rsidTr="00CF052B">
        <w:trPr>
          <w:trHeight w:val="147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33</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Платежи при пользовании природными ресурсами</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048.1.12.01010.01.0000.120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ПЛАТЕЖИ ПРИ ПОЛЬЗОВАНИИ ПРИРОДНЫМИ РЕСУРСАМИ</w:t>
            </w:r>
          </w:p>
        </w:tc>
        <w:tc>
          <w:tcPr>
            <w:tcW w:w="1473"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службы по надзору в сфере природопользования по Челябинской области</w:t>
            </w:r>
          </w:p>
        </w:tc>
        <w:tc>
          <w:tcPr>
            <w:tcW w:w="681"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203,900  </w:t>
            </w:r>
          </w:p>
        </w:tc>
      </w:tr>
      <w:tr w:rsidR="00ED5450" w:rsidRPr="00CF052B" w:rsidTr="00CF052B">
        <w:trPr>
          <w:trHeight w:val="84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34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оказания платных услуг (работ) и компенсации затрат государства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000.1.13.00000.00.0000.000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ОКАЗАНИЯ ПЛАТНЫХ УСЛУГ (РАБОТ) И КОМПЕНСАЦИИ ЗАТРАТ ГОСУДАРСТВА</w:t>
            </w:r>
          </w:p>
        </w:tc>
        <w:tc>
          <w:tcPr>
            <w:tcW w:w="1473"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10 526,000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35</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742.1.13.01995.05.0000.130</w:t>
            </w:r>
          </w:p>
        </w:tc>
        <w:tc>
          <w:tcPr>
            <w:tcW w:w="2160"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культуры,  молодежной политики и информации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302,000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36</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761.1.13.01995.05.0000.130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9 968,000  </w:t>
            </w:r>
          </w:p>
        </w:tc>
      </w:tr>
      <w:tr w:rsidR="00ED5450" w:rsidRPr="00CF052B" w:rsidTr="00CF052B">
        <w:trPr>
          <w:trHeight w:val="13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37</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761.1.13.02995.05.0000.130</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компенсации затрат бюджетов  муниципальных районов</w:t>
            </w:r>
          </w:p>
        </w:tc>
        <w:tc>
          <w:tcPr>
            <w:tcW w:w="1473"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256,000  </w:t>
            </w:r>
          </w:p>
        </w:tc>
      </w:tr>
      <w:tr w:rsidR="00ED5450" w:rsidRPr="00CF052B" w:rsidTr="00CF052B">
        <w:trPr>
          <w:trHeight w:val="168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38</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продажи материальных и нематериальных активов</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772.1.14.00000.00.0000.000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ПРОДАЖИ МАТЕРИАЛЬНЫХ И НЕМАТЕРИАЛЬНЫХ АКТИВОВ</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9 090,500  </w:t>
            </w:r>
          </w:p>
        </w:tc>
      </w:tr>
      <w:tr w:rsidR="00ED5450" w:rsidRPr="00CF052B" w:rsidTr="00CF052B">
        <w:trPr>
          <w:trHeight w:val="180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39</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продажи материальных и нематериальных активов</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772.1.14.02050.05.0000.410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3 805,000  </w:t>
            </w:r>
          </w:p>
        </w:tc>
      </w:tr>
      <w:tr w:rsidR="00ED5450" w:rsidRPr="00CF052B" w:rsidTr="00CF052B">
        <w:trPr>
          <w:trHeight w:val="15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40</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продажи материальных и нематериальных активов</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772.1.14.06013.05.0000.430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5 285,500  </w:t>
            </w:r>
          </w:p>
        </w:tc>
      </w:tr>
      <w:tr w:rsidR="00ED5450" w:rsidRPr="00CF052B" w:rsidTr="00CF052B">
        <w:trPr>
          <w:trHeight w:val="42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41</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Штрафы, санкции, возмещение ущерба</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000.1.16.00000.00.0000.000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ШТРАФЫ, САНКЦИИ, ВОЗМЕЩЕНИЕ УЩЕРБА</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1 191,600  </w:t>
            </w:r>
          </w:p>
        </w:tc>
      </w:tr>
      <w:tr w:rsidR="00ED5450" w:rsidRPr="00CF052B" w:rsidTr="00CF052B">
        <w:trPr>
          <w:trHeight w:val="42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42</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Прочие неналоговые доходы</w:t>
            </w:r>
          </w:p>
        </w:tc>
        <w:tc>
          <w:tcPr>
            <w:tcW w:w="216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000.1.17.00000.00.0000.000</w:t>
            </w:r>
          </w:p>
        </w:tc>
        <w:tc>
          <w:tcPr>
            <w:tcW w:w="2160"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ПРОЧИЕ НЕНАЛОГОВЫЕ ДОХОДЫ</w:t>
            </w:r>
          </w:p>
        </w:tc>
        <w:tc>
          <w:tcPr>
            <w:tcW w:w="1473"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63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43</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000.2.02.00000.00.0000.000</w:t>
            </w:r>
          </w:p>
        </w:tc>
        <w:tc>
          <w:tcPr>
            <w:tcW w:w="2160"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473" w:type="dxa"/>
            <w:tcBorders>
              <w:top w:val="nil"/>
              <w:left w:val="single" w:sz="4" w:space="0" w:color="auto"/>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1 007 568,400  </w:t>
            </w:r>
          </w:p>
        </w:tc>
      </w:tr>
      <w:tr w:rsidR="00ED5450" w:rsidRPr="00CF052B" w:rsidTr="00CF052B">
        <w:trPr>
          <w:trHeight w:val="4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44</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000.2.02.15001.10.0000.150</w:t>
            </w:r>
          </w:p>
        </w:tc>
        <w:tc>
          <w:tcPr>
            <w:tcW w:w="2160" w:type="dxa"/>
            <w:tcBorders>
              <w:top w:val="single" w:sz="4" w:space="0" w:color="auto"/>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98 223,000  </w:t>
            </w:r>
          </w:p>
        </w:tc>
      </w:tr>
      <w:tr w:rsidR="00ED5450" w:rsidRPr="00CF052B" w:rsidTr="00CF052B">
        <w:trPr>
          <w:trHeight w:val="675"/>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45</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000.2.02.15002.10.0000.150</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r>
      <w:tr w:rsidR="00ED5450" w:rsidRPr="00CF052B" w:rsidTr="00CF052B">
        <w:trPr>
          <w:trHeight w:val="4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46</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000.2.02.20000.10.0000.150</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Субсидии муниципальным районам, выделяемые из областного бюджета</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337 634,300  </w:t>
            </w:r>
          </w:p>
        </w:tc>
      </w:tr>
      <w:tr w:rsidR="00ED5450" w:rsidRPr="00CF052B" w:rsidTr="00CF052B">
        <w:trPr>
          <w:trHeight w:val="4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47</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000.2.02.30000.10.0000.150</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Субвенции муниципальным районам, выделяемые из областного бюджета</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571 711,100  </w:t>
            </w:r>
          </w:p>
        </w:tc>
      </w:tr>
      <w:tr w:rsidR="00ED5450" w:rsidRPr="00CF052B" w:rsidTr="00CF052B">
        <w:trPr>
          <w:trHeight w:val="4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48</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000.2.02.40000.10.0000.150</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Иные межбюджетные трансферты</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r>
      <w:tr w:rsidR="00ED5450" w:rsidRPr="00CF052B" w:rsidTr="00CF052B">
        <w:trPr>
          <w:trHeight w:val="4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49</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Безвозмездные поступления</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000.2.07.05030.10.0000.150</w:t>
            </w:r>
          </w:p>
        </w:tc>
        <w:tc>
          <w:tcPr>
            <w:tcW w:w="2160"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Прочие безвозмездные поступления в бюджеты муниципальных районов</w:t>
            </w:r>
          </w:p>
        </w:tc>
        <w:tc>
          <w:tcPr>
            <w:tcW w:w="1473"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1050"/>
        </w:trPr>
        <w:tc>
          <w:tcPr>
            <w:tcW w:w="737"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50</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Возврат остатков</w:t>
            </w:r>
          </w:p>
        </w:tc>
        <w:tc>
          <w:tcPr>
            <w:tcW w:w="216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000.2.19.00000.05.0000.150</w:t>
            </w:r>
          </w:p>
        </w:tc>
        <w:tc>
          <w:tcPr>
            <w:tcW w:w="2160"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473" w:type="dxa"/>
            <w:tcBorders>
              <w:top w:val="nil"/>
              <w:left w:val="single" w:sz="4" w:space="0" w:color="auto"/>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681"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33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300"/>
        </w:trPr>
        <w:tc>
          <w:tcPr>
            <w:tcW w:w="8767" w:type="dxa"/>
            <w:gridSpan w:val="6"/>
            <w:tcBorders>
              <w:top w:val="single" w:sz="4" w:space="0" w:color="auto"/>
              <w:left w:val="single" w:sz="4" w:space="0" w:color="auto"/>
              <w:bottom w:val="single" w:sz="4" w:space="0" w:color="auto"/>
              <w:right w:val="single" w:sz="4" w:space="0" w:color="000000"/>
            </w:tcBorders>
            <w:vAlign w:val="bottom"/>
          </w:tcPr>
          <w:p w:rsidR="00ED5450" w:rsidRPr="00CF052B" w:rsidRDefault="00ED5450" w:rsidP="00CF052B">
            <w:pPr>
              <w:widowControl/>
              <w:autoSpaceDE/>
              <w:autoSpaceDN/>
              <w:adjustRightInd/>
              <w:ind w:firstLine="0"/>
              <w:jc w:val="right"/>
              <w:rPr>
                <w:rFonts w:ascii="Times New Roman" w:hAnsi="Times New Roman" w:cs="Times New Roman"/>
                <w:b/>
                <w:bCs/>
                <w:sz w:val="16"/>
                <w:szCs w:val="16"/>
              </w:rPr>
            </w:pPr>
            <w:r w:rsidRPr="00CF052B">
              <w:rPr>
                <w:rFonts w:ascii="Times New Roman" w:hAnsi="Times New Roman" w:cs="Times New Roman"/>
                <w:b/>
                <w:bCs/>
                <w:sz w:val="16"/>
                <w:szCs w:val="16"/>
              </w:rPr>
              <w:t>ДОХОДЫ БЮДЖЕТА - ВСЕГО</w:t>
            </w:r>
          </w:p>
        </w:tc>
        <w:tc>
          <w:tcPr>
            <w:tcW w:w="1330" w:type="dxa"/>
            <w:tcBorders>
              <w:top w:val="nil"/>
              <w:left w:val="nil"/>
              <w:bottom w:val="single" w:sz="4" w:space="0" w:color="auto"/>
              <w:right w:val="single" w:sz="4" w:space="0" w:color="auto"/>
            </w:tcBorders>
            <w:noWrap/>
            <w:vAlign w:val="bottom"/>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1 330 262,940  </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10675" w:type="dxa"/>
        <w:tblInd w:w="-252" w:type="dxa"/>
        <w:tblLayout w:type="fixed"/>
        <w:tblLook w:val="0000"/>
      </w:tblPr>
      <w:tblGrid>
        <w:gridCol w:w="720"/>
        <w:gridCol w:w="1440"/>
        <w:gridCol w:w="2056"/>
        <w:gridCol w:w="1608"/>
        <w:gridCol w:w="1556"/>
        <w:gridCol w:w="772"/>
        <w:gridCol w:w="1208"/>
        <w:gridCol w:w="1315"/>
      </w:tblGrid>
      <w:tr w:rsidR="00ED5450" w:rsidRPr="00CF052B" w:rsidTr="00CF052B">
        <w:trPr>
          <w:trHeight w:val="300"/>
        </w:trPr>
        <w:tc>
          <w:tcPr>
            <w:tcW w:w="10675" w:type="dxa"/>
            <w:gridSpan w:val="8"/>
            <w:tcBorders>
              <w:top w:val="nil"/>
              <w:left w:val="nil"/>
              <w:bottom w:val="nil"/>
              <w:right w:val="nil"/>
            </w:tcBorders>
            <w:shd w:val="clear" w:color="auto" w:fill="FFFFFF"/>
            <w:noWrap/>
            <w:vAlign w:val="bottom"/>
          </w:tcPr>
          <w:p w:rsidR="00ED5450" w:rsidRPr="00CF052B" w:rsidRDefault="00ED5450" w:rsidP="00CF052B">
            <w:pPr>
              <w:widowControl/>
              <w:autoSpaceDE/>
              <w:autoSpaceDN/>
              <w:adjustRightInd/>
              <w:ind w:firstLine="0"/>
              <w:jc w:val="left"/>
              <w:rPr>
                <w:rFonts w:ascii="Calibri" w:hAnsi="Calibri" w:cs="Times New Roman"/>
              </w:rPr>
            </w:pPr>
          </w:p>
          <w:p w:rsidR="00ED5450" w:rsidRPr="00CF052B" w:rsidRDefault="00ED5450" w:rsidP="00CF052B">
            <w:pPr>
              <w:widowControl/>
              <w:autoSpaceDE/>
              <w:autoSpaceDN/>
              <w:adjustRightInd/>
              <w:ind w:firstLine="0"/>
              <w:jc w:val="right"/>
              <w:rPr>
                <w:rFonts w:ascii="Times New Roman" w:hAnsi="Times New Roman" w:cs="Times New Roman"/>
              </w:rPr>
            </w:pPr>
            <w:r w:rsidRPr="00CF052B">
              <w:rPr>
                <w:rFonts w:ascii="Times New Roman" w:hAnsi="Times New Roman" w:cs="Times New Roman"/>
              </w:rPr>
              <w:t>Приложение 3</w:t>
            </w:r>
          </w:p>
        </w:tc>
      </w:tr>
      <w:tr w:rsidR="00ED5450" w:rsidRPr="00CF052B" w:rsidTr="00CF052B">
        <w:trPr>
          <w:trHeight w:val="300"/>
        </w:trPr>
        <w:tc>
          <w:tcPr>
            <w:tcW w:w="10675" w:type="dxa"/>
            <w:gridSpan w:val="8"/>
            <w:vMerge w:val="restart"/>
            <w:tcBorders>
              <w:top w:val="nil"/>
              <w:left w:val="nil"/>
              <w:bottom w:val="nil"/>
              <w:right w:val="nil"/>
            </w:tcBorders>
            <w:shd w:val="clear" w:color="auto" w:fill="FFFFFF"/>
          </w:tcPr>
          <w:p w:rsidR="00ED5450" w:rsidRDefault="00ED5450" w:rsidP="00CF052B">
            <w:pPr>
              <w:widowControl/>
              <w:autoSpaceDE/>
              <w:autoSpaceDN/>
              <w:adjustRightInd/>
              <w:ind w:firstLine="0"/>
              <w:jc w:val="center"/>
              <w:rPr>
                <w:rFonts w:ascii="Times New Roman" w:hAnsi="Times New Roman" w:cs="Times New Roman"/>
                <w:b/>
                <w:bCs/>
                <w:sz w:val="24"/>
                <w:szCs w:val="24"/>
              </w:rPr>
            </w:pPr>
          </w:p>
          <w:p w:rsidR="00ED5450" w:rsidRPr="00CF052B" w:rsidRDefault="00ED5450" w:rsidP="00CF052B">
            <w:pPr>
              <w:widowControl/>
              <w:autoSpaceDE/>
              <w:autoSpaceDN/>
              <w:adjustRightInd/>
              <w:ind w:firstLine="0"/>
              <w:jc w:val="center"/>
              <w:rPr>
                <w:rFonts w:ascii="Times New Roman" w:hAnsi="Times New Roman" w:cs="Times New Roman"/>
                <w:b/>
                <w:bCs/>
                <w:sz w:val="24"/>
                <w:szCs w:val="24"/>
              </w:rPr>
            </w:pPr>
            <w:r w:rsidRPr="00CF052B">
              <w:rPr>
                <w:rFonts w:ascii="Times New Roman" w:hAnsi="Times New Roman" w:cs="Times New Roman"/>
                <w:b/>
                <w:bCs/>
                <w:sz w:val="24"/>
                <w:szCs w:val="24"/>
              </w:rPr>
              <w:t>Реестр источников доходов районного бюджета  на плановый период 2021 и 2022 годов</w:t>
            </w:r>
          </w:p>
        </w:tc>
      </w:tr>
      <w:tr w:rsidR="00ED5450" w:rsidRPr="00CF052B" w:rsidTr="00CF052B">
        <w:trPr>
          <w:trHeight w:val="300"/>
        </w:trPr>
        <w:tc>
          <w:tcPr>
            <w:tcW w:w="10675" w:type="dxa"/>
            <w:gridSpan w:val="8"/>
            <w:vMerge/>
            <w:tcBorders>
              <w:top w:val="nil"/>
              <w:left w:val="nil"/>
              <w:bottom w:val="nil"/>
              <w:right w:val="nil"/>
            </w:tcBorders>
            <w:vAlign w:val="center"/>
          </w:tcPr>
          <w:p w:rsidR="00ED5450" w:rsidRPr="00CF052B" w:rsidRDefault="00ED5450" w:rsidP="00CF052B">
            <w:pPr>
              <w:widowControl/>
              <w:autoSpaceDE/>
              <w:autoSpaceDN/>
              <w:adjustRightInd/>
              <w:ind w:firstLine="0"/>
              <w:jc w:val="left"/>
              <w:rPr>
                <w:rFonts w:ascii="Calibri" w:hAnsi="Calibri" w:cs="Times New Roman"/>
                <w:b/>
                <w:bCs/>
                <w:sz w:val="24"/>
                <w:szCs w:val="24"/>
              </w:rPr>
            </w:pPr>
          </w:p>
        </w:tc>
      </w:tr>
      <w:tr w:rsidR="00ED5450" w:rsidRPr="00CF052B" w:rsidTr="00CF052B">
        <w:trPr>
          <w:trHeight w:val="300"/>
        </w:trPr>
        <w:tc>
          <w:tcPr>
            <w:tcW w:w="10675" w:type="dxa"/>
            <w:gridSpan w:val="8"/>
            <w:tcBorders>
              <w:top w:val="nil"/>
              <w:left w:val="nil"/>
              <w:bottom w:val="nil"/>
              <w:right w:val="nil"/>
            </w:tcBorders>
            <w:shd w:val="clear" w:color="auto" w:fill="FFFFFF"/>
            <w:noWrap/>
            <w:vAlign w:val="bottom"/>
          </w:tcPr>
          <w:p w:rsidR="00ED5450" w:rsidRPr="00CF052B" w:rsidRDefault="00ED5450" w:rsidP="00CF052B">
            <w:pPr>
              <w:widowControl/>
              <w:autoSpaceDE/>
              <w:autoSpaceDN/>
              <w:adjustRightInd/>
              <w:ind w:firstLine="0"/>
              <w:jc w:val="right"/>
              <w:rPr>
                <w:rFonts w:ascii="Times New Roman" w:hAnsi="Times New Roman" w:cs="Times New Roman"/>
              </w:rPr>
            </w:pPr>
            <w:r w:rsidRPr="00CF052B">
              <w:rPr>
                <w:rFonts w:ascii="Times New Roman" w:hAnsi="Times New Roman" w:cs="Times New Roman"/>
              </w:rPr>
              <w:t>тыс.руб</w:t>
            </w:r>
          </w:p>
        </w:tc>
      </w:tr>
      <w:tr w:rsidR="00ED5450" w:rsidRPr="00CF052B" w:rsidTr="00CF052B">
        <w:trPr>
          <w:trHeight w:val="630"/>
        </w:trPr>
        <w:tc>
          <w:tcPr>
            <w:tcW w:w="72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Номер </w:t>
            </w:r>
            <w:r w:rsidRPr="00CF052B">
              <w:rPr>
                <w:rFonts w:ascii="Times New Roman" w:hAnsi="Times New Roman" w:cs="Times New Roman"/>
                <w:sz w:val="16"/>
                <w:szCs w:val="16"/>
              </w:rPr>
              <w:br/>
              <w:t xml:space="preserve">реестровой </w:t>
            </w:r>
            <w:r w:rsidRPr="00CF052B">
              <w:rPr>
                <w:rFonts w:ascii="Times New Roman" w:hAnsi="Times New Roman" w:cs="Times New Roman"/>
                <w:sz w:val="16"/>
                <w:szCs w:val="16"/>
              </w:rPr>
              <w:br/>
              <w:t>записи</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 группы источников доходов бюджетов/наименование источника дохода бюджета</w:t>
            </w:r>
          </w:p>
        </w:tc>
        <w:tc>
          <w:tcPr>
            <w:tcW w:w="3664" w:type="dxa"/>
            <w:gridSpan w:val="2"/>
            <w:tcBorders>
              <w:top w:val="single" w:sz="4" w:space="0" w:color="auto"/>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Классификация доходов бюджетов</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 главного администратора доходов бюджета</w:t>
            </w:r>
          </w:p>
        </w:tc>
        <w:tc>
          <w:tcPr>
            <w:tcW w:w="772" w:type="dxa"/>
            <w:vMerge w:val="restart"/>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Код строки</w:t>
            </w:r>
          </w:p>
        </w:tc>
        <w:tc>
          <w:tcPr>
            <w:tcW w:w="2523" w:type="dxa"/>
            <w:gridSpan w:val="2"/>
            <w:tcBorders>
              <w:top w:val="single" w:sz="4" w:space="0" w:color="auto"/>
              <w:left w:val="single" w:sz="4" w:space="0" w:color="auto"/>
              <w:bottom w:val="single" w:sz="4" w:space="0" w:color="auto"/>
              <w:right w:val="single" w:sz="4" w:space="0" w:color="000000"/>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Прогноз доходов бюджета</w:t>
            </w:r>
          </w:p>
        </w:tc>
      </w:tr>
      <w:tr w:rsidR="00ED5450" w:rsidRPr="00CF052B" w:rsidTr="00CF052B">
        <w:trPr>
          <w:trHeight w:val="1125"/>
        </w:trPr>
        <w:tc>
          <w:tcPr>
            <w:tcW w:w="720"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2056" w:type="dxa"/>
            <w:tcBorders>
              <w:top w:val="nil"/>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код</w:t>
            </w:r>
          </w:p>
        </w:tc>
        <w:tc>
          <w:tcPr>
            <w:tcW w:w="1608" w:type="dxa"/>
            <w:tcBorders>
              <w:top w:val="nil"/>
              <w:left w:val="nil"/>
              <w:bottom w:val="single" w:sz="4" w:space="0" w:color="auto"/>
              <w:right w:val="single" w:sz="4" w:space="0" w:color="auto"/>
            </w:tcBorders>
            <w:shd w:val="clear" w:color="auto" w:fill="FFFFFF"/>
            <w:vAlign w:val="center"/>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наименование</w:t>
            </w:r>
          </w:p>
        </w:tc>
        <w:tc>
          <w:tcPr>
            <w:tcW w:w="1556"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p>
        </w:tc>
        <w:tc>
          <w:tcPr>
            <w:tcW w:w="1208" w:type="dxa"/>
            <w:tcBorders>
              <w:top w:val="nil"/>
              <w:left w:val="nil"/>
              <w:bottom w:val="single" w:sz="4" w:space="0" w:color="auto"/>
              <w:right w:val="single" w:sz="4" w:space="0" w:color="auto"/>
            </w:tcBorders>
            <w:shd w:val="clear" w:color="auto" w:fill="FFFFFF"/>
            <w:vAlign w:val="bottom"/>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 2021 год</w:t>
            </w:r>
          </w:p>
        </w:tc>
        <w:tc>
          <w:tcPr>
            <w:tcW w:w="1315" w:type="dxa"/>
            <w:tcBorders>
              <w:top w:val="nil"/>
              <w:left w:val="nil"/>
              <w:bottom w:val="single" w:sz="4" w:space="0" w:color="auto"/>
              <w:right w:val="single" w:sz="4" w:space="0" w:color="auto"/>
            </w:tcBorders>
            <w:shd w:val="clear" w:color="auto" w:fill="FFFFFF"/>
            <w:vAlign w:val="bottom"/>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на 2022 год</w:t>
            </w:r>
          </w:p>
        </w:tc>
      </w:tr>
      <w:tr w:rsidR="00ED5450" w:rsidRPr="00CF052B" w:rsidTr="00CF052B">
        <w:trPr>
          <w:trHeight w:val="300"/>
        </w:trPr>
        <w:tc>
          <w:tcPr>
            <w:tcW w:w="720" w:type="dxa"/>
            <w:tcBorders>
              <w:top w:val="nil"/>
              <w:left w:val="single" w:sz="4" w:space="0" w:color="auto"/>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w:t>
            </w:r>
          </w:p>
        </w:tc>
        <w:tc>
          <w:tcPr>
            <w:tcW w:w="1440" w:type="dxa"/>
            <w:tcBorders>
              <w:top w:val="nil"/>
              <w:left w:val="nil"/>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5</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6</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11</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12</w:t>
            </w:r>
          </w:p>
        </w:tc>
      </w:tr>
      <w:tr w:rsidR="00ED5450" w:rsidRPr="00CF052B" w:rsidTr="00CF052B">
        <w:trPr>
          <w:trHeight w:val="300"/>
        </w:trPr>
        <w:tc>
          <w:tcPr>
            <w:tcW w:w="720" w:type="dxa"/>
            <w:tcBorders>
              <w:top w:val="nil"/>
              <w:left w:val="single" w:sz="4" w:space="0" w:color="auto"/>
              <w:bottom w:val="single" w:sz="4" w:space="0" w:color="auto"/>
              <w:right w:val="single" w:sz="4" w:space="0" w:color="auto"/>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6660" w:type="dxa"/>
            <w:gridSpan w:val="4"/>
            <w:tcBorders>
              <w:top w:val="single" w:sz="4" w:space="0" w:color="auto"/>
              <w:left w:val="nil"/>
              <w:bottom w:val="single" w:sz="4" w:space="0" w:color="auto"/>
              <w:right w:val="single" w:sz="4" w:space="0" w:color="000000"/>
            </w:tcBorders>
            <w:shd w:val="clear" w:color="auto" w:fill="FFFFFF"/>
            <w:noWrap/>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НАЛОГОВЫЕ И НЕНАЛОГОВЫЕ ДОХОДЫ</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343 022,280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375 718,160  </w:t>
            </w:r>
          </w:p>
        </w:tc>
      </w:tr>
      <w:tr w:rsidR="00ED5450" w:rsidRPr="00CF052B" w:rsidTr="00CF052B">
        <w:trPr>
          <w:trHeight w:val="10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 на доходы физических лиц</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182.1.01.00000.00.0000.000</w:t>
            </w:r>
          </w:p>
        </w:tc>
        <w:tc>
          <w:tcPr>
            <w:tcW w:w="1608" w:type="dxa"/>
            <w:tcBorders>
              <w:top w:val="single" w:sz="4" w:space="0" w:color="000000"/>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 xml:space="preserve"> НАЛОГОВЫЕ И НЕНАЛОГОВЫЕ ДОХОДЫ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252 979,100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274 564,000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182.1.01.02010.01.0000.110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250 506,400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272 051,700  </w:t>
            </w:r>
          </w:p>
        </w:tc>
      </w:tr>
      <w:tr w:rsidR="00ED5450" w:rsidRPr="00CF052B" w:rsidTr="00CF052B">
        <w:trPr>
          <w:trHeight w:val="202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182.1.01.02020.01.0000.110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1 044,900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1 061,600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182.1.01.02030.01.0000.110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598,400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608,000  </w:t>
            </w:r>
          </w:p>
        </w:tc>
      </w:tr>
      <w:tr w:rsidR="00ED5450" w:rsidRPr="00CF052B" w:rsidTr="00CF052B">
        <w:trPr>
          <w:trHeight w:val="18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5</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доходы физических лиц</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182.1.01.02040.01.0000.111</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829,400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842,700  </w:t>
            </w:r>
          </w:p>
        </w:tc>
      </w:tr>
      <w:tr w:rsidR="00ED5450" w:rsidRPr="00CF052B" w:rsidTr="00CF052B">
        <w:trPr>
          <w:trHeight w:val="10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6</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Акцизы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100.1.03.02000.01.0000.110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НА ТОВАРЫ (РАБОТЫ, УСЛУГИ), РЕАЛИЗУЕМЫЕ НА ТЕРРИТОРИИ РОССИЙСКОЙ ФЕДЕРАЦИИ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Федерального казначейства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41 580,480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53 005,960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100.1.03.02230.01.0000.110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18 772,700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23 953,860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8</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100.1.03.02240.01.0000.110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144,870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184,860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9</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100.1.03.02250.01.0000.110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26 046,960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33 235,840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Акцизы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100.1.03.02260.01.0000.110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Федерального казначейства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-3 384,050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-4 368,600  </w:t>
            </w:r>
          </w:p>
        </w:tc>
      </w:tr>
      <w:tr w:rsidR="00ED5450" w:rsidRPr="00CF052B" w:rsidTr="00CF052B">
        <w:trPr>
          <w:trHeight w:val="10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11</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 на совокупный доход</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182.1.05.00000.00.0000.000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НА СОВОКУПНЫЙ ДОХОД</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12 189,200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11 950,200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12</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182.1.05.01010.01.0000.110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взимаемый с налогоплательщиков, выбравших в качестве объекта налогообложения  доходы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10 639,200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11 064,800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13</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182.1.05.02010.02.0000.110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Единый налог на вмененный доход для отдельных видов деятельности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678,500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14</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182.1.05.03010.01.0000.110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Единый сельскохозяйственный налог</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289,000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293,600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15</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 на совокупный доход</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182.1.05.04020.02.0000.110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взимаемый в связи с применением патентной системы налогообложения, зачисляемый в бюджеты муниципальных районов</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582,500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591,800  </w:t>
            </w:r>
          </w:p>
        </w:tc>
      </w:tr>
      <w:tr w:rsidR="00ED5450" w:rsidRPr="00CF052B" w:rsidTr="00CF052B">
        <w:trPr>
          <w:trHeight w:val="10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16</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Налоги, сборы и регулярные платежи за пользование природными ресурсами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182.1.07.00000.00.0000.110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НАЛОГИ, СБОРЫ И РЕГУЛЯРНЫЕ ПЛАТЕЖИ ЗА ПОЛЬЗОВАНИЕ ПРИРОДНЫМИ РЕСУРСАМИ</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541,600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552,700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17</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Налоги, сборы и регулярные платежи за пользование природными ресурсами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182.1.07.01020.01.0000.110</w:t>
            </w:r>
          </w:p>
        </w:tc>
        <w:tc>
          <w:tcPr>
            <w:tcW w:w="1608" w:type="dxa"/>
            <w:tcBorders>
              <w:top w:val="nil"/>
              <w:left w:val="single" w:sz="4" w:space="0" w:color="000000"/>
              <w:bottom w:val="single" w:sz="4" w:space="0" w:color="000000"/>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Налог на добычу общераспространенных полезных ископаемых</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541,600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552,700  </w:t>
            </w:r>
          </w:p>
        </w:tc>
      </w:tr>
      <w:tr w:rsidR="00ED5450" w:rsidRPr="00CF052B" w:rsidTr="00CF052B">
        <w:trPr>
          <w:trHeight w:val="42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18</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000.1.08.00000.01.0000.000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ГОСУДАРСТВЕННАЯ ПОШЛИНА</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6 668,700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6 737,300  </w:t>
            </w:r>
          </w:p>
        </w:tc>
      </w:tr>
      <w:tr w:rsidR="00ED5450" w:rsidRPr="00CF052B" w:rsidTr="00CF052B">
        <w:trPr>
          <w:trHeight w:val="9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19</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182.1.08.03010.01.0000.110</w:t>
            </w:r>
          </w:p>
        </w:tc>
        <w:tc>
          <w:tcPr>
            <w:tcW w:w="1608"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3 918,000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3 987,000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20</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188.1.08.06000.01.0000.110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556"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772"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150,000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150,000  </w:t>
            </w:r>
          </w:p>
        </w:tc>
      </w:tr>
      <w:tr w:rsidR="00ED5450" w:rsidRPr="00CF052B" w:rsidTr="00CF052B">
        <w:trPr>
          <w:trHeight w:val="18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21</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182.1.08.07010.01.0000.110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w:t>
            </w:r>
          </w:p>
        </w:tc>
        <w:tc>
          <w:tcPr>
            <w:tcW w:w="1556"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налоговой службы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10,000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22</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188.1.08.07100.01.0000.110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 xml:space="preserve">Государственная пошлина за выдачу и обмен паспорта гражданина Российской Федерации </w:t>
            </w:r>
            <w:r w:rsidRPr="00CF052B">
              <w:rPr>
                <w:rFonts w:ascii="Times New Roman" w:hAnsi="Times New Roman" w:cs="Times New Roman"/>
                <w:color w:val="000000"/>
                <w:sz w:val="16"/>
                <w:szCs w:val="16"/>
                <w:vertAlign w:val="superscript"/>
              </w:rPr>
              <w:t>2,4</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200,000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200,000  </w:t>
            </w:r>
          </w:p>
        </w:tc>
      </w:tr>
      <w:tr w:rsidR="00ED5450" w:rsidRPr="00CF052B" w:rsidTr="00CF052B">
        <w:trPr>
          <w:trHeight w:val="18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23</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 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188.1.08.07141.01.0000.110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c>
          <w:tcPr>
            <w:tcW w:w="1556"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Главное управление Министерства внутренних дел Российской Федерации по Челябинской области</w:t>
            </w:r>
          </w:p>
        </w:tc>
        <w:tc>
          <w:tcPr>
            <w:tcW w:w="772"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700,000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700,000  </w:t>
            </w:r>
          </w:p>
        </w:tc>
      </w:tr>
      <w:tr w:rsidR="00ED5450" w:rsidRPr="00CF052B" w:rsidTr="00CF052B">
        <w:trPr>
          <w:trHeight w:val="18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24</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Государственная</w:t>
            </w:r>
            <w:r>
              <w:rPr>
                <w:rFonts w:ascii="Times New Roman" w:hAnsi="Times New Roman" w:cs="Times New Roman"/>
                <w:sz w:val="16"/>
                <w:szCs w:val="16"/>
              </w:rPr>
              <w:t xml:space="preserve"> </w:t>
            </w:r>
            <w:r w:rsidRPr="00CF052B">
              <w:rPr>
                <w:rFonts w:ascii="Times New Roman" w:hAnsi="Times New Roman" w:cs="Times New Roman"/>
                <w:sz w:val="16"/>
                <w:szCs w:val="16"/>
              </w:rPr>
              <w:t>пошлина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321.1.08.07020.01.0000.110</w:t>
            </w:r>
          </w:p>
        </w:tc>
        <w:tc>
          <w:tcPr>
            <w:tcW w:w="1608"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Федеральной службы государственной регистрации, кадастра и картографии по Челябинской области</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1 690,700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1 690,300  </w:t>
            </w:r>
          </w:p>
        </w:tc>
      </w:tr>
      <w:tr w:rsidR="00ED5450" w:rsidRPr="00CF052B" w:rsidTr="00CF052B">
        <w:trPr>
          <w:trHeight w:val="147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25</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000.1.11.00000.00.0000.000</w:t>
            </w:r>
          </w:p>
        </w:tc>
        <w:tc>
          <w:tcPr>
            <w:tcW w:w="1608"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ИСПОЛЬЗОВАНИЯ ИМУЩЕСТВА, НАХОДЯЩЕГОСЯ В ГОСУДАРСТВЕННОЙ И МУНИЦИПАЛЬНОЙ СОБСТВЕННОСТИ</w:t>
            </w:r>
          </w:p>
        </w:tc>
        <w:tc>
          <w:tcPr>
            <w:tcW w:w="1556" w:type="dxa"/>
            <w:tcBorders>
              <w:top w:val="nil"/>
              <w:left w:val="single" w:sz="4" w:space="0" w:color="auto"/>
              <w:bottom w:val="nil"/>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7 422,600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7 259,000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26</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772.1.11.05013.05.0000.120</w:t>
            </w:r>
          </w:p>
        </w:tc>
        <w:tc>
          <w:tcPr>
            <w:tcW w:w="1608"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а также средства от продажи права на заключение договоров аренды указанных земельных участков</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4 100,000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3 936,400  </w:t>
            </w:r>
          </w:p>
        </w:tc>
      </w:tr>
      <w:tr w:rsidR="00ED5450" w:rsidRPr="00CF052B" w:rsidTr="00CF052B">
        <w:trPr>
          <w:trHeight w:val="169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27</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772.1.11.05025.05.0000.120</w:t>
            </w:r>
          </w:p>
        </w:tc>
        <w:tc>
          <w:tcPr>
            <w:tcW w:w="1608"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34,700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34,700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28</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742.1.11.05035.05.0000.120</w:t>
            </w:r>
          </w:p>
        </w:tc>
        <w:tc>
          <w:tcPr>
            <w:tcW w:w="1608" w:type="dxa"/>
            <w:tcBorders>
              <w:top w:val="nil"/>
              <w:left w:val="single" w:sz="4" w:space="0" w:color="000000"/>
              <w:bottom w:val="nil"/>
              <w:right w:val="nil"/>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культуры,  молодежной политики и информации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86,400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86,400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29</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761.1.11.05035.05.0000.120</w:t>
            </w:r>
          </w:p>
        </w:tc>
        <w:tc>
          <w:tcPr>
            <w:tcW w:w="1608"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294,000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294,000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30</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772.1.11.05075.05.0000.120</w:t>
            </w:r>
          </w:p>
        </w:tc>
        <w:tc>
          <w:tcPr>
            <w:tcW w:w="1608"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сдачи в аренду имущества, составляющего казну муниципальных районов (за исключением земельных участков)</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1 862,500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1 862,500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31</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772.1.11.07015.05.0000.120</w:t>
            </w:r>
          </w:p>
        </w:tc>
        <w:tc>
          <w:tcPr>
            <w:tcW w:w="1608"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1 000,000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1 000,000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32</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использования имущества, находящегося в государственной и муниципальной  собственности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772.1.11.09045.05.0000.120</w:t>
            </w:r>
          </w:p>
        </w:tc>
        <w:tc>
          <w:tcPr>
            <w:tcW w:w="1608"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45,000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45,000  </w:t>
            </w:r>
          </w:p>
        </w:tc>
      </w:tr>
      <w:tr w:rsidR="00ED5450" w:rsidRPr="00CF052B" w:rsidTr="00CF052B">
        <w:trPr>
          <w:trHeight w:val="147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33</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Платежи при пользовании природными ресурсами</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048.1.12.01010.01.0000.120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ПЛАТЕЖИ ПРИ ПОЛЬЗОВАНИИ ПРИРОДНЫМИ РЕСУРСАМИ</w:t>
            </w:r>
          </w:p>
        </w:tc>
        <w:tc>
          <w:tcPr>
            <w:tcW w:w="1556" w:type="dxa"/>
            <w:tcBorders>
              <w:top w:val="nil"/>
              <w:left w:val="nil"/>
              <w:bottom w:val="nil"/>
              <w:right w:val="nil"/>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Федеральной службы по надзору в сфере природопользования по Челябинской области</w:t>
            </w:r>
          </w:p>
        </w:tc>
        <w:tc>
          <w:tcPr>
            <w:tcW w:w="772"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212,100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220,500  </w:t>
            </w:r>
          </w:p>
        </w:tc>
      </w:tr>
      <w:tr w:rsidR="00ED5450" w:rsidRPr="00CF052B" w:rsidTr="00CF052B">
        <w:trPr>
          <w:trHeight w:val="84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34</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оказания платных услуг (работ) и компенсации затрат государства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000.1.13.00000.00.0000.000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ОКАЗАНИЯ ПЛАТНЫХ УСЛУГ (РАБОТ) И КОМПЕНСАЦИИ ЗАТРАТ ГОСУДАРСТВА</w:t>
            </w:r>
          </w:p>
        </w:tc>
        <w:tc>
          <w:tcPr>
            <w:tcW w:w="1556" w:type="dxa"/>
            <w:tcBorders>
              <w:top w:val="single" w:sz="4" w:space="0" w:color="auto"/>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10 531,000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10 531,000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35</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742.1.13.01995.05.0000.130</w:t>
            </w:r>
          </w:p>
        </w:tc>
        <w:tc>
          <w:tcPr>
            <w:tcW w:w="1608" w:type="dxa"/>
            <w:tcBorders>
              <w:top w:val="single" w:sz="4" w:space="0" w:color="auto"/>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культуры,  молодежной политики и информации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307,000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307,000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36</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761.1.13.01995.05.0000.130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оказания  платных услуг (работ) получателями средств бюджетов муниципальных районов</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9 968,000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9 968,000  </w:t>
            </w:r>
          </w:p>
        </w:tc>
      </w:tr>
      <w:tr w:rsidR="00ED5450" w:rsidRPr="00CF052B" w:rsidTr="00CF052B">
        <w:trPr>
          <w:trHeight w:val="13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37</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оказания платных услуг (работ) и компенсации затрат государства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761.1.13.02995.05.0000.130</w:t>
            </w:r>
          </w:p>
        </w:tc>
        <w:tc>
          <w:tcPr>
            <w:tcW w:w="16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Прочие доходы от компенсации затрат бюджетов  муниципальных районов</w:t>
            </w:r>
          </w:p>
        </w:tc>
        <w:tc>
          <w:tcPr>
            <w:tcW w:w="15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образования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256,000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256,000  </w:t>
            </w:r>
          </w:p>
        </w:tc>
      </w:tr>
      <w:tr w:rsidR="00ED5450" w:rsidRPr="00CF052B" w:rsidTr="00CF052B">
        <w:trPr>
          <w:trHeight w:val="168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38</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Доходы от продажи материальных и нематериальных активов</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772.1.14.00000.00.0000.000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ДОХОДЫ ОТ ПРОДАЖИ МАТЕРИАЛЬНЫХ И НЕМАТЕРИАЛЬНЫХ АКТИВОВ</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8 897,500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8 897,500  </w:t>
            </w:r>
          </w:p>
        </w:tc>
      </w:tr>
      <w:tr w:rsidR="00ED5450" w:rsidRPr="00CF052B" w:rsidTr="00CF052B">
        <w:trPr>
          <w:trHeight w:val="180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39</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продажи материальных и нематериальных активов</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772.1.14.02050.05.0000.410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3 612,000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3 612,000  </w:t>
            </w:r>
          </w:p>
        </w:tc>
      </w:tr>
      <w:tr w:rsidR="00ED5450" w:rsidRPr="00CF052B" w:rsidTr="00CF052B">
        <w:trPr>
          <w:trHeight w:val="15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40</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Доходы от продажи материальных и нематериальных активов</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772.1.14.06013.05.0000.430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color w:val="000000"/>
                <w:sz w:val="16"/>
                <w:szCs w:val="16"/>
              </w:rPr>
            </w:pPr>
            <w:r w:rsidRPr="00CF052B">
              <w:rPr>
                <w:rFonts w:ascii="Times New Roman" w:hAnsi="Times New Roman" w:cs="Times New Roman"/>
                <w:color w:val="000000"/>
                <w:sz w:val="16"/>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Управление имущественных и земельных отношений администрации Кунашакского муниципального района</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5 285,500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5 285,500  </w:t>
            </w:r>
          </w:p>
        </w:tc>
      </w:tr>
      <w:tr w:rsidR="00ED5450" w:rsidRPr="00CF052B" w:rsidTr="00CF052B">
        <w:trPr>
          <w:trHeight w:val="42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41</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Штрафы, санкции, возмещение ущерба</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000.1.16.00000.00.0000.000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ШТРАФЫ, САНКЦИИ, ВОЗМЕЩЕНИЕ УЩЕРБА</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2 000,000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2 000,000  </w:t>
            </w:r>
          </w:p>
        </w:tc>
      </w:tr>
      <w:tr w:rsidR="00ED5450" w:rsidRPr="00CF052B" w:rsidTr="00CF052B">
        <w:trPr>
          <w:trHeight w:val="42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42</w:t>
            </w:r>
          </w:p>
        </w:tc>
        <w:tc>
          <w:tcPr>
            <w:tcW w:w="1440"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Прочие неналоговые доходы</w:t>
            </w:r>
          </w:p>
        </w:tc>
        <w:tc>
          <w:tcPr>
            <w:tcW w:w="2056"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000.1.17.00000.00.0000.000</w:t>
            </w:r>
          </w:p>
        </w:tc>
        <w:tc>
          <w:tcPr>
            <w:tcW w:w="1608" w:type="dxa"/>
            <w:tcBorders>
              <w:top w:val="nil"/>
              <w:left w:val="single" w:sz="4" w:space="0" w:color="000000"/>
              <w:bottom w:val="single" w:sz="4" w:space="0" w:color="000000"/>
              <w:right w:val="single" w:sz="4" w:space="0" w:color="000000"/>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ПРОЧИЕ НЕНАЛОГОВЫЕ ДОХОДЫ</w:t>
            </w:r>
          </w:p>
        </w:tc>
        <w:tc>
          <w:tcPr>
            <w:tcW w:w="1556"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c>
          <w:tcPr>
            <w:tcW w:w="1315" w:type="dxa"/>
            <w:tcBorders>
              <w:top w:val="nil"/>
              <w:left w:val="nil"/>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63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43</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000.2.02.00000.00.0000.000</w:t>
            </w:r>
          </w:p>
        </w:tc>
        <w:tc>
          <w:tcPr>
            <w:tcW w:w="1608" w:type="dxa"/>
            <w:tcBorders>
              <w:top w:val="nil"/>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БЕЗВОЗМЕЗДНЫЕ ПОСТУПЛЕНИЯ ОТ ДРУГИХ БЮДЖЕТОВ БЮДЖЕТНОЙ СИСТЕМЫ РОССИЙСКОЙ ФЕДЕРАЦИИ</w:t>
            </w:r>
          </w:p>
        </w:tc>
        <w:tc>
          <w:tcPr>
            <w:tcW w:w="1556" w:type="dxa"/>
            <w:tcBorders>
              <w:top w:val="nil"/>
              <w:left w:val="single" w:sz="4" w:space="0" w:color="auto"/>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1 022 012,200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843 041,700  </w:t>
            </w:r>
          </w:p>
        </w:tc>
      </w:tr>
      <w:tr w:rsidR="00ED5450" w:rsidRPr="00CF052B" w:rsidTr="00CF052B">
        <w:trPr>
          <w:trHeight w:val="4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44</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000.2.02.15001.10.0000.150</w:t>
            </w:r>
          </w:p>
        </w:tc>
        <w:tc>
          <w:tcPr>
            <w:tcW w:w="1608" w:type="dxa"/>
            <w:tcBorders>
              <w:top w:val="single" w:sz="4" w:space="0" w:color="auto"/>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Дотации бюджетам сельских поселений на выравнивание бюджетной обеспеченности</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39 789,000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41 399,000  </w:t>
            </w:r>
          </w:p>
        </w:tc>
      </w:tr>
      <w:tr w:rsidR="00ED5450" w:rsidRPr="00CF052B" w:rsidTr="00CF052B">
        <w:trPr>
          <w:trHeight w:val="675"/>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45</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000.2.02.15002.10.0000.150</w:t>
            </w:r>
          </w:p>
        </w:tc>
        <w:tc>
          <w:tcPr>
            <w:tcW w:w="16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Дотации бюджетам сельских поселений на поддержку мер по обеспечению сбалансированности бюджетов</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r>
      <w:tr w:rsidR="00ED5450" w:rsidRPr="00CF052B" w:rsidTr="00CF052B">
        <w:trPr>
          <w:trHeight w:val="4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46</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000.2.02.20000.10.0000.150</w:t>
            </w:r>
          </w:p>
        </w:tc>
        <w:tc>
          <w:tcPr>
            <w:tcW w:w="16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Субсидии муниципальным районам, выделяемые из областного бюджета</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410 179,100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224 018,200  </w:t>
            </w:r>
          </w:p>
        </w:tc>
      </w:tr>
      <w:tr w:rsidR="00ED5450" w:rsidRPr="00CF052B" w:rsidTr="00CF052B">
        <w:trPr>
          <w:trHeight w:val="4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47</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000.2.02.30000.10.0000.150</w:t>
            </w:r>
          </w:p>
        </w:tc>
        <w:tc>
          <w:tcPr>
            <w:tcW w:w="16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Субвенции муниципальным районам, выделяемые из областного бюджета</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572 044,100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577 624,500  </w:t>
            </w:r>
          </w:p>
        </w:tc>
      </w:tr>
      <w:tr w:rsidR="00ED5450" w:rsidRPr="00CF052B" w:rsidTr="00CF052B">
        <w:trPr>
          <w:trHeight w:val="4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48</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000.2.02.40000.10.0000.150</w:t>
            </w:r>
          </w:p>
        </w:tc>
        <w:tc>
          <w:tcPr>
            <w:tcW w:w="16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Иные межбюджетные трансферты</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sz w:val="16"/>
                <w:szCs w:val="16"/>
              </w:rPr>
            </w:pPr>
            <w:r w:rsidRPr="00CF052B">
              <w:rPr>
                <w:rFonts w:ascii="Times New Roman" w:hAnsi="Times New Roman" w:cs="Times New Roman"/>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 xml:space="preserve">0,000  </w:t>
            </w:r>
          </w:p>
        </w:tc>
      </w:tr>
      <w:tr w:rsidR="00ED5450" w:rsidRPr="00CF052B" w:rsidTr="00CF052B">
        <w:trPr>
          <w:trHeight w:val="4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49</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Безвозмездные поступления</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000.2.07.05030.10.0000.150</w:t>
            </w:r>
          </w:p>
        </w:tc>
        <w:tc>
          <w:tcPr>
            <w:tcW w:w="1608"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Прочие безвозмездные поступления в бюджеты муниципальных районов</w:t>
            </w:r>
          </w:p>
        </w:tc>
        <w:tc>
          <w:tcPr>
            <w:tcW w:w="15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1050"/>
        </w:trPr>
        <w:tc>
          <w:tcPr>
            <w:tcW w:w="720" w:type="dxa"/>
            <w:tcBorders>
              <w:top w:val="nil"/>
              <w:left w:val="single" w:sz="4" w:space="0" w:color="auto"/>
              <w:bottom w:val="single" w:sz="4" w:space="0" w:color="auto"/>
              <w:right w:val="single" w:sz="4" w:space="0" w:color="auto"/>
            </w:tcBorders>
            <w:shd w:val="clear" w:color="auto" w:fill="FFFFFF"/>
          </w:tcPr>
          <w:p w:rsidR="00ED5450" w:rsidRPr="00CF052B" w:rsidRDefault="00ED5450" w:rsidP="00CF052B">
            <w:pPr>
              <w:widowControl/>
              <w:autoSpaceDE/>
              <w:autoSpaceDN/>
              <w:adjustRightInd/>
              <w:ind w:firstLine="0"/>
              <w:jc w:val="center"/>
              <w:rPr>
                <w:rFonts w:ascii="Times New Roman" w:hAnsi="Times New Roman" w:cs="Times New Roman"/>
                <w:sz w:val="16"/>
                <w:szCs w:val="16"/>
              </w:rPr>
            </w:pPr>
            <w:r w:rsidRPr="00CF052B">
              <w:rPr>
                <w:rFonts w:ascii="Times New Roman" w:hAnsi="Times New Roman" w:cs="Times New Roman"/>
                <w:sz w:val="16"/>
                <w:szCs w:val="16"/>
              </w:rPr>
              <w:t>50</w:t>
            </w:r>
          </w:p>
        </w:tc>
        <w:tc>
          <w:tcPr>
            <w:tcW w:w="1440"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Возврат остатков</w:t>
            </w:r>
          </w:p>
        </w:tc>
        <w:tc>
          <w:tcPr>
            <w:tcW w:w="2056"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000.2.19.00000.05.0000.150</w:t>
            </w:r>
          </w:p>
        </w:tc>
        <w:tc>
          <w:tcPr>
            <w:tcW w:w="1608" w:type="dxa"/>
            <w:tcBorders>
              <w:top w:val="single" w:sz="4" w:space="0" w:color="000000"/>
              <w:left w:val="single" w:sz="4" w:space="0" w:color="000000"/>
              <w:bottom w:val="single" w:sz="4" w:space="0" w:color="000000"/>
              <w:right w:val="single" w:sz="4" w:space="0" w:color="000000"/>
            </w:tcBorders>
          </w:tcPr>
          <w:p w:rsidR="00ED5450" w:rsidRPr="00CF052B" w:rsidRDefault="00ED5450" w:rsidP="00CF052B">
            <w:pPr>
              <w:widowControl/>
              <w:autoSpaceDE/>
              <w:autoSpaceDN/>
              <w:adjustRightInd/>
              <w:ind w:firstLine="0"/>
              <w:jc w:val="left"/>
              <w:rPr>
                <w:rFonts w:ascii="Times New Roman" w:hAnsi="Times New Roman" w:cs="Times New Roman"/>
                <w:b/>
                <w:bCs/>
                <w:color w:val="000000"/>
                <w:sz w:val="16"/>
                <w:szCs w:val="16"/>
              </w:rPr>
            </w:pPr>
            <w:r w:rsidRPr="00CF052B">
              <w:rPr>
                <w:rFonts w:ascii="Times New Roman" w:hAnsi="Times New Roman" w:cs="Times New Roman"/>
                <w:b/>
                <w:bCs/>
                <w:color w:val="000000"/>
                <w:sz w:val="16"/>
                <w:szCs w:val="16"/>
              </w:rPr>
              <w:t>ВОЗВРАТ ОСТАТКОВ СУБСИДИЙ, СУБВЕНЦИЙ И ИНЫХ МЕЖБЮДЖЕТНЫХ ТРАНСФЕРТОВ, ИМЕЮЩИХ ЦЕЛЕВОЕ НАЗНАЧЕНИЕ, ПРОШЛЫХ ЛЕТ</w:t>
            </w:r>
          </w:p>
        </w:tc>
        <w:tc>
          <w:tcPr>
            <w:tcW w:w="1556" w:type="dxa"/>
            <w:tcBorders>
              <w:top w:val="nil"/>
              <w:left w:val="single" w:sz="4" w:space="0" w:color="auto"/>
              <w:bottom w:val="single" w:sz="4" w:space="0" w:color="auto"/>
              <w:right w:val="single" w:sz="4" w:space="0" w:color="auto"/>
            </w:tcBorders>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772" w:type="dxa"/>
            <w:tcBorders>
              <w:top w:val="nil"/>
              <w:left w:val="nil"/>
              <w:bottom w:val="single" w:sz="4" w:space="0" w:color="auto"/>
              <w:right w:val="single" w:sz="4" w:space="0" w:color="auto"/>
            </w:tcBorders>
            <w:vAlign w:val="bottom"/>
          </w:tcPr>
          <w:p w:rsidR="00ED5450" w:rsidRPr="00CF052B" w:rsidRDefault="00ED5450" w:rsidP="00CF052B">
            <w:pPr>
              <w:widowControl/>
              <w:autoSpaceDE/>
              <w:autoSpaceDN/>
              <w:adjustRightInd/>
              <w:ind w:firstLine="0"/>
              <w:jc w:val="left"/>
              <w:rPr>
                <w:rFonts w:ascii="Times New Roman" w:hAnsi="Times New Roman" w:cs="Times New Roman"/>
                <w:b/>
                <w:bCs/>
                <w:sz w:val="16"/>
                <w:szCs w:val="16"/>
              </w:rPr>
            </w:pPr>
            <w:r w:rsidRPr="00CF052B">
              <w:rPr>
                <w:rFonts w:ascii="Times New Roman" w:hAnsi="Times New Roman" w:cs="Times New Roman"/>
                <w:b/>
                <w:bCs/>
                <w:sz w:val="16"/>
                <w:szCs w:val="16"/>
              </w:rPr>
              <w:t> </w:t>
            </w:r>
          </w:p>
        </w:tc>
        <w:tc>
          <w:tcPr>
            <w:tcW w:w="1208"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c>
          <w:tcPr>
            <w:tcW w:w="1315" w:type="dxa"/>
            <w:tcBorders>
              <w:top w:val="nil"/>
              <w:left w:val="nil"/>
              <w:bottom w:val="single" w:sz="4" w:space="0" w:color="auto"/>
              <w:right w:val="single" w:sz="4" w:space="0" w:color="auto"/>
            </w:tcBorders>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0,000  </w:t>
            </w:r>
          </w:p>
        </w:tc>
      </w:tr>
      <w:tr w:rsidR="00ED5450" w:rsidRPr="00CF052B" w:rsidTr="00CF052B">
        <w:trPr>
          <w:trHeight w:val="300"/>
        </w:trPr>
        <w:tc>
          <w:tcPr>
            <w:tcW w:w="8152" w:type="dxa"/>
            <w:gridSpan w:val="6"/>
            <w:tcBorders>
              <w:top w:val="single" w:sz="4" w:space="0" w:color="auto"/>
              <w:left w:val="single" w:sz="4" w:space="0" w:color="auto"/>
              <w:bottom w:val="single" w:sz="4" w:space="0" w:color="auto"/>
              <w:right w:val="single" w:sz="4" w:space="0" w:color="000000"/>
            </w:tcBorders>
            <w:vAlign w:val="bottom"/>
          </w:tcPr>
          <w:p w:rsidR="00ED5450" w:rsidRPr="00CF052B" w:rsidRDefault="00ED5450" w:rsidP="00CF052B">
            <w:pPr>
              <w:widowControl/>
              <w:autoSpaceDE/>
              <w:autoSpaceDN/>
              <w:adjustRightInd/>
              <w:ind w:firstLine="0"/>
              <w:jc w:val="right"/>
              <w:rPr>
                <w:rFonts w:ascii="Times New Roman" w:hAnsi="Times New Roman" w:cs="Times New Roman"/>
                <w:b/>
                <w:bCs/>
                <w:sz w:val="16"/>
                <w:szCs w:val="16"/>
              </w:rPr>
            </w:pPr>
            <w:r w:rsidRPr="00CF052B">
              <w:rPr>
                <w:rFonts w:ascii="Times New Roman" w:hAnsi="Times New Roman" w:cs="Times New Roman"/>
                <w:b/>
                <w:bCs/>
                <w:sz w:val="16"/>
                <w:szCs w:val="16"/>
              </w:rPr>
              <w:t>ДОХОДЫ БЮДЖЕТА - ВСЕГО</w:t>
            </w:r>
          </w:p>
        </w:tc>
        <w:tc>
          <w:tcPr>
            <w:tcW w:w="1208" w:type="dxa"/>
            <w:tcBorders>
              <w:top w:val="nil"/>
              <w:left w:val="nil"/>
              <w:bottom w:val="single" w:sz="4" w:space="0" w:color="auto"/>
              <w:right w:val="single" w:sz="4" w:space="0" w:color="auto"/>
            </w:tcBorders>
            <w:noWrap/>
            <w:vAlign w:val="bottom"/>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1 365 034,480  </w:t>
            </w:r>
          </w:p>
        </w:tc>
        <w:tc>
          <w:tcPr>
            <w:tcW w:w="1315" w:type="dxa"/>
            <w:tcBorders>
              <w:top w:val="nil"/>
              <w:left w:val="nil"/>
              <w:bottom w:val="single" w:sz="4" w:space="0" w:color="auto"/>
              <w:right w:val="single" w:sz="4" w:space="0" w:color="auto"/>
            </w:tcBorders>
            <w:noWrap/>
            <w:vAlign w:val="bottom"/>
          </w:tcPr>
          <w:p w:rsidR="00ED5450" w:rsidRPr="00CF052B" w:rsidRDefault="00ED5450" w:rsidP="00CF052B">
            <w:pPr>
              <w:widowControl/>
              <w:autoSpaceDE/>
              <w:autoSpaceDN/>
              <w:adjustRightInd/>
              <w:ind w:firstLine="0"/>
              <w:jc w:val="center"/>
              <w:rPr>
                <w:rFonts w:ascii="Times New Roman" w:hAnsi="Times New Roman" w:cs="Times New Roman"/>
                <w:b/>
                <w:bCs/>
                <w:sz w:val="16"/>
                <w:szCs w:val="16"/>
              </w:rPr>
            </w:pPr>
            <w:r w:rsidRPr="00CF052B">
              <w:rPr>
                <w:rFonts w:ascii="Times New Roman" w:hAnsi="Times New Roman" w:cs="Times New Roman"/>
                <w:b/>
                <w:bCs/>
                <w:sz w:val="16"/>
                <w:szCs w:val="16"/>
              </w:rPr>
              <w:t xml:space="preserve">1 218 759,860  </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9915" w:type="dxa"/>
        <w:tblInd w:w="93" w:type="dxa"/>
        <w:tblLayout w:type="fixed"/>
        <w:tblLook w:val="0000"/>
      </w:tblPr>
      <w:tblGrid>
        <w:gridCol w:w="1815"/>
        <w:gridCol w:w="2880"/>
        <w:gridCol w:w="5220"/>
      </w:tblGrid>
      <w:tr w:rsidR="00ED5450" w:rsidTr="00CF052B">
        <w:trPr>
          <w:trHeight w:val="315"/>
        </w:trPr>
        <w:tc>
          <w:tcPr>
            <w:tcW w:w="9915" w:type="dxa"/>
            <w:gridSpan w:val="3"/>
            <w:tcBorders>
              <w:top w:val="nil"/>
              <w:left w:val="nil"/>
              <w:bottom w:val="nil"/>
              <w:right w:val="nil"/>
            </w:tcBorders>
            <w:noWrap/>
            <w:vAlign w:val="bottom"/>
          </w:tcPr>
          <w:p w:rsidR="00ED5450" w:rsidRPr="00CF052B" w:rsidRDefault="00ED5450" w:rsidP="00CF052B">
            <w:pPr>
              <w:jc w:val="right"/>
              <w:rPr>
                <w:rFonts w:ascii="Times New Roman" w:hAnsi="Times New Roman" w:cs="Times New Roman"/>
              </w:rPr>
            </w:pPr>
          </w:p>
          <w:p w:rsidR="00ED5450" w:rsidRPr="00CF052B" w:rsidRDefault="00ED5450" w:rsidP="00CF052B">
            <w:pPr>
              <w:jc w:val="right"/>
              <w:rPr>
                <w:rFonts w:ascii="Times New Roman" w:hAnsi="Times New Roman" w:cs="Times New Roman"/>
              </w:rPr>
            </w:pPr>
            <w:r w:rsidRPr="00CF052B">
              <w:rPr>
                <w:rFonts w:ascii="Times New Roman" w:hAnsi="Times New Roman" w:cs="Times New Roman"/>
              </w:rPr>
              <w:t>Приложение 4</w:t>
            </w:r>
          </w:p>
        </w:tc>
      </w:tr>
      <w:tr w:rsidR="00ED5450" w:rsidTr="00CF052B">
        <w:trPr>
          <w:trHeight w:val="322"/>
        </w:trPr>
        <w:tc>
          <w:tcPr>
            <w:tcW w:w="9915" w:type="dxa"/>
            <w:gridSpan w:val="3"/>
            <w:vMerge w:val="restart"/>
            <w:tcBorders>
              <w:top w:val="nil"/>
              <w:left w:val="nil"/>
              <w:bottom w:val="nil"/>
              <w:right w:val="nil"/>
            </w:tcBorders>
            <w:vAlign w:val="bottom"/>
          </w:tcPr>
          <w:p w:rsidR="00ED5450" w:rsidRPr="00CF052B" w:rsidRDefault="00ED5450" w:rsidP="00CF052B">
            <w:pPr>
              <w:jc w:val="center"/>
              <w:rPr>
                <w:rFonts w:ascii="Times New Roman" w:hAnsi="Times New Roman" w:cs="Times New Roman"/>
                <w:b/>
                <w:bCs/>
                <w:sz w:val="28"/>
                <w:szCs w:val="28"/>
              </w:rPr>
            </w:pPr>
            <w:r w:rsidRPr="00CF052B">
              <w:rPr>
                <w:rFonts w:ascii="Times New Roman" w:hAnsi="Times New Roman" w:cs="Times New Roman"/>
                <w:b/>
                <w:bCs/>
                <w:sz w:val="28"/>
                <w:szCs w:val="28"/>
              </w:rPr>
              <w:t>Перечень</w:t>
            </w:r>
            <w:r w:rsidRPr="00CF052B">
              <w:rPr>
                <w:rFonts w:ascii="Times New Roman" w:hAnsi="Times New Roman" w:cs="Times New Roman"/>
                <w:b/>
                <w:bCs/>
                <w:sz w:val="28"/>
                <w:szCs w:val="28"/>
              </w:rPr>
              <w:br/>
              <w:t>главных администраторов доходов районного бюджета</w:t>
            </w:r>
          </w:p>
        </w:tc>
      </w:tr>
      <w:tr w:rsidR="00ED5450" w:rsidTr="00CF052B">
        <w:trPr>
          <w:trHeight w:val="423"/>
        </w:trPr>
        <w:tc>
          <w:tcPr>
            <w:tcW w:w="9915" w:type="dxa"/>
            <w:gridSpan w:val="3"/>
            <w:vMerge/>
            <w:tcBorders>
              <w:top w:val="nil"/>
              <w:left w:val="nil"/>
              <w:bottom w:val="nil"/>
              <w:right w:val="nil"/>
            </w:tcBorders>
            <w:vAlign w:val="center"/>
          </w:tcPr>
          <w:p w:rsidR="00ED5450" w:rsidRDefault="00ED5450" w:rsidP="00CF052B">
            <w:pPr>
              <w:rPr>
                <w:b/>
                <w:bCs/>
                <w:sz w:val="28"/>
                <w:szCs w:val="28"/>
              </w:rPr>
            </w:pPr>
          </w:p>
        </w:tc>
      </w:tr>
      <w:tr w:rsidR="00ED5450" w:rsidTr="00CF052B">
        <w:trPr>
          <w:trHeight w:val="390"/>
        </w:trPr>
        <w:tc>
          <w:tcPr>
            <w:tcW w:w="4695" w:type="dxa"/>
            <w:gridSpan w:val="2"/>
            <w:tcBorders>
              <w:top w:val="single" w:sz="4" w:space="0" w:color="auto"/>
              <w:left w:val="single" w:sz="4" w:space="0" w:color="auto"/>
              <w:bottom w:val="single" w:sz="4" w:space="0" w:color="auto"/>
              <w:right w:val="single" w:sz="4" w:space="0" w:color="auto"/>
            </w:tcBorders>
          </w:tcPr>
          <w:p w:rsidR="00ED5450" w:rsidRPr="00CF052B" w:rsidRDefault="00ED5450" w:rsidP="00CF052B">
            <w:pPr>
              <w:jc w:val="center"/>
              <w:rPr>
                <w:rFonts w:ascii="Times New Roman" w:hAnsi="Times New Roman" w:cs="Times New Roman"/>
                <w:sz w:val="24"/>
                <w:szCs w:val="24"/>
              </w:rPr>
            </w:pPr>
            <w:r w:rsidRPr="00CF052B">
              <w:rPr>
                <w:rFonts w:ascii="Times New Roman" w:hAnsi="Times New Roman" w:cs="Times New Roman"/>
                <w:sz w:val="24"/>
                <w:szCs w:val="24"/>
              </w:rPr>
              <w:t>Код бюджетной классификации Российской Федерации</w:t>
            </w:r>
          </w:p>
        </w:tc>
        <w:tc>
          <w:tcPr>
            <w:tcW w:w="5220" w:type="dxa"/>
            <w:vMerge w:val="restart"/>
            <w:tcBorders>
              <w:top w:val="single" w:sz="4" w:space="0" w:color="auto"/>
              <w:left w:val="single" w:sz="4" w:space="0" w:color="auto"/>
              <w:bottom w:val="single" w:sz="4" w:space="0" w:color="auto"/>
              <w:right w:val="single" w:sz="4" w:space="0" w:color="auto"/>
            </w:tcBorders>
          </w:tcPr>
          <w:p w:rsidR="00ED5450" w:rsidRPr="00CF052B" w:rsidRDefault="00ED5450" w:rsidP="00CF052B">
            <w:pPr>
              <w:jc w:val="center"/>
              <w:rPr>
                <w:rFonts w:ascii="Times New Roman" w:hAnsi="Times New Roman" w:cs="Times New Roman"/>
                <w:sz w:val="24"/>
                <w:szCs w:val="24"/>
              </w:rPr>
            </w:pPr>
            <w:r w:rsidRPr="00CF052B">
              <w:rPr>
                <w:rFonts w:ascii="Times New Roman" w:hAnsi="Times New Roman" w:cs="Times New Roman"/>
                <w:sz w:val="24"/>
                <w:szCs w:val="24"/>
              </w:rPr>
              <w:t>Наименование главного администратора доходов районного бюджета, кода бюджетной классификации Российской Федерации</w:t>
            </w:r>
          </w:p>
        </w:tc>
      </w:tr>
      <w:tr w:rsidR="00ED5450" w:rsidTr="00CF052B">
        <w:trPr>
          <w:trHeight w:val="763"/>
        </w:trPr>
        <w:tc>
          <w:tcPr>
            <w:tcW w:w="1815" w:type="dxa"/>
            <w:tcBorders>
              <w:top w:val="nil"/>
              <w:left w:val="single" w:sz="4" w:space="0" w:color="auto"/>
              <w:bottom w:val="single" w:sz="4" w:space="0" w:color="auto"/>
              <w:right w:val="single" w:sz="4" w:space="0" w:color="auto"/>
            </w:tcBorders>
          </w:tcPr>
          <w:p w:rsidR="00ED5450" w:rsidRPr="00CF052B" w:rsidRDefault="00ED5450" w:rsidP="005A5DBB">
            <w:pPr>
              <w:ind w:firstLine="0"/>
              <w:jc w:val="left"/>
              <w:rPr>
                <w:rFonts w:ascii="Times New Roman" w:hAnsi="Times New Roman" w:cs="Times New Roman"/>
                <w:sz w:val="24"/>
                <w:szCs w:val="24"/>
              </w:rPr>
            </w:pPr>
            <w:r w:rsidRPr="00CF052B">
              <w:rPr>
                <w:rFonts w:ascii="Times New Roman" w:hAnsi="Times New Roman" w:cs="Times New Roman"/>
                <w:sz w:val="24"/>
                <w:szCs w:val="24"/>
              </w:rPr>
              <w:t>главного администратора доходов</w:t>
            </w:r>
          </w:p>
        </w:tc>
        <w:tc>
          <w:tcPr>
            <w:tcW w:w="2880" w:type="dxa"/>
            <w:tcBorders>
              <w:top w:val="nil"/>
              <w:left w:val="nil"/>
              <w:bottom w:val="single" w:sz="4" w:space="0" w:color="auto"/>
              <w:right w:val="single" w:sz="4" w:space="0" w:color="auto"/>
            </w:tcBorders>
          </w:tcPr>
          <w:p w:rsidR="00ED5450" w:rsidRPr="00CF052B" w:rsidRDefault="00ED5450" w:rsidP="005A5DBB">
            <w:pPr>
              <w:ind w:firstLine="0"/>
              <w:jc w:val="center"/>
              <w:rPr>
                <w:rFonts w:ascii="Times New Roman" w:hAnsi="Times New Roman" w:cs="Times New Roman"/>
                <w:sz w:val="24"/>
                <w:szCs w:val="24"/>
              </w:rPr>
            </w:pPr>
            <w:r w:rsidRPr="00CF052B">
              <w:rPr>
                <w:rFonts w:ascii="Times New Roman" w:hAnsi="Times New Roman" w:cs="Times New Roman"/>
                <w:sz w:val="24"/>
                <w:szCs w:val="24"/>
              </w:rPr>
              <w:t>доходов районного бюджета</w:t>
            </w:r>
          </w:p>
        </w:tc>
        <w:tc>
          <w:tcPr>
            <w:tcW w:w="5220" w:type="dxa"/>
            <w:vMerge/>
            <w:tcBorders>
              <w:top w:val="single" w:sz="4" w:space="0" w:color="auto"/>
              <w:left w:val="single" w:sz="4" w:space="0" w:color="auto"/>
              <w:bottom w:val="single" w:sz="4" w:space="0" w:color="auto"/>
              <w:right w:val="single" w:sz="4" w:space="0" w:color="auto"/>
            </w:tcBorders>
            <w:vAlign w:val="center"/>
          </w:tcPr>
          <w:p w:rsidR="00ED5450" w:rsidRPr="00CF052B" w:rsidRDefault="00ED5450" w:rsidP="00CF052B">
            <w:pPr>
              <w:rPr>
                <w:rFonts w:ascii="Times New Roman" w:hAnsi="Times New Roman" w:cs="Times New Roman"/>
                <w:sz w:val="24"/>
                <w:szCs w:val="24"/>
              </w:rPr>
            </w:pPr>
          </w:p>
        </w:tc>
      </w:tr>
      <w:tr w:rsidR="00ED5450" w:rsidTr="00CF052B">
        <w:trPr>
          <w:trHeight w:val="181"/>
        </w:trPr>
        <w:tc>
          <w:tcPr>
            <w:tcW w:w="1815" w:type="dxa"/>
            <w:tcBorders>
              <w:top w:val="nil"/>
              <w:left w:val="single" w:sz="4" w:space="0" w:color="auto"/>
              <w:bottom w:val="single" w:sz="4" w:space="0" w:color="auto"/>
              <w:right w:val="single" w:sz="4" w:space="0" w:color="auto"/>
            </w:tcBorders>
          </w:tcPr>
          <w:p w:rsidR="00ED5450" w:rsidRPr="00CF052B" w:rsidRDefault="00ED5450" w:rsidP="00CF052B">
            <w:pPr>
              <w:jc w:val="center"/>
              <w:rPr>
                <w:rFonts w:ascii="Times New Roman" w:hAnsi="Times New Roman" w:cs="Times New Roman"/>
                <w:sz w:val="24"/>
                <w:szCs w:val="24"/>
              </w:rPr>
            </w:pPr>
            <w:r w:rsidRPr="00CF052B">
              <w:rPr>
                <w:rFonts w:ascii="Times New Roman" w:hAnsi="Times New Roman" w:cs="Times New Roman"/>
                <w:sz w:val="24"/>
                <w:szCs w:val="24"/>
              </w:rPr>
              <w:t>1</w:t>
            </w:r>
          </w:p>
        </w:tc>
        <w:tc>
          <w:tcPr>
            <w:tcW w:w="2880" w:type="dxa"/>
            <w:tcBorders>
              <w:top w:val="nil"/>
              <w:left w:val="nil"/>
              <w:bottom w:val="single" w:sz="4" w:space="0" w:color="auto"/>
              <w:right w:val="single" w:sz="4" w:space="0" w:color="auto"/>
            </w:tcBorders>
          </w:tcPr>
          <w:p w:rsidR="00ED5450" w:rsidRPr="00CF052B" w:rsidRDefault="00ED5450" w:rsidP="00CF052B">
            <w:pPr>
              <w:jc w:val="center"/>
              <w:rPr>
                <w:rFonts w:ascii="Times New Roman" w:hAnsi="Times New Roman" w:cs="Times New Roman"/>
                <w:sz w:val="24"/>
                <w:szCs w:val="24"/>
              </w:rPr>
            </w:pPr>
            <w:r w:rsidRPr="00CF052B">
              <w:rPr>
                <w:rFonts w:ascii="Times New Roman" w:hAnsi="Times New Roman" w:cs="Times New Roman"/>
                <w:sz w:val="24"/>
                <w:szCs w:val="24"/>
              </w:rPr>
              <w:t>2</w:t>
            </w:r>
          </w:p>
        </w:tc>
        <w:tc>
          <w:tcPr>
            <w:tcW w:w="5220" w:type="dxa"/>
            <w:tcBorders>
              <w:top w:val="nil"/>
              <w:left w:val="nil"/>
              <w:bottom w:val="single" w:sz="4" w:space="0" w:color="auto"/>
              <w:right w:val="single" w:sz="4" w:space="0" w:color="auto"/>
            </w:tcBorders>
          </w:tcPr>
          <w:p w:rsidR="00ED5450" w:rsidRPr="00CF052B" w:rsidRDefault="00ED5450" w:rsidP="00CF052B">
            <w:pPr>
              <w:jc w:val="center"/>
              <w:rPr>
                <w:rFonts w:ascii="Times New Roman" w:hAnsi="Times New Roman" w:cs="Times New Roman"/>
                <w:sz w:val="24"/>
                <w:szCs w:val="24"/>
              </w:rPr>
            </w:pPr>
            <w:r w:rsidRPr="00CF052B">
              <w:rPr>
                <w:rFonts w:ascii="Times New Roman" w:hAnsi="Times New Roman" w:cs="Times New Roman"/>
                <w:sz w:val="24"/>
                <w:szCs w:val="24"/>
              </w:rPr>
              <w:t>3</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007</w:t>
            </w:r>
          </w:p>
        </w:tc>
        <w:tc>
          <w:tcPr>
            <w:tcW w:w="2880" w:type="dxa"/>
            <w:tcBorders>
              <w:top w:val="nil"/>
              <w:left w:val="nil"/>
              <w:bottom w:val="single" w:sz="4" w:space="0" w:color="auto"/>
              <w:right w:val="single" w:sz="4" w:space="0" w:color="auto"/>
            </w:tcBorders>
            <w:noWrap/>
            <w:vAlign w:val="bottom"/>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b/>
                <w:bCs/>
                <w:sz w:val="20"/>
                <w:szCs w:val="20"/>
              </w:rPr>
            </w:pPr>
            <w:r w:rsidRPr="00D90638">
              <w:rPr>
                <w:rFonts w:ascii="Times New Roman" w:hAnsi="Times New Roman" w:cs="Times New Roman"/>
                <w:b/>
                <w:bCs/>
                <w:sz w:val="20"/>
                <w:szCs w:val="20"/>
              </w:rPr>
              <w:t>Контрольно-счетная палата Челябинской области</w:t>
            </w:r>
          </w:p>
        </w:tc>
      </w:tr>
      <w:tr w:rsidR="00ED5450" w:rsidTr="00CF052B">
        <w:trPr>
          <w:trHeight w:val="94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007</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1 16 01153 01 0000 140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D5450" w:rsidTr="00CF052B">
        <w:trPr>
          <w:trHeight w:val="94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007</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1 16 01193 01 0000 140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D5450" w:rsidTr="00CF052B">
        <w:trPr>
          <w:trHeight w:val="94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007</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1 16 10123 01 0000 140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008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b/>
                <w:bCs/>
                <w:sz w:val="20"/>
                <w:szCs w:val="20"/>
              </w:rPr>
              <w:t>Министерство сельского хозяйства Челябинской области</w:t>
            </w:r>
          </w:p>
        </w:tc>
      </w:tr>
      <w:tr w:rsidR="00ED5450" w:rsidTr="00CF052B">
        <w:trPr>
          <w:trHeight w:val="96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1 16 01143 01 0000 140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ED5450" w:rsidTr="00CF052B">
        <w:trPr>
          <w:trHeight w:val="27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1 16 01193 01 0000 140</w:t>
            </w:r>
          </w:p>
          <w:p w:rsidR="00ED5450" w:rsidRPr="00D90638" w:rsidRDefault="00ED5450" w:rsidP="00D90638">
            <w:pPr>
              <w:ind w:firstLine="0"/>
              <w:rPr>
                <w:rFonts w:ascii="Times New Roman" w:hAnsi="Times New Roman" w:cs="Times New Roman"/>
                <w:sz w:val="20"/>
                <w:szCs w:val="20"/>
              </w:rPr>
            </w:pPr>
          </w:p>
          <w:p w:rsidR="00ED5450" w:rsidRPr="00D90638" w:rsidRDefault="00ED5450" w:rsidP="00D90638">
            <w:pPr>
              <w:ind w:firstLine="0"/>
              <w:rPr>
                <w:rFonts w:ascii="Times New Roman" w:hAnsi="Times New Roman" w:cs="Times New Roman"/>
                <w:sz w:val="20"/>
                <w:szCs w:val="20"/>
              </w:rPr>
            </w:pPr>
          </w:p>
          <w:p w:rsidR="00ED5450" w:rsidRPr="00D90638" w:rsidRDefault="00ED5450" w:rsidP="00D90638">
            <w:pPr>
              <w:ind w:firstLine="0"/>
              <w:rPr>
                <w:rFonts w:ascii="Times New Roman" w:hAnsi="Times New Roman" w:cs="Times New Roman"/>
                <w:sz w:val="20"/>
                <w:szCs w:val="20"/>
              </w:rPr>
            </w:pPr>
          </w:p>
          <w:p w:rsidR="00ED5450" w:rsidRPr="00D90638" w:rsidRDefault="00ED5450" w:rsidP="00D90638">
            <w:pPr>
              <w:ind w:firstLine="0"/>
              <w:rPr>
                <w:rFonts w:ascii="Times New Roman" w:hAnsi="Times New Roman" w:cs="Times New Roman"/>
                <w:sz w:val="20"/>
                <w:szCs w:val="20"/>
              </w:rPr>
            </w:pPr>
          </w:p>
          <w:p w:rsidR="00ED5450" w:rsidRPr="00D90638" w:rsidRDefault="00ED5450" w:rsidP="00D90638">
            <w:pPr>
              <w:ind w:firstLine="0"/>
              <w:rPr>
                <w:rFonts w:ascii="Times New Roman" w:hAnsi="Times New Roman" w:cs="Times New Roman"/>
                <w:sz w:val="20"/>
                <w:szCs w:val="20"/>
              </w:rPr>
            </w:pPr>
          </w:p>
          <w:p w:rsidR="00ED5450" w:rsidRPr="00D90638" w:rsidRDefault="00ED5450" w:rsidP="00D90638">
            <w:pPr>
              <w:ind w:firstLine="0"/>
              <w:rPr>
                <w:rFonts w:ascii="Times New Roman" w:hAnsi="Times New Roman" w:cs="Times New Roman"/>
                <w:sz w:val="20"/>
                <w:szCs w:val="20"/>
              </w:rPr>
            </w:pP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D5450" w:rsidTr="00CF052B">
        <w:trPr>
          <w:trHeight w:val="96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1 16 01203 01 0000 140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ED5450" w:rsidTr="00CF052B">
        <w:trPr>
          <w:trHeight w:val="96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1 16 10123 01 0000 140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D5450" w:rsidTr="00CF052B">
        <w:trPr>
          <w:trHeight w:val="36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009</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b/>
                <w:bCs/>
                <w:sz w:val="20"/>
                <w:szCs w:val="20"/>
              </w:rPr>
              <w:t>Министерство экологии Челябинской области</w:t>
            </w:r>
          </w:p>
        </w:tc>
      </w:tr>
      <w:tr w:rsidR="00ED5450" w:rsidTr="00CF052B">
        <w:trPr>
          <w:trHeight w:val="88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009</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1 16 10123 01 0000 140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D5450" w:rsidTr="00CF052B">
        <w:trPr>
          <w:trHeight w:val="55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011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Министерство строительства и  инфраструктуры Челябинской области</w:t>
            </w:r>
          </w:p>
        </w:tc>
      </w:tr>
      <w:tr w:rsidR="00ED5450" w:rsidTr="00CF052B">
        <w:trPr>
          <w:trHeight w:val="53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011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1 16 01193 01 0000 140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ED5450" w:rsidTr="00CF052B">
        <w:trPr>
          <w:trHeight w:val="87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011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1 16 10123 01 0000 140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D5450" w:rsidTr="00CF052B">
        <w:trPr>
          <w:trHeight w:val="49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016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Министерство здравоохранения Челябинской области</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016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53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019</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Министерство имущества и природных ресурсов  Челябинской области</w:t>
            </w:r>
          </w:p>
        </w:tc>
      </w:tr>
      <w:tr w:rsidR="00ED5450" w:rsidTr="00CF052B">
        <w:trPr>
          <w:trHeight w:val="77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019</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1 16 01071 01 0000 140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2, 4</w:t>
            </w:r>
          </w:p>
        </w:tc>
      </w:tr>
      <w:tr w:rsidR="00ED5450" w:rsidTr="00CF052B">
        <w:trPr>
          <w:trHeight w:val="56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034</w:t>
            </w:r>
          </w:p>
        </w:tc>
        <w:tc>
          <w:tcPr>
            <w:tcW w:w="2880" w:type="dxa"/>
            <w:tcBorders>
              <w:top w:val="single" w:sz="4" w:space="0" w:color="auto"/>
              <w:left w:val="nil"/>
              <w:bottom w:val="single" w:sz="4" w:space="0" w:color="auto"/>
              <w:right w:val="single" w:sz="4" w:space="0" w:color="auto"/>
            </w:tcBorders>
            <w:vAlign w:val="bottom"/>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Главное контрольное управление Челябинской области</w:t>
            </w:r>
          </w:p>
        </w:tc>
      </w:tr>
      <w:tr w:rsidR="00ED5450" w:rsidTr="00CF052B">
        <w:trPr>
          <w:trHeight w:val="29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034</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1 16 01073 01 0000 140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D5450" w:rsidTr="00CF052B">
        <w:trPr>
          <w:trHeight w:val="77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034</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1 16 01074 01 0000 140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034</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1 16 01153 01 0000 140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r>
      <w:tr w:rsidR="00ED5450" w:rsidTr="00CF052B">
        <w:trPr>
          <w:trHeight w:val="72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034</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1 16 10123 01 0000 140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действующим до 1 января 2020 года</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048</w:t>
            </w:r>
          </w:p>
        </w:tc>
        <w:tc>
          <w:tcPr>
            <w:tcW w:w="2880" w:type="dxa"/>
            <w:tcBorders>
              <w:top w:val="nil"/>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b/>
                <w:bCs/>
                <w:sz w:val="20"/>
                <w:szCs w:val="20"/>
              </w:rPr>
              <w:t>Управление Федеральной службы по надзору в сфере природопользования по Челябинской области</w:t>
            </w:r>
          </w:p>
        </w:tc>
      </w:tr>
      <w:tr w:rsidR="00ED5450" w:rsidTr="00CF052B">
        <w:trPr>
          <w:trHeight w:val="59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048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112 01010 01 0000 120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Плата за выбросы загрязняющих веществ в атмосферный воздух стационарными объектами </w:t>
            </w:r>
            <w:r w:rsidRPr="00D90638">
              <w:rPr>
                <w:rFonts w:ascii="Times New Roman" w:hAnsi="Times New Roman" w:cs="Times New Roman"/>
                <w:sz w:val="20"/>
                <w:szCs w:val="20"/>
                <w:vertAlign w:val="superscript"/>
              </w:rPr>
              <w:t>2,4</w:t>
            </w:r>
          </w:p>
        </w:tc>
      </w:tr>
      <w:tr w:rsidR="00ED5450" w:rsidTr="00CF052B">
        <w:trPr>
          <w:trHeight w:val="55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048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112 01030 01 0000 120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Плата за сбросы загрязняющих веществ в водные объекты </w:t>
            </w:r>
            <w:r w:rsidRPr="00D90638">
              <w:rPr>
                <w:rFonts w:ascii="Times New Roman" w:hAnsi="Times New Roman" w:cs="Times New Roman"/>
                <w:sz w:val="20"/>
                <w:szCs w:val="20"/>
                <w:vertAlign w:val="superscript"/>
              </w:rPr>
              <w:t>2,4</w:t>
            </w:r>
          </w:p>
        </w:tc>
      </w:tr>
      <w:tr w:rsidR="00ED5450" w:rsidTr="00CF052B">
        <w:trPr>
          <w:trHeight w:val="55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048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112 01040 01 0000 120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Плата за размещение отходов производства и потребления </w:t>
            </w:r>
            <w:r w:rsidRPr="00D90638">
              <w:rPr>
                <w:rFonts w:ascii="Times New Roman" w:hAnsi="Times New Roman" w:cs="Times New Roman"/>
                <w:sz w:val="20"/>
                <w:szCs w:val="20"/>
                <w:vertAlign w:val="superscript"/>
              </w:rPr>
              <w:t>2,4</w:t>
            </w:r>
          </w:p>
        </w:tc>
      </w:tr>
      <w:tr w:rsidR="00ED5450" w:rsidTr="00CF052B">
        <w:trPr>
          <w:trHeight w:val="176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048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1 16 01082 01 0000 140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должностными лицами органов исполнительной власти субъектов Российской Федерации, учреждениями субъектов Российской Федерации</w:t>
            </w:r>
            <w:r w:rsidRPr="00D90638">
              <w:rPr>
                <w:rFonts w:ascii="Times New Roman" w:hAnsi="Times New Roman" w:cs="Times New Roman"/>
                <w:sz w:val="20"/>
                <w:szCs w:val="20"/>
                <w:vertAlign w:val="superscript"/>
              </w:rPr>
              <w:t>2,4</w:t>
            </w:r>
          </w:p>
        </w:tc>
      </w:tr>
      <w:tr w:rsidR="00ED5450" w:rsidTr="00CF052B">
        <w:trPr>
          <w:trHeight w:val="90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076</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b/>
                <w:bCs/>
                <w:sz w:val="20"/>
                <w:szCs w:val="20"/>
              </w:rPr>
              <w:t xml:space="preserve">Отдел государственного контроля, надзора, охраны водных биологических ресурсов и среды их обитания по Челябинской области </w:t>
            </w:r>
          </w:p>
        </w:tc>
      </w:tr>
      <w:tr w:rsidR="00ED5450" w:rsidTr="00CF052B">
        <w:trPr>
          <w:trHeight w:val="70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076</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1 16 01081 01 0000 140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r>
      <w:tr w:rsidR="00ED5450" w:rsidTr="00CF052B">
        <w:trPr>
          <w:trHeight w:val="53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076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1 16 11050 01 0000 140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r>
      <w:tr w:rsidR="00ED5450" w:rsidTr="00CF052B">
        <w:trPr>
          <w:trHeight w:val="51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076</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1 16 01201 01 0000 140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2,4</w:t>
            </w:r>
          </w:p>
        </w:tc>
      </w:tr>
      <w:tr w:rsidR="00ED5450" w:rsidTr="00CF052B">
        <w:trPr>
          <w:trHeight w:val="85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076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Pr="00D90638">
              <w:rPr>
                <w:rFonts w:ascii="Times New Roman" w:hAnsi="Times New Roman" w:cs="Times New Roman"/>
                <w:color w:val="000000"/>
                <w:sz w:val="20"/>
                <w:szCs w:val="20"/>
                <w:vertAlign w:val="superscript"/>
              </w:rPr>
              <w:t>2</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sz w:val="20"/>
                <w:szCs w:val="20"/>
              </w:rPr>
              <w:t>081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b/>
                <w:bCs/>
                <w:sz w:val="20"/>
                <w:szCs w:val="20"/>
              </w:rPr>
            </w:pPr>
            <w:r w:rsidRPr="00D90638">
              <w:rPr>
                <w:rFonts w:ascii="Times New Roman" w:hAnsi="Times New Roman" w:cs="Times New Roman"/>
                <w:b/>
                <w:bCs/>
                <w:sz w:val="20"/>
                <w:szCs w:val="20"/>
              </w:rPr>
              <w:t>Управление Федеральной службы по ветеринарному и фитосанитарному надзору по Челябинской области</w:t>
            </w:r>
          </w:p>
        </w:tc>
      </w:tr>
      <w:tr w:rsidR="00ED5450" w:rsidTr="00CF052B">
        <w:trPr>
          <w:trHeight w:val="79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Cs/>
                <w:color w:val="000000"/>
                <w:sz w:val="20"/>
                <w:szCs w:val="20"/>
              </w:rPr>
              <w:t>081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Pr="00D90638">
              <w:rPr>
                <w:rFonts w:ascii="Times New Roman" w:hAnsi="Times New Roman" w:cs="Times New Roman"/>
                <w:color w:val="000000"/>
                <w:sz w:val="20"/>
                <w:szCs w:val="20"/>
                <w:vertAlign w:val="superscript"/>
              </w:rPr>
              <w:t>2</w:t>
            </w:r>
          </w:p>
        </w:tc>
      </w:tr>
      <w:tr w:rsidR="00ED5450" w:rsidTr="00CF052B">
        <w:trPr>
          <w:trHeight w:val="52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100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Управление Федерального казначейства по Челябинской области</w:t>
            </w:r>
          </w:p>
        </w:tc>
      </w:tr>
      <w:tr w:rsidR="00ED5450" w:rsidTr="00CF052B">
        <w:trPr>
          <w:trHeight w:val="160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100</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1 03 02230 01 0000 110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D5450" w:rsidTr="00CF052B">
        <w:trPr>
          <w:trHeight w:val="56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100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1 03 02240 01 0000 110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D5450" w:rsidTr="00CF052B">
        <w:trPr>
          <w:trHeight w:val="52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100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1 03 02250 01 0000 110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hanging="108"/>
              <w:rPr>
                <w:rFonts w:ascii="Times New Roman" w:hAnsi="Times New Roman" w:cs="Times New Roman"/>
                <w:b/>
                <w:bCs/>
                <w:sz w:val="20"/>
                <w:szCs w:val="20"/>
              </w:rPr>
            </w:pPr>
            <w:r w:rsidRPr="00D90638">
              <w:rPr>
                <w:rFonts w:ascii="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D5450" w:rsidTr="00CF052B">
        <w:trPr>
          <w:trHeight w:val="79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100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1 03 02260 01 0000 110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color w:val="000000"/>
                <w:sz w:val="20"/>
                <w:szCs w:val="20"/>
                <w:vertAlign w:val="superscript"/>
              </w:rPr>
            </w:pPr>
            <w:r w:rsidRPr="00D90638">
              <w:rPr>
                <w:rFonts w:ascii="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ED5450" w:rsidTr="00CF052B">
        <w:trPr>
          <w:trHeight w:val="58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Cs/>
                <w:color w:val="FF0000"/>
                <w:sz w:val="20"/>
                <w:szCs w:val="20"/>
              </w:rPr>
            </w:pPr>
            <w:r w:rsidRPr="00D90638">
              <w:rPr>
                <w:rFonts w:ascii="Times New Roman" w:hAnsi="Times New Roman" w:cs="Times New Roman"/>
                <w:b/>
                <w:bCs/>
                <w:sz w:val="20"/>
                <w:szCs w:val="20"/>
              </w:rPr>
              <w:t>161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p>
        </w:tc>
        <w:tc>
          <w:tcPr>
            <w:tcW w:w="5220" w:type="dxa"/>
            <w:tcBorders>
              <w:top w:val="nil"/>
              <w:left w:val="nil"/>
              <w:bottom w:val="single" w:sz="4" w:space="0" w:color="auto"/>
              <w:right w:val="single" w:sz="4" w:space="0" w:color="auto"/>
            </w:tcBorders>
          </w:tcPr>
          <w:p w:rsidR="00ED5450" w:rsidRPr="00D90638" w:rsidRDefault="00ED5450" w:rsidP="005A5DBB">
            <w:pPr>
              <w:ind w:hanging="108"/>
              <w:rPr>
                <w:rFonts w:ascii="Times New Roman" w:hAnsi="Times New Roman" w:cs="Times New Roman"/>
                <w:color w:val="FF0000"/>
                <w:sz w:val="20"/>
                <w:szCs w:val="20"/>
              </w:rPr>
            </w:pPr>
            <w:r w:rsidRPr="00D90638">
              <w:rPr>
                <w:rFonts w:ascii="Times New Roman" w:hAnsi="Times New Roman" w:cs="Times New Roman"/>
                <w:b/>
                <w:bCs/>
                <w:sz w:val="20"/>
                <w:szCs w:val="20"/>
              </w:rPr>
              <w:t>Управление Федеральной антимонопольной службы по Челябинской области</w:t>
            </w:r>
          </w:p>
        </w:tc>
      </w:tr>
      <w:tr w:rsidR="00ED5450" w:rsidTr="00CF052B">
        <w:trPr>
          <w:trHeight w:val="58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color w:val="000000"/>
                <w:sz w:val="20"/>
                <w:szCs w:val="20"/>
              </w:rPr>
              <w:t>161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1 16 01073 01 0000 140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b/>
                <w:bCs/>
                <w:sz w:val="20"/>
                <w:szCs w:val="20"/>
              </w:rPr>
            </w:pPr>
            <w:r w:rsidRPr="00D90638">
              <w:rPr>
                <w:rFonts w:ascii="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ED5450" w:rsidTr="00CF052B">
        <w:trPr>
          <w:trHeight w:val="165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161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1 16 01074 01 0000 140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ED5450" w:rsidTr="00CF052B">
        <w:trPr>
          <w:trHeight w:val="186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161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1 16 10061 05 0000 140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color w:val="000000"/>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(за исключением муниципального контракта, финансируемого за счет средств муниципального дорожного фонда)</w:t>
            </w:r>
          </w:p>
        </w:tc>
      </w:tr>
      <w:tr w:rsidR="00ED5450" w:rsidTr="00CF052B">
        <w:trPr>
          <w:trHeight w:val="57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b/>
                <w:bCs/>
                <w:sz w:val="20"/>
                <w:szCs w:val="20"/>
              </w:rPr>
              <w:t>Управление Федеральной налоговой службы по Челябинской области</w:t>
            </w:r>
          </w:p>
        </w:tc>
      </w:tr>
      <w:tr w:rsidR="00ED5450" w:rsidTr="00CF052B">
        <w:trPr>
          <w:trHeight w:val="155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1 01 02010 01 0000 110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Налог на доходы физических лиц с доходов, источником которых является налоговый агент, за исключением, в отношении которых исчисление и уплата налога осуществляются в соответствии со статьями 227,227.1 и 228 Налогового кодекса Российской Федерации </w:t>
            </w:r>
            <w:r w:rsidRPr="00D90638">
              <w:rPr>
                <w:rFonts w:ascii="Times New Roman" w:hAnsi="Times New Roman" w:cs="Times New Roman"/>
                <w:sz w:val="20"/>
                <w:szCs w:val="20"/>
                <w:vertAlign w:val="superscript"/>
              </w:rPr>
              <w:t>2,4</w:t>
            </w:r>
          </w:p>
        </w:tc>
      </w:tr>
      <w:tr w:rsidR="00ED5450" w:rsidTr="00CF052B">
        <w:trPr>
          <w:trHeight w:val="70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182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1 01 02020 01 0000 110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0"/>
              <w:rPr>
                <w:rFonts w:ascii="Times New Roman" w:hAnsi="Times New Roman" w:cs="Times New Roman"/>
                <w:b/>
                <w:bCs/>
                <w:sz w:val="20"/>
                <w:szCs w:val="20"/>
              </w:rPr>
            </w:pPr>
            <w:r w:rsidRPr="00D90638">
              <w:rPr>
                <w:rFonts w:ascii="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r w:rsidRPr="00D90638">
              <w:rPr>
                <w:rFonts w:ascii="Times New Roman" w:hAnsi="Times New Roman" w:cs="Times New Roman"/>
                <w:sz w:val="20"/>
                <w:szCs w:val="20"/>
                <w:vertAlign w:val="superscript"/>
              </w:rPr>
              <w:t>2,4</w:t>
            </w:r>
          </w:p>
        </w:tc>
      </w:tr>
      <w:tr w:rsidR="00ED5450" w:rsidTr="00CF052B">
        <w:trPr>
          <w:trHeight w:val="112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1 01 02030 01 0000 110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color w:val="000000"/>
                <w:sz w:val="20"/>
                <w:szCs w:val="20"/>
              </w:rPr>
            </w:pPr>
            <w:r w:rsidRPr="00D90638">
              <w:rPr>
                <w:rFonts w:ascii="Times New Roman" w:hAnsi="Times New Roman" w:cs="Times New Roman"/>
                <w:sz w:val="20"/>
                <w:szCs w:val="20"/>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r w:rsidRPr="00D90638">
              <w:rPr>
                <w:rFonts w:ascii="Times New Roman" w:hAnsi="Times New Roman" w:cs="Times New Roman"/>
                <w:sz w:val="20"/>
                <w:szCs w:val="20"/>
                <w:vertAlign w:val="superscript"/>
              </w:rPr>
              <w:t>2,4</w:t>
            </w:r>
          </w:p>
        </w:tc>
      </w:tr>
      <w:tr w:rsidR="00ED5450" w:rsidTr="00CF052B">
        <w:trPr>
          <w:trHeight w:val="27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1 01 02040 01 0000 110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color w:val="000000"/>
                <w:sz w:val="20"/>
                <w:szCs w:val="20"/>
              </w:rPr>
            </w:pPr>
            <w:r w:rsidRPr="00D90638">
              <w:rPr>
                <w:rFonts w:ascii="Times New Roman" w:hAnsi="Times New Roman" w:cs="Times New Roman"/>
                <w:sz w:val="20"/>
                <w:szCs w:val="20"/>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 </w:t>
            </w:r>
            <w:r w:rsidRPr="00D90638">
              <w:rPr>
                <w:rFonts w:ascii="Times New Roman" w:hAnsi="Times New Roman" w:cs="Times New Roman"/>
                <w:sz w:val="20"/>
                <w:szCs w:val="20"/>
                <w:vertAlign w:val="superscript"/>
              </w:rPr>
              <w:t>2,4</w:t>
            </w:r>
          </w:p>
        </w:tc>
      </w:tr>
      <w:tr w:rsidR="00ED5450" w:rsidTr="00CF052B">
        <w:trPr>
          <w:trHeight w:val="59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1 05 01010 00 0000 110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hanging="108"/>
              <w:rPr>
                <w:rFonts w:ascii="Times New Roman" w:hAnsi="Times New Roman" w:cs="Times New Roman"/>
                <w:color w:val="000000"/>
                <w:sz w:val="20"/>
                <w:szCs w:val="20"/>
              </w:rPr>
            </w:pPr>
            <w:r w:rsidRPr="00D90638">
              <w:rPr>
                <w:rFonts w:ascii="Times New Roman" w:hAnsi="Times New Roman" w:cs="Times New Roman"/>
                <w:sz w:val="20"/>
                <w:szCs w:val="20"/>
              </w:rPr>
              <w:t xml:space="preserve">Налог, взимаемый в связи с применением упрощенной системы налогообложения </w:t>
            </w:r>
            <w:r w:rsidRPr="00D90638">
              <w:rPr>
                <w:rFonts w:ascii="Times New Roman" w:hAnsi="Times New Roman" w:cs="Times New Roman"/>
                <w:sz w:val="20"/>
                <w:szCs w:val="20"/>
                <w:vertAlign w:val="superscript"/>
              </w:rPr>
              <w:t>2</w:t>
            </w:r>
          </w:p>
        </w:tc>
      </w:tr>
      <w:tr w:rsidR="00ED5450" w:rsidTr="00CF052B">
        <w:trPr>
          <w:trHeight w:val="55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1 05 02010 02 0000 110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color w:val="FF0000"/>
                <w:sz w:val="20"/>
                <w:szCs w:val="20"/>
              </w:rPr>
            </w:pPr>
            <w:r w:rsidRPr="00D90638">
              <w:rPr>
                <w:rFonts w:ascii="Times New Roman" w:hAnsi="Times New Roman" w:cs="Times New Roman"/>
                <w:sz w:val="20"/>
                <w:szCs w:val="20"/>
              </w:rPr>
              <w:t xml:space="preserve">Единый налог на вмененный доход для отдельных видов деятельности </w:t>
            </w:r>
            <w:r w:rsidRPr="00D90638">
              <w:rPr>
                <w:rFonts w:ascii="Times New Roman" w:hAnsi="Times New Roman" w:cs="Times New Roman"/>
                <w:sz w:val="20"/>
                <w:szCs w:val="20"/>
                <w:vertAlign w:val="superscript"/>
              </w:rPr>
              <w:t>2</w:t>
            </w:r>
          </w:p>
        </w:tc>
      </w:tr>
      <w:tr w:rsidR="00ED5450" w:rsidTr="00CF052B">
        <w:trPr>
          <w:trHeight w:val="53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1 05 02020 02 0000 110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b/>
                <w:bCs/>
                <w:sz w:val="20"/>
                <w:szCs w:val="20"/>
              </w:rPr>
            </w:pPr>
            <w:r w:rsidRPr="00D90638">
              <w:rPr>
                <w:rFonts w:ascii="Times New Roman" w:hAnsi="Times New Roman" w:cs="Times New Roman"/>
                <w:sz w:val="20"/>
                <w:szCs w:val="20"/>
              </w:rPr>
              <w:t xml:space="preserve">Единый налог на вмененный доход для отдельных видов деятельности (за налоговые периоды, истекшие до 1 января 2011 года) </w:t>
            </w:r>
            <w:r w:rsidRPr="00D90638">
              <w:rPr>
                <w:rFonts w:ascii="Times New Roman" w:hAnsi="Times New Roman" w:cs="Times New Roman"/>
                <w:sz w:val="20"/>
                <w:szCs w:val="20"/>
                <w:vertAlign w:val="superscript"/>
              </w:rPr>
              <w:t>2</w:t>
            </w:r>
          </w:p>
        </w:tc>
      </w:tr>
      <w:tr w:rsidR="00ED5450" w:rsidTr="00CF052B">
        <w:trPr>
          <w:trHeight w:val="43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1 05 03010 01 0000 110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Единый сельскохозяйственный налог </w:t>
            </w:r>
            <w:r w:rsidRPr="00D90638">
              <w:rPr>
                <w:rFonts w:ascii="Times New Roman" w:hAnsi="Times New Roman" w:cs="Times New Roman"/>
                <w:sz w:val="20"/>
                <w:szCs w:val="20"/>
                <w:vertAlign w:val="superscript"/>
              </w:rPr>
              <w:t>2,4</w:t>
            </w:r>
          </w:p>
        </w:tc>
      </w:tr>
      <w:tr w:rsidR="00ED5450" w:rsidTr="00CF052B">
        <w:trPr>
          <w:trHeight w:val="55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1 05 03020 01 0000 110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Единый сельскохозяйственный налог (за налоговые периоды, истекшие до 1 января 2011 года) </w:t>
            </w:r>
            <w:r w:rsidRPr="00D90638">
              <w:rPr>
                <w:rFonts w:ascii="Times New Roman" w:hAnsi="Times New Roman" w:cs="Times New Roman"/>
                <w:sz w:val="20"/>
                <w:szCs w:val="20"/>
                <w:vertAlign w:val="superscript"/>
              </w:rPr>
              <w:t>2,4</w:t>
            </w:r>
          </w:p>
        </w:tc>
      </w:tr>
      <w:tr w:rsidR="00ED5450" w:rsidTr="00CF052B">
        <w:trPr>
          <w:trHeight w:val="83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1 05 04020 02 0000 110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Налог, взимаемый в связи с применением патентной системы налогообложения, зачисляемый в бюджеты муниципальных районов </w:t>
            </w:r>
            <w:r w:rsidRPr="00D90638">
              <w:rPr>
                <w:rFonts w:ascii="Times New Roman" w:hAnsi="Times New Roman" w:cs="Times New Roman"/>
                <w:sz w:val="20"/>
                <w:szCs w:val="20"/>
                <w:vertAlign w:val="superscript"/>
              </w:rPr>
              <w:t>2</w:t>
            </w:r>
          </w:p>
        </w:tc>
      </w:tr>
      <w:tr w:rsidR="00ED5450" w:rsidTr="00CF052B">
        <w:trPr>
          <w:trHeight w:val="56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1 07 01020 01 0000 110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Налог на добычу общераспространенных полезных ископаемых </w:t>
            </w:r>
            <w:r w:rsidRPr="00D90638">
              <w:rPr>
                <w:rFonts w:ascii="Times New Roman" w:hAnsi="Times New Roman" w:cs="Times New Roman"/>
                <w:sz w:val="20"/>
                <w:szCs w:val="20"/>
                <w:vertAlign w:val="superscript"/>
              </w:rPr>
              <w:t>2,4</w:t>
            </w:r>
          </w:p>
        </w:tc>
      </w:tr>
      <w:tr w:rsidR="00ED5450" w:rsidTr="00CF052B">
        <w:trPr>
          <w:trHeight w:val="47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1 07 01030 01 0000 110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Налог на добычу прочих полезных ископаемых (за исключением полезных ископаемых в виде природных алмазом) </w:t>
            </w:r>
            <w:r w:rsidRPr="00D90638">
              <w:rPr>
                <w:rFonts w:ascii="Times New Roman" w:hAnsi="Times New Roman" w:cs="Times New Roman"/>
                <w:sz w:val="20"/>
                <w:szCs w:val="20"/>
                <w:vertAlign w:val="superscript"/>
              </w:rPr>
              <w:t>2,4</w:t>
            </w:r>
          </w:p>
        </w:tc>
      </w:tr>
      <w:tr w:rsidR="00ED5450" w:rsidTr="00CF052B">
        <w:trPr>
          <w:trHeight w:val="45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1 08 03010 01 0000 110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по делам, рассматриваемым в судах общей юрисдикции, мировыми судьями (за исключением Верховного Суда Российской Федерации) </w:t>
            </w:r>
            <w:r w:rsidRPr="00D90638">
              <w:rPr>
                <w:rFonts w:ascii="Times New Roman" w:hAnsi="Times New Roman" w:cs="Times New Roman"/>
                <w:sz w:val="20"/>
                <w:szCs w:val="20"/>
                <w:vertAlign w:val="superscript"/>
              </w:rPr>
              <w:t>2,4</w:t>
            </w:r>
          </w:p>
        </w:tc>
      </w:tr>
      <w:tr w:rsidR="00ED5450" w:rsidTr="00CF052B">
        <w:trPr>
          <w:trHeight w:val="78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1 08 07010 01 0000 110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 </w:t>
            </w:r>
            <w:r w:rsidRPr="00D90638">
              <w:rPr>
                <w:rFonts w:ascii="Times New Roman" w:hAnsi="Times New Roman" w:cs="Times New Roman"/>
                <w:sz w:val="20"/>
                <w:szCs w:val="20"/>
                <w:vertAlign w:val="superscript"/>
              </w:rPr>
              <w:t>2,4</w:t>
            </w:r>
          </w:p>
        </w:tc>
      </w:tr>
      <w:tr w:rsidR="00ED5450" w:rsidTr="00CF052B">
        <w:trPr>
          <w:trHeight w:val="30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1 09 07033 05 0000 110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Целевые сборы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r>
      <w:tr w:rsidR="00ED5450" w:rsidTr="00CF052B">
        <w:trPr>
          <w:trHeight w:val="72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1 16 05160 01 0000 140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Штрафы за налоговые правонарушения, установленные Главой 16 Налогового кодекса Российской Федерации</w:t>
            </w:r>
            <w:r w:rsidRPr="00D90638">
              <w:rPr>
                <w:rFonts w:ascii="Times New Roman" w:hAnsi="Times New Roman" w:cs="Times New Roman"/>
                <w:sz w:val="20"/>
                <w:szCs w:val="20"/>
                <w:vertAlign w:val="superscript"/>
              </w:rPr>
              <w:t>2,4</w:t>
            </w:r>
          </w:p>
        </w:tc>
      </w:tr>
      <w:tr w:rsidR="00ED5450" w:rsidTr="00CF052B">
        <w:trPr>
          <w:trHeight w:val="96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1 16 01153 01 0000 140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r w:rsidRPr="00D90638">
              <w:rPr>
                <w:rFonts w:ascii="Times New Roman" w:hAnsi="Times New Roman" w:cs="Times New Roman"/>
                <w:sz w:val="20"/>
                <w:szCs w:val="20"/>
                <w:vertAlign w:val="superscript"/>
              </w:rPr>
              <w:t>2,4</w:t>
            </w:r>
          </w:p>
        </w:tc>
      </w:tr>
      <w:tr w:rsidR="00ED5450" w:rsidTr="00CF052B">
        <w:trPr>
          <w:trHeight w:val="50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1 16 01141 01 0000 140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2,4</w:t>
            </w:r>
          </w:p>
        </w:tc>
      </w:tr>
      <w:tr w:rsidR="00ED5450" w:rsidTr="00CF052B">
        <w:trPr>
          <w:trHeight w:val="84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188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b/>
                <w:bCs/>
                <w:sz w:val="20"/>
                <w:szCs w:val="20"/>
              </w:rPr>
              <w:t>Главное управление Министерства внутренних дел Российской Федерации по Челябинской области</w:t>
            </w:r>
          </w:p>
        </w:tc>
      </w:tr>
      <w:tr w:rsidR="00ED5450" w:rsidTr="00CF052B">
        <w:trPr>
          <w:trHeight w:val="107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1 08 06000 01 0000 110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  </w:t>
            </w:r>
            <w:r w:rsidRPr="00D90638">
              <w:rPr>
                <w:rFonts w:ascii="Times New Roman" w:hAnsi="Times New Roman" w:cs="Times New Roman"/>
                <w:sz w:val="20"/>
                <w:szCs w:val="20"/>
                <w:vertAlign w:val="superscript"/>
              </w:rPr>
              <w:t>2,4</w:t>
            </w:r>
          </w:p>
        </w:tc>
      </w:tr>
      <w:tr w:rsidR="00ED5450" w:rsidTr="00CF052B">
        <w:trPr>
          <w:trHeight w:val="52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1 08 07100 01 0000 110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за выдачу и обмен паспорта гражданина Российской Федерации </w:t>
            </w:r>
            <w:r w:rsidRPr="00D90638">
              <w:rPr>
                <w:rFonts w:ascii="Times New Roman" w:hAnsi="Times New Roman" w:cs="Times New Roman"/>
                <w:sz w:val="20"/>
                <w:szCs w:val="20"/>
                <w:vertAlign w:val="superscript"/>
              </w:rPr>
              <w:t>2,4</w:t>
            </w:r>
          </w:p>
        </w:tc>
      </w:tr>
      <w:tr w:rsidR="00ED5450" w:rsidTr="00CF052B">
        <w:trPr>
          <w:trHeight w:val="133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1 08 07141 01 0000 110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r w:rsidRPr="00D90638">
              <w:rPr>
                <w:rFonts w:ascii="Times New Roman" w:hAnsi="Times New Roman" w:cs="Times New Roman"/>
                <w:sz w:val="20"/>
                <w:szCs w:val="20"/>
                <w:vertAlign w:val="superscript"/>
              </w:rPr>
              <w:t>2,4</w:t>
            </w:r>
          </w:p>
        </w:tc>
      </w:tr>
      <w:tr w:rsidR="00ED5450" w:rsidTr="00CF052B">
        <w:trPr>
          <w:trHeight w:val="112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1 16 01132 01 0000 140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r w:rsidRPr="00D90638">
              <w:rPr>
                <w:rFonts w:ascii="Times New Roman" w:hAnsi="Times New Roman" w:cs="Times New Roman"/>
                <w:sz w:val="20"/>
                <w:szCs w:val="20"/>
                <w:vertAlign w:val="superscript"/>
              </w:rPr>
              <w:t>2,4</w:t>
            </w:r>
          </w:p>
        </w:tc>
      </w:tr>
      <w:tr w:rsidR="00ED5450" w:rsidTr="00CF052B">
        <w:trPr>
          <w:trHeight w:val="104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1 16 30014 01 0000 140</w:t>
            </w:r>
          </w:p>
        </w:tc>
        <w:tc>
          <w:tcPr>
            <w:tcW w:w="5220" w:type="dxa"/>
            <w:tcBorders>
              <w:top w:val="nil"/>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 xml:space="preserve">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муниципальных районов </w:t>
            </w:r>
            <w:r w:rsidRPr="00D90638">
              <w:rPr>
                <w:rFonts w:ascii="Times New Roman" w:hAnsi="Times New Roman" w:cs="Times New Roman"/>
                <w:sz w:val="20"/>
                <w:szCs w:val="20"/>
                <w:vertAlign w:val="superscript"/>
              </w:rPr>
              <w:t>2,4</w:t>
            </w:r>
          </w:p>
        </w:tc>
      </w:tr>
      <w:tr w:rsidR="00ED5450" w:rsidTr="00CF052B">
        <w:trPr>
          <w:trHeight w:val="65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188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1 16 30030 01 0000 140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vertAlign w:val="superscript"/>
              </w:rPr>
            </w:pPr>
            <w:r w:rsidRPr="00D90638">
              <w:rPr>
                <w:rFonts w:ascii="Times New Roman" w:hAnsi="Times New Roman" w:cs="Times New Roman"/>
                <w:sz w:val="20"/>
                <w:szCs w:val="20"/>
              </w:rPr>
              <w:t>Прочие денежные взыскания (штрафы) за правонарушения в области дорожного движения</w:t>
            </w:r>
            <w:r w:rsidRPr="00D90638">
              <w:rPr>
                <w:rFonts w:ascii="Times New Roman" w:hAnsi="Times New Roman" w:cs="Times New Roman"/>
                <w:sz w:val="20"/>
                <w:szCs w:val="20"/>
                <w:vertAlign w:val="superscript"/>
              </w:rPr>
              <w:t>2,4</w:t>
            </w:r>
          </w:p>
          <w:p w:rsidR="00ED5450" w:rsidRPr="00D90638" w:rsidRDefault="00ED5450" w:rsidP="00CF052B">
            <w:pPr>
              <w:rPr>
                <w:rFonts w:ascii="Times New Roman" w:hAnsi="Times New Roman" w:cs="Times New Roman"/>
                <w:sz w:val="20"/>
                <w:szCs w:val="20"/>
              </w:rPr>
            </w:pPr>
          </w:p>
        </w:tc>
      </w:tr>
      <w:tr w:rsidR="00ED5450" w:rsidTr="00CF052B">
        <w:trPr>
          <w:trHeight w:val="71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188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1 16 01201 01 0000 140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b/>
                <w:bCs/>
                <w:sz w:val="20"/>
                <w:szCs w:val="20"/>
              </w:rPr>
            </w:pPr>
            <w:r w:rsidRPr="00D9063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2,4</w:t>
            </w:r>
          </w:p>
        </w:tc>
      </w:tr>
      <w:tr w:rsidR="00ED5450" w:rsidTr="00CF052B">
        <w:trPr>
          <w:trHeight w:val="167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Cs/>
                <w:color w:val="000000"/>
                <w:sz w:val="20"/>
                <w:szCs w:val="20"/>
              </w:rPr>
              <w:t>188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r w:rsidRPr="00D90638">
              <w:rPr>
                <w:rFonts w:ascii="Times New Roman" w:hAnsi="Times New Roman" w:cs="Times New Roman"/>
                <w:color w:val="000000"/>
                <w:sz w:val="20"/>
                <w:szCs w:val="20"/>
                <w:vertAlign w:val="superscript"/>
              </w:rPr>
              <w:t>2</w:t>
            </w:r>
          </w:p>
        </w:tc>
      </w:tr>
      <w:tr w:rsidR="00ED5450" w:rsidTr="00CF052B">
        <w:trPr>
          <w:trHeight w:val="51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321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b/>
                <w:bCs/>
                <w:sz w:val="20"/>
                <w:szCs w:val="20"/>
              </w:rPr>
              <w:t>Управление Федеральной службы государственной регистрации, кадастра и картографии по Челябинской области</w:t>
            </w:r>
          </w:p>
        </w:tc>
      </w:tr>
      <w:tr w:rsidR="00ED5450" w:rsidTr="00CF052B">
        <w:trPr>
          <w:trHeight w:val="51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321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1 08 07020 01 0000 110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0"/>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за государственную регистрацию прав, ограничений (обременений) прав на недвижимое имущество и сделок с ним </w:t>
            </w:r>
            <w:r w:rsidRPr="00D90638">
              <w:rPr>
                <w:rFonts w:ascii="Times New Roman" w:hAnsi="Times New Roman" w:cs="Times New Roman"/>
                <w:sz w:val="20"/>
                <w:szCs w:val="20"/>
                <w:vertAlign w:val="superscript"/>
              </w:rPr>
              <w:t>2,4</w:t>
            </w:r>
          </w:p>
        </w:tc>
      </w:tr>
      <w:tr w:rsidR="00ED5450" w:rsidTr="00CF052B">
        <w:trPr>
          <w:trHeight w:val="141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321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1 16 01081 01 0000 140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5A5DBB">
            <w:pPr>
              <w:ind w:firstLine="72"/>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2,4</w:t>
            </w:r>
          </w:p>
        </w:tc>
      </w:tr>
      <w:tr w:rsidR="00ED5450" w:rsidTr="00CF052B">
        <w:trPr>
          <w:trHeight w:val="1276"/>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321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1 16 01201 01 0000 140</w:t>
            </w:r>
            <w:r w:rsidRPr="00D90638">
              <w:rPr>
                <w:rFonts w:ascii="Times New Roman" w:hAnsi="Times New Roman" w:cs="Times New Roman"/>
                <w:sz w:val="20"/>
                <w:szCs w:val="20"/>
              </w:rPr>
              <w:tab/>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r w:rsidRPr="00D90638">
              <w:rPr>
                <w:rFonts w:ascii="Times New Roman" w:hAnsi="Times New Roman" w:cs="Times New Roman"/>
                <w:sz w:val="20"/>
                <w:szCs w:val="20"/>
                <w:vertAlign w:val="superscript"/>
              </w:rPr>
              <w:t>2,4</w:t>
            </w:r>
          </w:p>
        </w:tc>
      </w:tr>
      <w:tr w:rsidR="00ED5450" w:rsidTr="00CF052B">
        <w:trPr>
          <w:trHeight w:val="56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322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vertAlign w:val="superscript"/>
              </w:rPr>
            </w:pPr>
            <w:r w:rsidRPr="00D90638">
              <w:rPr>
                <w:rFonts w:ascii="Times New Roman" w:hAnsi="Times New Roman" w:cs="Times New Roman"/>
                <w:b/>
                <w:bCs/>
                <w:sz w:val="20"/>
                <w:szCs w:val="20"/>
              </w:rPr>
              <w:t>Управление Федеральной службы судебных приставов по Челябинской области</w:t>
            </w:r>
          </w:p>
        </w:tc>
      </w:tr>
      <w:tr w:rsidR="00ED5450" w:rsidTr="00CF052B">
        <w:trPr>
          <w:trHeight w:val="160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322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1 16 10032 05 0000 140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Прочее возмещение ущерба, причиненного муниципальному имуществу муниципального района (за исключением имущества, закрепленного за муниципальными бюджетными (автономными) учреждениями, унитарными предприятиями)</w:t>
            </w:r>
          </w:p>
        </w:tc>
      </w:tr>
      <w:tr w:rsidR="00ED5450" w:rsidTr="00CF052B">
        <w:trPr>
          <w:trHeight w:val="38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b/>
                <w:bCs/>
                <w:sz w:val="20"/>
                <w:szCs w:val="20"/>
              </w:rPr>
              <w:t>415</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vertAlign w:val="superscript"/>
              </w:rPr>
            </w:pPr>
            <w:r w:rsidRPr="00D90638">
              <w:rPr>
                <w:rFonts w:ascii="Times New Roman" w:hAnsi="Times New Roman" w:cs="Times New Roman"/>
                <w:b/>
                <w:bCs/>
                <w:sz w:val="20"/>
                <w:szCs w:val="20"/>
              </w:rPr>
              <w:t>Прокуратура  Челябинской области</w:t>
            </w:r>
          </w:p>
        </w:tc>
      </w:tr>
      <w:tr w:rsidR="00ED5450" w:rsidTr="00CF052B">
        <w:trPr>
          <w:trHeight w:val="88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color w:val="000000"/>
                <w:sz w:val="20"/>
                <w:szCs w:val="20"/>
              </w:rPr>
              <w:t>415</w:t>
            </w:r>
          </w:p>
          <w:p w:rsidR="00ED5450" w:rsidRPr="00D90638" w:rsidRDefault="00ED5450" w:rsidP="00CF052B">
            <w:pPr>
              <w:jc w:val="center"/>
              <w:rPr>
                <w:rFonts w:ascii="Times New Roman" w:hAnsi="Times New Roman" w:cs="Times New Roman"/>
                <w:bCs/>
                <w:color w:val="FF0000"/>
                <w:sz w:val="20"/>
                <w:szCs w:val="20"/>
              </w:rPr>
            </w:pP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color w:val="000000"/>
                <w:sz w:val="20"/>
                <w:szCs w:val="20"/>
              </w:rPr>
              <w:t>1 16 07090 05 0000 140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88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b/>
                <w:bCs/>
                <w:color w:val="000000"/>
                <w:sz w:val="20"/>
                <w:szCs w:val="20"/>
              </w:rPr>
              <w:t>741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b/>
                <w:bCs/>
                <w:color w:val="000000"/>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b/>
                <w:bCs/>
                <w:color w:val="000000"/>
                <w:sz w:val="20"/>
                <w:szCs w:val="20"/>
              </w:rPr>
              <w:t>Управление культуры, спорта, молодежной политики и информации администрации Кунашакского муниципального района</w:t>
            </w:r>
          </w:p>
        </w:tc>
      </w:tr>
      <w:tr w:rsidR="00ED5450" w:rsidTr="00CF052B">
        <w:trPr>
          <w:trHeight w:val="70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1 11 05035 05 0000 120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D90638">
              <w:rPr>
                <w:rFonts w:ascii="Times New Roman" w:hAnsi="Times New Roman" w:cs="Times New Roman"/>
                <w:color w:val="000000"/>
                <w:sz w:val="20"/>
                <w:szCs w:val="20"/>
                <w:vertAlign w:val="superscript"/>
              </w:rPr>
              <w:t>3</w:t>
            </w:r>
          </w:p>
        </w:tc>
      </w:tr>
      <w:tr w:rsidR="00ED5450" w:rsidTr="00CF052B">
        <w:trPr>
          <w:trHeight w:val="60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1 13 01995 05 0000 130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Прочие доходы от оказания  платных услуг (работ) получателями средств бюджетов муниципальных районов</w:t>
            </w:r>
          </w:p>
        </w:tc>
      </w:tr>
      <w:tr w:rsidR="00ED5450" w:rsidTr="00CF052B">
        <w:trPr>
          <w:trHeight w:val="61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Прочие доходы от компенсации затрат бюджетов  муниципальных районов</w:t>
            </w:r>
          </w:p>
        </w:tc>
      </w:tr>
      <w:tr w:rsidR="00ED5450" w:rsidTr="00CF052B">
        <w:trPr>
          <w:trHeight w:val="60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color w:val="000000"/>
                <w:sz w:val="20"/>
                <w:szCs w:val="20"/>
              </w:rPr>
              <w:t>Невыясненные поступления, зачисляемые в бюджеты муниципальных районов</w:t>
            </w:r>
          </w:p>
        </w:tc>
      </w:tr>
      <w:tr w:rsidR="00ED5450" w:rsidTr="00CF052B">
        <w:trPr>
          <w:trHeight w:val="65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741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1 17 05050 05 0000 180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Прочие неналоговые доходы бюджетов муниципальных районов</w:t>
            </w:r>
          </w:p>
        </w:tc>
      </w:tr>
      <w:tr w:rsidR="00ED5450" w:rsidTr="00CF052B">
        <w:trPr>
          <w:trHeight w:val="39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color w:val="000000"/>
                <w:sz w:val="20"/>
                <w:szCs w:val="20"/>
              </w:rPr>
              <w:t>2 02 25467 05 0000 150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color w:val="000000"/>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D5450" w:rsidTr="00CF052B">
        <w:trPr>
          <w:trHeight w:val="31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color w:val="000000"/>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color w:val="000000"/>
                <w:sz w:val="20"/>
                <w:szCs w:val="20"/>
              </w:rPr>
              <w:t>2 02 25519 05 0000 150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color w:val="000000"/>
                <w:sz w:val="20"/>
                <w:szCs w:val="20"/>
              </w:rPr>
            </w:pPr>
            <w:r w:rsidRPr="00D90638">
              <w:rPr>
                <w:rFonts w:ascii="Times New Roman" w:hAnsi="Times New Roman" w:cs="Times New Roman"/>
                <w:color w:val="000000"/>
                <w:sz w:val="20"/>
                <w:szCs w:val="20"/>
              </w:rPr>
              <w:t>Субсидия бюджетам муниципальных районов на поддержку отрасли культуры</w:t>
            </w:r>
          </w:p>
        </w:tc>
      </w:tr>
      <w:tr w:rsidR="00ED5450" w:rsidTr="00CF052B">
        <w:trPr>
          <w:trHeight w:val="83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color w:val="000000"/>
                <w:sz w:val="20"/>
                <w:szCs w:val="20"/>
              </w:rPr>
              <w:t>741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color w:val="000000"/>
                <w:sz w:val="20"/>
                <w:szCs w:val="20"/>
              </w:rPr>
              <w:t>2 02 29999 05 0000 150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color w:val="000000"/>
                <w:sz w:val="20"/>
                <w:szCs w:val="20"/>
              </w:rPr>
              <w:t>Прочие субсидии бюджетам муниципальных районов</w:t>
            </w:r>
          </w:p>
        </w:tc>
      </w:tr>
      <w:tr w:rsidR="00ED5450" w:rsidTr="00CF052B">
        <w:trPr>
          <w:trHeight w:val="83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color w:val="000000"/>
                <w:sz w:val="20"/>
                <w:szCs w:val="20"/>
              </w:rPr>
              <w:t>741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color w:val="000000"/>
                <w:sz w:val="20"/>
                <w:szCs w:val="20"/>
              </w:rPr>
              <w:t>2 04 05099 05 0000 150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color w:val="000000"/>
                <w:sz w:val="20"/>
                <w:szCs w:val="20"/>
              </w:rPr>
              <w:t>Прочие безвозмездные поступления от негосударственных организаций в бюджеты муниципальных районов</w:t>
            </w:r>
          </w:p>
        </w:tc>
      </w:tr>
      <w:tr w:rsidR="00ED5450" w:rsidTr="00CF052B">
        <w:trPr>
          <w:trHeight w:val="73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color w:val="000000"/>
                <w:sz w:val="20"/>
                <w:szCs w:val="20"/>
              </w:rPr>
            </w:pPr>
            <w:r w:rsidRPr="00D90638">
              <w:rPr>
                <w:rFonts w:ascii="Times New Roman" w:hAnsi="Times New Roman" w:cs="Times New Roman"/>
                <w:color w:val="000000"/>
                <w:sz w:val="20"/>
                <w:szCs w:val="20"/>
              </w:rPr>
              <w:t>741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b/>
                <w:bCs/>
                <w:color w:val="000000"/>
                <w:sz w:val="20"/>
                <w:szCs w:val="20"/>
              </w:rPr>
            </w:pPr>
            <w:r w:rsidRPr="00D90638">
              <w:rPr>
                <w:rFonts w:ascii="Times New Roman" w:hAnsi="Times New Roman" w:cs="Times New Roman"/>
                <w:color w:val="000000"/>
                <w:sz w:val="20"/>
                <w:szCs w:val="20"/>
              </w:rPr>
              <w:t>2 07 05030 05 0000 150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color w:val="000000"/>
                <w:sz w:val="20"/>
                <w:szCs w:val="20"/>
              </w:rPr>
            </w:pPr>
            <w:r w:rsidRPr="00D90638">
              <w:rPr>
                <w:rFonts w:ascii="Times New Roman" w:hAnsi="Times New Roman" w:cs="Times New Roman"/>
                <w:color w:val="000000"/>
                <w:sz w:val="20"/>
                <w:szCs w:val="20"/>
              </w:rPr>
              <w:t>Прочие безвозмездные поступления в бюджеты муниципальных районов</w:t>
            </w:r>
          </w:p>
        </w:tc>
      </w:tr>
      <w:tr w:rsidR="00ED5450" w:rsidTr="00CF052B">
        <w:trPr>
          <w:trHeight w:val="110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color w:val="000000"/>
                <w:sz w:val="20"/>
                <w:szCs w:val="20"/>
              </w:rPr>
              <w:t>741</w:t>
            </w:r>
          </w:p>
        </w:tc>
        <w:tc>
          <w:tcPr>
            <w:tcW w:w="2880" w:type="dxa"/>
            <w:tcBorders>
              <w:top w:val="nil"/>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color w:val="000000"/>
                <w:sz w:val="20"/>
                <w:szCs w:val="20"/>
              </w:rPr>
              <w:t>2 19 60010 05 0000 150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75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b/>
                <w:bCs/>
                <w:sz w:val="20"/>
                <w:szCs w:val="20"/>
              </w:rPr>
              <w:t>742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b/>
                <w:bCs/>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b/>
                <w:bCs/>
                <w:sz w:val="20"/>
                <w:szCs w:val="20"/>
              </w:rPr>
              <w:t>Муниципальное учреждение «Управление культуры, молодежной политики и информации администрации Кунашакского муниципального района»</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1 11 05035 05 0000 120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D90638">
              <w:rPr>
                <w:rFonts w:ascii="Times New Roman" w:hAnsi="Times New Roman" w:cs="Times New Roman"/>
                <w:sz w:val="20"/>
                <w:szCs w:val="20"/>
                <w:vertAlign w:val="superscript"/>
              </w:rPr>
              <w:t>3</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1 13 01995 05 0000 130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2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color w:val="000000"/>
                <w:sz w:val="20"/>
                <w:szCs w:val="20"/>
              </w:rPr>
              <w:t>742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1 17 01050 05 0000 180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3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1 17 05050 05 0000 180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p w:rsidR="00ED5450" w:rsidRPr="00D90638" w:rsidRDefault="00ED5450" w:rsidP="00CF052B">
            <w:pPr>
              <w:rPr>
                <w:rFonts w:ascii="Times New Roman" w:hAnsi="Times New Roman" w:cs="Times New Roman"/>
                <w:sz w:val="20"/>
                <w:szCs w:val="20"/>
              </w:rPr>
            </w:pPr>
          </w:p>
          <w:p w:rsidR="00ED5450" w:rsidRPr="00D90638" w:rsidRDefault="00ED5450" w:rsidP="00CF052B">
            <w:pPr>
              <w:rPr>
                <w:rFonts w:ascii="Times New Roman" w:hAnsi="Times New Roman" w:cs="Times New Roman"/>
                <w:color w:val="000000"/>
                <w:sz w:val="20"/>
                <w:szCs w:val="20"/>
              </w:rPr>
            </w:pPr>
          </w:p>
        </w:tc>
      </w:tr>
      <w:tr w:rsidR="00ED5450" w:rsidTr="00CF052B">
        <w:trPr>
          <w:trHeight w:val="51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2 02 25467 05 0000 150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D5450" w:rsidTr="00CF052B">
        <w:trPr>
          <w:trHeight w:val="816"/>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2 02 25519 05 0000 150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Субсидия бюджетам муниципальных районов на поддержку отрасли культуры</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742</w:t>
            </w:r>
          </w:p>
        </w:tc>
        <w:tc>
          <w:tcPr>
            <w:tcW w:w="2880" w:type="dxa"/>
            <w:tcBorders>
              <w:top w:val="single" w:sz="4" w:space="0" w:color="auto"/>
              <w:left w:val="single" w:sz="4" w:space="0" w:color="auto"/>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2 02 29999 05 0000 150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91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742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2 04 05099 05 0000 150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Прочие безвозмездные поступления от негосударственных организаций в бюджеты муниципальных районов</w:t>
            </w:r>
          </w:p>
        </w:tc>
      </w:tr>
      <w:tr w:rsidR="00ED5450" w:rsidTr="00CF052B">
        <w:trPr>
          <w:trHeight w:val="73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742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b/>
                <w:bCs/>
                <w:sz w:val="20"/>
                <w:szCs w:val="20"/>
              </w:rPr>
            </w:pPr>
            <w:r w:rsidRPr="00D90638">
              <w:rPr>
                <w:rFonts w:ascii="Times New Roman" w:hAnsi="Times New Roman" w:cs="Times New Roman"/>
                <w:sz w:val="20"/>
                <w:szCs w:val="20"/>
              </w:rPr>
              <w:t>2 07 05030 05 0000 150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122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742</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75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743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b/>
                <w:bCs/>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Муниципальное учреждение «Управление по физической культуре, спорту и туризму  Администрации Кунашакского муниципального района»</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743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1 11 05035 05 0000 120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D90638">
              <w:rPr>
                <w:rFonts w:ascii="Times New Roman" w:hAnsi="Times New Roman" w:cs="Times New Roman"/>
                <w:sz w:val="20"/>
                <w:szCs w:val="20"/>
                <w:vertAlign w:val="superscript"/>
              </w:rPr>
              <w:t>3</w:t>
            </w:r>
          </w:p>
        </w:tc>
      </w:tr>
      <w:tr w:rsidR="00ED5450" w:rsidRPr="00C873B4"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743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1 13 01995 05 0000 130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r>
      <w:tr w:rsidR="00ED5450" w:rsidRPr="00C873B4"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743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RPr="00805B92"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1 17 05050 05 0000 180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RPr="00E2642F"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2 02 25228 05 0000 150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оснащение объектов спортивной инфраструктуры спортивно-технологическим оборудованием</w:t>
            </w:r>
          </w:p>
        </w:tc>
      </w:tr>
      <w:tr w:rsidR="00ED5450" w:rsidTr="00CF052B">
        <w:trPr>
          <w:trHeight w:val="516"/>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81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743</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114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Управление по жилищно-коммунальному хозяйству, строительству и энергообеспечению администрации Кунашакского муниципального района</w:t>
            </w:r>
          </w:p>
        </w:tc>
      </w:tr>
      <w:tr w:rsidR="00ED5450" w:rsidTr="00CF052B">
        <w:trPr>
          <w:trHeight w:val="66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b/>
                <w:bCs/>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114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8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760</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1 17 05050 05 0000 180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 xml:space="preserve">Прочие неналоговые доходы бюджетов муниципальных районов </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2 02 20041 05 0000 150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D5450" w:rsidTr="00CF052B">
        <w:trPr>
          <w:trHeight w:val="83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2 02 20298 05 0000 150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2 02 20299 05 0000 150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2 02 20301 05 0000 150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капитальному ремонту многоквартирных домов за счет средств бюджетов</w:t>
            </w:r>
          </w:p>
        </w:tc>
      </w:tr>
      <w:tr w:rsidR="00ED5450" w:rsidTr="00CF052B">
        <w:trPr>
          <w:trHeight w:val="76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2 02 20302 05 0000 150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p w:rsidR="00ED5450" w:rsidRPr="00D90638" w:rsidRDefault="00ED5450" w:rsidP="00CF052B">
            <w:pPr>
              <w:rPr>
                <w:rFonts w:ascii="Times New Roman" w:hAnsi="Times New Roman" w:cs="Times New Roman"/>
                <w:sz w:val="20"/>
                <w:szCs w:val="20"/>
              </w:rPr>
            </w:pPr>
          </w:p>
        </w:tc>
      </w:tr>
      <w:tr w:rsidR="00ED5450" w:rsidTr="00CF052B">
        <w:trPr>
          <w:trHeight w:val="49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2 02 25467 05 0000 150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ED5450" w:rsidTr="00CF052B">
        <w:trPr>
          <w:trHeight w:val="64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2 02 25497 05 0000 150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реализацию мероприятий по обеспечению жильем молодых семей</w:t>
            </w:r>
          </w:p>
        </w:tc>
      </w:tr>
      <w:tr w:rsidR="00ED5450" w:rsidTr="00CF052B">
        <w:trPr>
          <w:trHeight w:val="98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2 02 25555 05 0000 150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реализацию программ формирования современной городской среды</w:t>
            </w:r>
          </w:p>
        </w:tc>
      </w:tr>
      <w:tr w:rsidR="00ED5450" w:rsidTr="00CF052B">
        <w:trPr>
          <w:trHeight w:val="106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2 02 27112 05 0000 150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760</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2 02 29999 05 0000 150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83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2 02 39999 05 0000 150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83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Управление образования администрации Кунашакского муниципального района</w:t>
            </w:r>
          </w:p>
        </w:tc>
      </w:tr>
      <w:tr w:rsidR="00ED5450" w:rsidTr="00CF052B">
        <w:trPr>
          <w:trHeight w:val="139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1 11 05035 05 0000 120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D90638">
              <w:rPr>
                <w:rFonts w:ascii="Times New Roman" w:hAnsi="Times New Roman" w:cs="Times New Roman"/>
                <w:sz w:val="20"/>
                <w:szCs w:val="20"/>
                <w:vertAlign w:val="superscript"/>
              </w:rPr>
              <w:t>3</w:t>
            </w:r>
          </w:p>
        </w:tc>
      </w:tr>
      <w:tr w:rsidR="00ED5450" w:rsidTr="00CF052B">
        <w:trPr>
          <w:trHeight w:val="91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1 13 01995 05 0000 130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оказания  платных услуг (работ) получателями средств бюджетов муниципальных районов</w:t>
            </w:r>
          </w:p>
        </w:tc>
      </w:tr>
      <w:tr w:rsidR="00ED5450" w:rsidTr="00CF052B">
        <w:trPr>
          <w:trHeight w:val="70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892"/>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27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1 17 05050 05 0000 180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Tr="00CF052B">
        <w:trPr>
          <w:trHeight w:val="76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2 02 25097 05 0000 150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D5450" w:rsidTr="00CF052B">
        <w:trPr>
          <w:trHeight w:val="87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2 02 27112 05 0000 150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D5450" w:rsidTr="00CF052B">
        <w:trPr>
          <w:trHeight w:val="48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p w:rsidR="00ED5450" w:rsidRPr="00D90638" w:rsidRDefault="00ED5450" w:rsidP="00CF052B">
            <w:pPr>
              <w:rPr>
                <w:rFonts w:ascii="Times New Roman" w:hAnsi="Times New Roman" w:cs="Times New Roman"/>
                <w:sz w:val="20"/>
                <w:szCs w:val="20"/>
              </w:rPr>
            </w:pPr>
          </w:p>
        </w:tc>
      </w:tr>
      <w:tr w:rsidR="00ED5450" w:rsidTr="00CF052B">
        <w:trPr>
          <w:trHeight w:val="48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2 02 30021 05 0000 150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ежемесячное денежное вознаграждение за классное руководство</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2 02 30024 05 0000 150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nil"/>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ED5450" w:rsidTr="00CF052B">
        <w:trPr>
          <w:trHeight w:val="57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nil"/>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2 02 45097 05 0000 150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Межбюджетные трансферты, передаваемые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ED5450" w:rsidTr="00CF052B">
        <w:trPr>
          <w:trHeight w:val="64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2 02 49999 05 0000 150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межбюджетные трансферты, передаваемые бюджетам муниципальных районов</w:t>
            </w:r>
          </w:p>
        </w:tc>
      </w:tr>
      <w:tr w:rsidR="00ED5450" w:rsidTr="00CF052B">
        <w:trPr>
          <w:trHeight w:val="63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 xml:space="preserve">Администрация Кунашакского муниципального района </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762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p w:rsidR="00ED5450" w:rsidRPr="00D90638" w:rsidRDefault="00ED5450" w:rsidP="00CF052B">
            <w:pPr>
              <w:jc w:val="center"/>
              <w:rPr>
                <w:rFonts w:ascii="Times New Roman" w:hAnsi="Times New Roman" w:cs="Times New Roman"/>
                <w:sz w:val="20"/>
                <w:szCs w:val="20"/>
              </w:rPr>
            </w:pP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1 16 07090 05 0000 140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60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1 17 05050 05 0000 180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Tr="00CF052B">
        <w:trPr>
          <w:trHeight w:val="633"/>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2 02 27112 05 0000 150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D5450" w:rsidTr="00CF052B">
        <w:trPr>
          <w:trHeight w:val="44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88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2 02 30024 05 0000 150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ED5450" w:rsidTr="00CF052B">
        <w:trPr>
          <w:trHeight w:val="80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2 02 35930 05 0000 150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r>
      <w:tr w:rsidR="00ED5450" w:rsidTr="00CF052B">
        <w:trPr>
          <w:trHeight w:val="52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2 02 35120 05 0000 150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ED5450" w:rsidTr="00CF052B">
        <w:trPr>
          <w:trHeight w:val="605"/>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60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2 19 25064 05 0000 150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ED5450" w:rsidTr="00CF052B">
        <w:trPr>
          <w:trHeight w:val="52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762</w:t>
            </w:r>
          </w:p>
          <w:p w:rsidR="00ED5450" w:rsidRPr="00D90638" w:rsidRDefault="00ED5450" w:rsidP="00CF052B">
            <w:pPr>
              <w:jc w:val="center"/>
              <w:rPr>
                <w:rFonts w:ascii="Times New Roman" w:hAnsi="Times New Roman" w:cs="Times New Roman"/>
                <w:sz w:val="20"/>
                <w:szCs w:val="20"/>
              </w:rPr>
            </w:pP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72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763</w:t>
            </w:r>
          </w:p>
        </w:tc>
        <w:tc>
          <w:tcPr>
            <w:tcW w:w="2880" w:type="dxa"/>
            <w:tcBorders>
              <w:top w:val="nil"/>
              <w:left w:val="nil"/>
              <w:bottom w:val="single" w:sz="4" w:space="0" w:color="auto"/>
              <w:right w:val="single" w:sz="4" w:space="0" w:color="auto"/>
            </w:tcBorders>
            <w:vAlign w:val="bottom"/>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Финансовое управление администрации Кунашакского муниципального района</w:t>
            </w:r>
          </w:p>
        </w:tc>
      </w:tr>
      <w:tr w:rsidR="00ED5450" w:rsidTr="00CF052B">
        <w:trPr>
          <w:trHeight w:val="61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1 16 23051 05 0000 140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муниципальных районов</w:t>
            </w:r>
          </w:p>
        </w:tc>
      </w:tr>
      <w:tr w:rsidR="00ED5450" w:rsidTr="00CF052B">
        <w:trPr>
          <w:trHeight w:val="62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color w:val="000000"/>
                <w:sz w:val="20"/>
                <w:szCs w:val="20"/>
              </w:rPr>
              <w:t>763</w:t>
            </w:r>
          </w:p>
          <w:p w:rsidR="00ED5450" w:rsidRPr="00D90638" w:rsidRDefault="00ED5450" w:rsidP="00CF052B">
            <w:pPr>
              <w:jc w:val="center"/>
              <w:rPr>
                <w:rFonts w:ascii="Times New Roman" w:hAnsi="Times New Roman" w:cs="Times New Roman"/>
                <w:color w:val="FF0000"/>
                <w:sz w:val="20"/>
                <w:szCs w:val="20"/>
              </w:rPr>
            </w:pP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RPr="00AD5C13"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1 17 05050 05 0000 180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2 02 15001 05 0000 150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Дотации бюджетам муниципальных районов на выравнивание бюджетной обеспеченности</w:t>
            </w:r>
          </w:p>
        </w:tc>
      </w:tr>
      <w:tr w:rsidR="00ED5450" w:rsidTr="00CF052B">
        <w:trPr>
          <w:trHeight w:val="48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2 02 15002 05 0000 150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Дотации бюджетам муниципальных районов на поддержку мер по обеспечению сбалансированности бюджетов</w:t>
            </w:r>
          </w:p>
        </w:tc>
      </w:tr>
      <w:tr w:rsidR="00ED5450" w:rsidTr="00CF052B">
        <w:trPr>
          <w:trHeight w:val="43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2 02 19999 05 0000 150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дотации бюджетам муниципальных районов</w:t>
            </w:r>
          </w:p>
        </w:tc>
      </w:tr>
      <w:tr w:rsidR="00ED5450" w:rsidTr="00CF052B">
        <w:trPr>
          <w:trHeight w:val="52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2 02 20041 05 0000 150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ED5450" w:rsidTr="00CF052B">
        <w:trPr>
          <w:trHeight w:val="799"/>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2 02 27112 05 0000 150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D5450" w:rsidTr="00CF052B">
        <w:trPr>
          <w:trHeight w:val="596"/>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2 02 30024 05 0000 150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2 02 35118 05 0000 150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highlight w:val="yellow"/>
              </w:rPr>
            </w:pPr>
            <w:r w:rsidRPr="00D90638">
              <w:rPr>
                <w:rFonts w:ascii="Times New Roman" w:hAnsi="Times New Roman" w:cs="Times New Roman"/>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ED5450" w:rsidTr="00CF052B">
        <w:trPr>
          <w:trHeight w:val="98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2 02 35930 05 0000 150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государственную регистрацию актов гражданского состояния</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763</w:t>
            </w:r>
          </w:p>
        </w:tc>
        <w:tc>
          <w:tcPr>
            <w:tcW w:w="2880" w:type="dxa"/>
            <w:tcBorders>
              <w:top w:val="nil"/>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2 02 39999 05 0000 150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000000"/>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2 08 05000 05 0000 150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000000"/>
                <w:sz w:val="20"/>
                <w:szCs w:val="20"/>
              </w:rPr>
            </w:pPr>
            <w:r w:rsidRPr="00D90638">
              <w:rPr>
                <w:rFonts w:ascii="Times New Roman" w:hAnsi="Times New Roman" w:cs="Times New Roman"/>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ED5450" w:rsidTr="00CF052B">
        <w:trPr>
          <w:trHeight w:val="56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763</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2 18 60010 05 0000 150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ED5450" w:rsidTr="00CF052B">
        <w:trPr>
          <w:trHeight w:val="563"/>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763</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67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766</w:t>
            </w:r>
          </w:p>
        </w:tc>
        <w:tc>
          <w:tcPr>
            <w:tcW w:w="2880" w:type="dxa"/>
            <w:tcBorders>
              <w:top w:val="nil"/>
              <w:left w:val="nil"/>
              <w:bottom w:val="single" w:sz="4" w:space="0" w:color="auto"/>
              <w:right w:val="single" w:sz="4" w:space="0" w:color="auto"/>
            </w:tcBorders>
            <w:vAlign w:val="bottom"/>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Контрольное управление администрации Кунашакского муниципального района</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766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766</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2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Управление социальной защиты населения администрации Кунашакского муниципального района Челябинской области</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27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60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1 1705050 05 0000 180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2 02 35084 05 0000 150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2 02 35250 05 0000 150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оплату жилищно-коммунальных услуг отдельным категориям граждан</w:t>
            </w:r>
          </w:p>
        </w:tc>
      </w:tr>
      <w:tr w:rsidR="00ED5450" w:rsidTr="00CF052B">
        <w:trPr>
          <w:trHeight w:val="94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2 02 35220 05 0000 150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ED5450" w:rsidTr="00CF052B">
        <w:trPr>
          <w:trHeight w:val="42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2 02 35280 05 0000 150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2 02 30013 05 0000 150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обеспечение мер социальной поддержки реабилитированных лиц и лиц, признанных пострадавшими от политических репрессий</w:t>
            </w:r>
          </w:p>
        </w:tc>
      </w:tr>
      <w:tr w:rsidR="00ED5450" w:rsidTr="00CF052B">
        <w:trPr>
          <w:trHeight w:val="64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2 02 30022 05 0000 150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предоставление гражданам субсидий на оплату жилого помещения и коммунальных услуг</w:t>
            </w:r>
          </w:p>
        </w:tc>
      </w:tr>
      <w:tr w:rsidR="00ED5450" w:rsidTr="00CF052B">
        <w:trPr>
          <w:trHeight w:val="896"/>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2 02 30024 05 0000 150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выполнение передаваемых полномочий субъектов Российской Федерации</w:t>
            </w:r>
          </w:p>
        </w:tc>
      </w:tr>
      <w:tr w:rsidR="00ED5450" w:rsidTr="00CF052B">
        <w:trPr>
          <w:trHeight w:val="113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2 02 30027 05 0000 150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r>
      <w:tr w:rsidR="00ED5450" w:rsidTr="00CF052B">
        <w:trPr>
          <w:trHeight w:val="60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color w:val="000000"/>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2 02 35380 05 0000 150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color w:val="000000"/>
                <w:sz w:val="20"/>
                <w:szCs w:val="20"/>
              </w:rPr>
            </w:pPr>
            <w:r w:rsidRPr="00D90638">
              <w:rPr>
                <w:rFonts w:ascii="Times New Roman" w:hAnsi="Times New Roman" w:cs="Times New Roman"/>
                <w:sz w:val="20"/>
                <w:szCs w:val="20"/>
              </w:rPr>
              <w:t>Субвенции бюджетам муниципальных районов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w:t>
            </w:r>
          </w:p>
        </w:tc>
      </w:tr>
      <w:tr w:rsidR="00ED5450" w:rsidTr="00CF052B">
        <w:trPr>
          <w:trHeight w:val="60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noWrap/>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2 02 35137 05 0000 150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w:t>
            </w:r>
          </w:p>
        </w:tc>
      </w:tr>
      <w:tr w:rsidR="00ED5450" w:rsidTr="00CF052B">
        <w:trPr>
          <w:trHeight w:val="65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768</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2 02 35462 05 0000 150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w:t>
            </w:r>
          </w:p>
        </w:tc>
      </w:tr>
      <w:tr w:rsidR="00ED5450" w:rsidTr="00CF052B">
        <w:trPr>
          <w:trHeight w:val="65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59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71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768</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2 19 35137 05 0000 150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Возврат остатков субвенций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из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2 19 35380 05 0000 150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Возврат остатков субвенций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w:t>
            </w:r>
            <w:hyperlink r:id="rId14" w:tooltip="Федеральный закон от 19.05.1995 N 81-ФЗ (ред. от 07.03.2018) &quot;О государственных пособиях гражданам, имеющим детей&quot;{КонсультантПлюс}" w:history="1">
              <w:r w:rsidRPr="00D90638">
                <w:rPr>
                  <w:rFonts w:ascii="Times New Roman" w:hAnsi="Times New Roman" w:cs="Times New Roman"/>
                  <w:sz w:val="20"/>
                  <w:szCs w:val="20"/>
                </w:rPr>
                <w:t>законом</w:t>
              </w:r>
            </w:hyperlink>
            <w:r w:rsidRPr="00D90638">
              <w:rPr>
                <w:rFonts w:ascii="Times New Roman" w:hAnsi="Times New Roman" w:cs="Times New Roman"/>
                <w:sz w:val="20"/>
                <w:szCs w:val="20"/>
              </w:rPr>
              <w:t xml:space="preserve"> от 19 мая 1995 года N 81-ФЗ "О государственных пособиях гражданам, имеющим детей" из бюджетов муниципальных районов</w:t>
            </w:r>
          </w:p>
        </w:tc>
      </w:tr>
      <w:tr w:rsidR="00ED5450" w:rsidTr="00CF052B">
        <w:trPr>
          <w:trHeight w:val="630"/>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768</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46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770</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 xml:space="preserve">Контрольно-ревизионная комиссия Кунашакского муниципального района </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770</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94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770</w:t>
            </w:r>
          </w:p>
          <w:p w:rsidR="00ED5450" w:rsidRPr="00D90638" w:rsidRDefault="00ED5450" w:rsidP="00CF052B">
            <w:pPr>
              <w:jc w:val="cente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58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771</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 xml:space="preserve">Собрание депутатов Кунашакского муниципального района </w:t>
            </w:r>
          </w:p>
        </w:tc>
      </w:tr>
      <w:tr w:rsidR="00ED5450" w:rsidTr="00CF052B">
        <w:trPr>
          <w:trHeight w:val="69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771</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56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771</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55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771</w:t>
            </w:r>
          </w:p>
          <w:p w:rsidR="00ED5450" w:rsidRPr="00D90638" w:rsidRDefault="00ED5450" w:rsidP="00CF052B">
            <w:pPr>
              <w:jc w:val="cente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882"/>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b/>
                <w:bCs/>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b/>
                <w:bCs/>
                <w:sz w:val="20"/>
                <w:szCs w:val="20"/>
              </w:rPr>
              <w:t>Управление имущественных и земельных отношений администрации Кунашакского муниципального района</w:t>
            </w:r>
          </w:p>
        </w:tc>
      </w:tr>
      <w:tr w:rsidR="00ED5450" w:rsidTr="00CF052B">
        <w:trPr>
          <w:trHeight w:val="69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1 08 07150 01 0000 110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Государственная пошлина за выдачу разрешения на установку рекламной конструкции </w:t>
            </w:r>
            <w:r w:rsidRPr="00D90638">
              <w:rPr>
                <w:rStyle w:val="FootnoteReference"/>
                <w:rFonts w:ascii="Times New Roman" w:hAnsi="Times New Roman"/>
                <w:sz w:val="20"/>
                <w:szCs w:val="20"/>
              </w:rPr>
              <w:footnoteReference w:id="2"/>
            </w:r>
          </w:p>
        </w:tc>
      </w:tr>
      <w:tr w:rsidR="00ED5450" w:rsidTr="00CF052B">
        <w:trPr>
          <w:trHeight w:val="117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1 11 05013 05 0000 120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w:t>
            </w:r>
            <w:r w:rsidRPr="00D90638">
              <w:rPr>
                <w:rFonts w:ascii="Times New Roman" w:hAnsi="Times New Roman" w:cs="Times New Roman"/>
                <w:sz w:val="20"/>
                <w:szCs w:val="20"/>
                <w:vertAlign w:val="superscript"/>
              </w:rPr>
              <w:t>3</w:t>
            </w:r>
          </w:p>
        </w:tc>
      </w:tr>
      <w:tr w:rsidR="00ED5450" w:rsidTr="00CF052B">
        <w:trPr>
          <w:trHeight w:val="1444"/>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1 11 05025 05 0000 120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получаемые в виде арендной платы, а также средства от продажи права на заключение договоров аренды земли, находящиеся в собственности муниципальных районов (за исключением земельных участков муниципальных  бюджетных и автономных учреждений)</w:t>
            </w:r>
            <w:r w:rsidRPr="00D90638">
              <w:rPr>
                <w:rFonts w:ascii="Times New Roman" w:hAnsi="Times New Roman" w:cs="Times New Roman"/>
                <w:sz w:val="20"/>
                <w:szCs w:val="20"/>
                <w:vertAlign w:val="superscript"/>
              </w:rPr>
              <w:t xml:space="preserve"> 3</w:t>
            </w:r>
          </w:p>
        </w:tc>
      </w:tr>
      <w:tr w:rsidR="00ED5450" w:rsidTr="00CF052B">
        <w:trPr>
          <w:trHeight w:val="1068"/>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1 11 05035 05 0000 120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r w:rsidRPr="00D90638">
              <w:rPr>
                <w:rFonts w:ascii="Times New Roman" w:hAnsi="Times New Roman" w:cs="Times New Roman"/>
                <w:sz w:val="20"/>
                <w:szCs w:val="20"/>
                <w:vertAlign w:val="superscript"/>
              </w:rPr>
              <w:t>3</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1 11 05075 05 0000 120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сдачи в аренду имущества, составляющего казну муниципальных районов (за исключением земельных участков)  </w:t>
            </w:r>
            <w:r w:rsidRPr="00D90638">
              <w:rPr>
                <w:rFonts w:ascii="Times New Roman" w:hAnsi="Times New Roman" w:cs="Times New Roman"/>
                <w:sz w:val="20"/>
                <w:szCs w:val="20"/>
                <w:vertAlign w:val="superscript"/>
              </w:rPr>
              <w:t>3</w:t>
            </w:r>
          </w:p>
        </w:tc>
      </w:tr>
      <w:tr w:rsidR="00ED5450" w:rsidTr="00CF052B">
        <w:trPr>
          <w:trHeight w:val="138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 xml:space="preserve"> 1 11 07015 05 0000 120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vertAlign w:val="superscript"/>
              </w:rPr>
            </w:pPr>
            <w:r w:rsidRPr="00D90638">
              <w:rPr>
                <w:rFonts w:ascii="Times New Roman" w:hAnsi="Times New Roman" w:cs="Times New Roman"/>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r w:rsidRPr="00D90638">
              <w:rPr>
                <w:rFonts w:ascii="Times New Roman" w:hAnsi="Times New Roman" w:cs="Times New Roman"/>
                <w:sz w:val="20"/>
                <w:szCs w:val="20"/>
                <w:vertAlign w:val="superscript"/>
              </w:rPr>
              <w:t>3</w:t>
            </w:r>
          </w:p>
        </w:tc>
      </w:tr>
      <w:tr w:rsidR="00ED5450" w:rsidTr="00CF052B">
        <w:trPr>
          <w:trHeight w:val="42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1 11 08050 05 0000 120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1 11 09045 05 0000 120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поступления от использования имущества, находящегося в собственности муниципальных районов (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D90638">
              <w:rPr>
                <w:rFonts w:ascii="Times New Roman" w:hAnsi="Times New Roman" w:cs="Times New Roman"/>
                <w:sz w:val="20"/>
                <w:szCs w:val="20"/>
                <w:vertAlign w:val="superscript"/>
              </w:rPr>
              <w:t xml:space="preserve"> 3</w:t>
            </w:r>
            <w:r w:rsidRPr="00D90638">
              <w:rPr>
                <w:rFonts w:ascii="Times New Roman" w:hAnsi="Times New Roman" w:cs="Times New Roman"/>
                <w:sz w:val="20"/>
                <w:szCs w:val="20"/>
              </w:rPr>
              <w:t xml:space="preserve"> </w:t>
            </w:r>
          </w:p>
        </w:tc>
      </w:tr>
      <w:tr w:rsidR="00ED5450" w:rsidTr="00CF052B">
        <w:trPr>
          <w:trHeight w:val="62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1 13 02995 05 0000 130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доходы от компенсации затрат бюджетов муниципальных районов</w:t>
            </w:r>
          </w:p>
        </w:tc>
      </w:tr>
      <w:tr w:rsidR="00ED5450" w:rsidTr="00CF052B">
        <w:trPr>
          <w:trHeight w:val="65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color w:val="000000"/>
                <w:sz w:val="20"/>
                <w:szCs w:val="20"/>
              </w:rPr>
            </w:pPr>
            <w:r w:rsidRPr="00D90638">
              <w:rPr>
                <w:rFonts w:ascii="Times New Roman" w:hAnsi="Times New Roman" w:cs="Times New Roman"/>
                <w:bCs/>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000000"/>
                <w:sz w:val="20"/>
                <w:szCs w:val="20"/>
              </w:rPr>
            </w:pPr>
            <w:r w:rsidRPr="00D90638">
              <w:rPr>
                <w:rFonts w:ascii="Times New Roman" w:hAnsi="Times New Roman" w:cs="Times New Roman"/>
                <w:sz w:val="20"/>
                <w:szCs w:val="20"/>
              </w:rPr>
              <w:t>1 14 01050 05 0000 410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b/>
                <w:bCs/>
                <w:color w:val="000000"/>
                <w:sz w:val="20"/>
                <w:szCs w:val="20"/>
              </w:rPr>
            </w:pPr>
            <w:r w:rsidRPr="00D90638">
              <w:rPr>
                <w:rFonts w:ascii="Times New Roman" w:hAnsi="Times New Roman" w:cs="Times New Roman"/>
                <w:sz w:val="20"/>
                <w:szCs w:val="20"/>
              </w:rPr>
              <w:t>Доходы от продажи квартир, находящихся в собственности муниципальных районов</w:t>
            </w:r>
          </w:p>
        </w:tc>
      </w:tr>
      <w:tr w:rsidR="00ED5450" w:rsidTr="00CF052B">
        <w:trPr>
          <w:trHeight w:val="533"/>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1 14 02052 05 0000 410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vertAlign w:val="superscript"/>
              </w:rPr>
            </w:pPr>
            <w:r w:rsidRPr="00D90638">
              <w:rPr>
                <w:rFonts w:ascii="Times New Roman" w:hAnsi="Times New Roman" w:cs="Times New Roman"/>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 </w:t>
            </w:r>
            <w:r w:rsidRPr="00D90638">
              <w:rPr>
                <w:rFonts w:ascii="Times New Roman" w:hAnsi="Times New Roman" w:cs="Times New Roman"/>
                <w:sz w:val="20"/>
                <w:szCs w:val="20"/>
                <w:vertAlign w:val="superscript"/>
              </w:rPr>
              <w:t>3</w:t>
            </w:r>
          </w:p>
        </w:tc>
      </w:tr>
      <w:tr w:rsidR="00ED5450" w:rsidRPr="00AD5C13" w:rsidTr="00CF052B">
        <w:trPr>
          <w:trHeight w:val="83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color w:val="FF0000"/>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color w:val="FF0000"/>
                <w:sz w:val="20"/>
                <w:szCs w:val="20"/>
              </w:rPr>
            </w:pPr>
            <w:r w:rsidRPr="00D90638">
              <w:rPr>
                <w:rFonts w:ascii="Times New Roman" w:hAnsi="Times New Roman" w:cs="Times New Roman"/>
                <w:sz w:val="20"/>
                <w:szCs w:val="20"/>
              </w:rPr>
              <w:t>1 14 02052 05 0000 440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color w:val="FF0000"/>
                <w:sz w:val="20"/>
                <w:szCs w:val="20"/>
              </w:rPr>
            </w:pPr>
            <w:r w:rsidRPr="00D90638">
              <w:rPr>
                <w:rFonts w:ascii="Times New Roman" w:hAnsi="Times New Roman" w:cs="Times New Roman"/>
                <w:sz w:val="20"/>
                <w:szCs w:val="20"/>
              </w:rPr>
              <w:t xml:space="preserve">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 </w:t>
            </w:r>
            <w:r w:rsidRPr="00D90638">
              <w:rPr>
                <w:rFonts w:ascii="Times New Roman" w:hAnsi="Times New Roman" w:cs="Times New Roman"/>
                <w:sz w:val="20"/>
                <w:szCs w:val="20"/>
                <w:vertAlign w:val="superscript"/>
              </w:rPr>
              <w:t>3</w:t>
            </w:r>
          </w:p>
        </w:tc>
      </w:tr>
      <w:tr w:rsidR="00ED5450" w:rsidTr="00CF052B">
        <w:trPr>
          <w:trHeight w:val="54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1 14 02053 05 0000 410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1 14 02053 05 0000 440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 </w:t>
            </w:r>
          </w:p>
        </w:tc>
      </w:tr>
      <w:tr w:rsidR="00ED5450" w:rsidTr="00CF052B">
        <w:trPr>
          <w:trHeight w:val="27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1 14 03050 05 0000 410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 xml:space="preserve">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                       </w:t>
            </w:r>
          </w:p>
        </w:tc>
      </w:tr>
      <w:tr w:rsidR="00ED5450" w:rsidTr="00CF052B">
        <w:trPr>
          <w:trHeight w:val="60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1 14 03050 05 0000 440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vertAlign w:val="superscript"/>
              </w:rPr>
            </w:pPr>
            <w:r w:rsidRPr="00D90638">
              <w:rPr>
                <w:rFonts w:ascii="Times New Roman" w:hAnsi="Times New Roman" w:cs="Times New Roman"/>
                <w:sz w:val="20"/>
                <w:szCs w:val="20"/>
              </w:rPr>
              <w:t xml:space="preserve">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                           </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1 14 04050 05 0000 420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Доходы от продажи нематериальных активов, находящихся в собственности муниципальных районов</w:t>
            </w:r>
          </w:p>
        </w:tc>
      </w:tr>
      <w:tr w:rsidR="00ED5450" w:rsidTr="00CF052B">
        <w:trPr>
          <w:trHeight w:val="630"/>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1 14 06013 05 0000 430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w:t>
            </w:r>
            <w:r w:rsidRPr="00D90638">
              <w:rPr>
                <w:rFonts w:ascii="Times New Roman" w:hAnsi="Times New Roman" w:cs="Times New Roman"/>
                <w:sz w:val="20"/>
                <w:szCs w:val="20"/>
                <w:vertAlign w:val="superscript"/>
              </w:rPr>
              <w:t>3</w:t>
            </w:r>
            <w:r w:rsidRPr="00D90638">
              <w:rPr>
                <w:rFonts w:ascii="Times New Roman" w:hAnsi="Times New Roman" w:cs="Times New Roman"/>
                <w:sz w:val="20"/>
                <w:szCs w:val="20"/>
              </w:rPr>
              <w:t xml:space="preserve"> </w:t>
            </w:r>
          </w:p>
        </w:tc>
      </w:tr>
      <w:tr w:rsidR="00ED5450" w:rsidTr="00CF052B">
        <w:trPr>
          <w:trHeight w:val="537"/>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
                <w:bCs/>
                <w:sz w:val="20"/>
                <w:szCs w:val="20"/>
              </w:rPr>
            </w:pPr>
            <w:r w:rsidRPr="00D90638">
              <w:rPr>
                <w:rFonts w:ascii="Times New Roman" w:hAnsi="Times New Roman" w:cs="Times New Roman"/>
                <w:sz w:val="20"/>
                <w:szCs w:val="20"/>
              </w:rPr>
              <w:t xml:space="preserve">772                </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1 14 06025 05 0000 430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b/>
                <w:bCs/>
                <w:sz w:val="20"/>
                <w:szCs w:val="20"/>
              </w:rPr>
            </w:pPr>
            <w:r w:rsidRPr="00D90638">
              <w:rPr>
                <w:rFonts w:ascii="Times New Roman" w:hAnsi="Times New Roman" w:cs="Times New Roman"/>
                <w:sz w:val="20"/>
                <w:szCs w:val="20"/>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w:t>
            </w:r>
            <w:r w:rsidRPr="00D90638">
              <w:rPr>
                <w:rFonts w:ascii="Times New Roman" w:hAnsi="Times New Roman" w:cs="Times New Roman"/>
                <w:sz w:val="20"/>
                <w:szCs w:val="20"/>
                <w:vertAlign w:val="superscript"/>
              </w:rPr>
              <w:t>3</w:t>
            </w:r>
          </w:p>
        </w:tc>
      </w:tr>
      <w:tr w:rsidR="00ED5450" w:rsidTr="00CF052B">
        <w:trPr>
          <w:trHeight w:val="45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color w:val="000000"/>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color w:val="000000"/>
                <w:sz w:val="20"/>
                <w:szCs w:val="20"/>
              </w:rPr>
              <w:t>1 16 07090 05 0000 140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ED5450" w:rsidTr="00CF052B">
        <w:trPr>
          <w:trHeight w:val="47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1 17 01050 05 0000 180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Невыясненные поступления, зачисляемые в бюджеты муниципальных районов</w:t>
            </w:r>
          </w:p>
        </w:tc>
      </w:tr>
      <w:tr w:rsidR="00ED5450" w:rsidTr="00CF052B">
        <w:trPr>
          <w:trHeight w:val="558"/>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1 17 05050 05 0000 180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неналоговые доходы бюджетов муниципальных районов</w:t>
            </w:r>
          </w:p>
        </w:tc>
      </w:tr>
      <w:tr w:rsidR="00ED5450" w:rsidTr="00CF052B">
        <w:trPr>
          <w:trHeight w:val="1704"/>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2 02 20299 05 0000 150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ED5450" w:rsidTr="00CF052B">
        <w:trPr>
          <w:trHeight w:val="847"/>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2 02 20302 05 0000 150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ED5450" w:rsidTr="00CF052B">
        <w:trPr>
          <w:trHeight w:val="97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nil"/>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2 02 27112 05 0000 150</w:t>
            </w:r>
          </w:p>
        </w:tc>
        <w:tc>
          <w:tcPr>
            <w:tcW w:w="5220" w:type="dxa"/>
            <w:tcBorders>
              <w:top w:val="nil"/>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Субсидии бюджетам муниципальных районов на софинансирование капитальных вложений в объекты муниципальной собственности</w:t>
            </w:r>
          </w:p>
        </w:tc>
      </w:tr>
      <w:tr w:rsidR="00ED5450" w:rsidTr="00CF052B">
        <w:trPr>
          <w:trHeight w:val="56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2 02 29999 05 0000 150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субсидии бюджетам муниципальных районов</w:t>
            </w:r>
          </w:p>
        </w:tc>
      </w:tr>
      <w:tr w:rsidR="00ED5450" w:rsidTr="00CF052B">
        <w:trPr>
          <w:trHeight w:val="84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2 02 30024 05 0000 150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Субвенции бюджетам муниципальных районов на выполнение передаваемых полномочий субъектов Российской Федерации </w:t>
            </w:r>
          </w:p>
        </w:tc>
      </w:tr>
      <w:tr w:rsidR="00ED5450" w:rsidTr="00CF052B">
        <w:trPr>
          <w:trHeight w:val="689"/>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2 02 35082 05 0000 150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ED5450" w:rsidTr="00CF052B">
        <w:trPr>
          <w:trHeight w:val="495"/>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2 02 39999 05 0000 150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субвенции бюджетам муниципальных районов</w:t>
            </w:r>
          </w:p>
        </w:tc>
      </w:tr>
      <w:tr w:rsidR="00ED5450" w:rsidTr="00CF052B">
        <w:trPr>
          <w:trHeight w:val="561"/>
        </w:trPr>
        <w:tc>
          <w:tcPr>
            <w:tcW w:w="1815" w:type="dxa"/>
            <w:tcBorders>
              <w:top w:val="nil"/>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bCs/>
                <w:sz w:val="20"/>
                <w:szCs w:val="20"/>
              </w:rPr>
            </w:pPr>
            <w:r w:rsidRPr="00D90638">
              <w:rPr>
                <w:rFonts w:ascii="Times New Roman" w:hAnsi="Times New Roman" w:cs="Times New Roman"/>
                <w:sz w:val="20"/>
                <w:szCs w:val="20"/>
              </w:rPr>
              <w:t>772</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2 02 49999 05 0000 150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межбюджетные трансферты, передаваемые бюджетам муниципальных районов</w:t>
            </w:r>
          </w:p>
        </w:tc>
      </w:tr>
      <w:tr w:rsidR="00ED5450" w:rsidTr="00CF052B">
        <w:trPr>
          <w:trHeight w:val="521"/>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w:t>
            </w: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2 07 05030 05 0000 150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Прочие безвозмездные поступления в бюджеты муниципальных районов</w:t>
            </w:r>
          </w:p>
        </w:tc>
      </w:tr>
      <w:tr w:rsidR="00ED5450" w:rsidTr="00CF052B">
        <w:trPr>
          <w:trHeight w:val="1086"/>
        </w:trPr>
        <w:tc>
          <w:tcPr>
            <w:tcW w:w="1815"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jc w:val="center"/>
              <w:rPr>
                <w:rFonts w:ascii="Times New Roman" w:hAnsi="Times New Roman" w:cs="Times New Roman"/>
                <w:sz w:val="20"/>
                <w:szCs w:val="20"/>
              </w:rPr>
            </w:pPr>
            <w:r w:rsidRPr="00D90638">
              <w:rPr>
                <w:rFonts w:ascii="Times New Roman" w:hAnsi="Times New Roman" w:cs="Times New Roman"/>
                <w:sz w:val="20"/>
                <w:szCs w:val="20"/>
              </w:rPr>
              <w:t>772 </w:t>
            </w:r>
          </w:p>
        </w:tc>
        <w:tc>
          <w:tcPr>
            <w:tcW w:w="2880" w:type="dxa"/>
            <w:tcBorders>
              <w:top w:val="single" w:sz="4" w:space="0" w:color="auto"/>
              <w:left w:val="nil"/>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2 19 60010 05 0000 150</w:t>
            </w:r>
          </w:p>
        </w:tc>
        <w:tc>
          <w:tcPr>
            <w:tcW w:w="5220" w:type="dxa"/>
            <w:tcBorders>
              <w:top w:val="single" w:sz="4" w:space="0" w:color="auto"/>
              <w:left w:val="nil"/>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ED5450" w:rsidTr="00CF052B">
        <w:trPr>
          <w:trHeight w:val="305"/>
        </w:trPr>
        <w:tc>
          <w:tcPr>
            <w:tcW w:w="1815" w:type="dxa"/>
            <w:tcBorders>
              <w:top w:val="single" w:sz="4" w:space="0" w:color="auto"/>
              <w:left w:val="single" w:sz="4" w:space="0" w:color="auto"/>
              <w:bottom w:val="single" w:sz="4" w:space="0" w:color="auto"/>
              <w:right w:val="single" w:sz="4" w:space="0" w:color="auto"/>
            </w:tcBorders>
            <w:vAlign w:val="bottom"/>
          </w:tcPr>
          <w:p w:rsidR="00ED5450" w:rsidRPr="00D90638" w:rsidRDefault="00ED5450" w:rsidP="00CF052B">
            <w:pPr>
              <w:jc w:val="center"/>
              <w:rPr>
                <w:rFonts w:ascii="Times New Roman" w:hAnsi="Times New Roman" w:cs="Times New Roman"/>
                <w:sz w:val="20"/>
                <w:szCs w:val="20"/>
              </w:rPr>
            </w:pPr>
          </w:p>
        </w:tc>
        <w:tc>
          <w:tcPr>
            <w:tcW w:w="2880" w:type="dxa"/>
            <w:tcBorders>
              <w:top w:val="single" w:sz="4" w:space="0" w:color="auto"/>
              <w:left w:val="single" w:sz="4" w:space="0" w:color="auto"/>
              <w:bottom w:val="single" w:sz="4" w:space="0" w:color="auto"/>
              <w:right w:val="single" w:sz="4" w:space="0" w:color="auto"/>
            </w:tcBorders>
          </w:tcPr>
          <w:p w:rsidR="00ED5450" w:rsidRPr="00D90638" w:rsidRDefault="00ED5450" w:rsidP="00D90638">
            <w:pPr>
              <w:ind w:firstLine="0"/>
              <w:rPr>
                <w:rFonts w:ascii="Times New Roman" w:hAnsi="Times New Roman" w:cs="Times New Roman"/>
                <w:sz w:val="20"/>
                <w:szCs w:val="20"/>
              </w:rPr>
            </w:pPr>
            <w:r w:rsidRPr="00D90638">
              <w:rPr>
                <w:rFonts w:ascii="Times New Roman" w:hAnsi="Times New Roman" w:cs="Times New Roman"/>
                <w:sz w:val="20"/>
                <w:szCs w:val="20"/>
              </w:rPr>
              <w:t>2 00 00000 00 0000 000</w:t>
            </w:r>
          </w:p>
        </w:tc>
        <w:tc>
          <w:tcPr>
            <w:tcW w:w="5220" w:type="dxa"/>
            <w:tcBorders>
              <w:top w:val="single" w:sz="4" w:space="0" w:color="auto"/>
              <w:left w:val="single" w:sz="4" w:space="0" w:color="auto"/>
              <w:bottom w:val="single" w:sz="4" w:space="0" w:color="auto"/>
              <w:right w:val="single" w:sz="4" w:space="0" w:color="auto"/>
            </w:tcBorders>
          </w:tcPr>
          <w:p w:rsidR="00ED5450" w:rsidRPr="00D90638" w:rsidRDefault="00ED5450" w:rsidP="00CF052B">
            <w:pPr>
              <w:rPr>
                <w:rFonts w:ascii="Times New Roman" w:hAnsi="Times New Roman" w:cs="Times New Roman"/>
                <w:sz w:val="20"/>
                <w:szCs w:val="20"/>
              </w:rPr>
            </w:pPr>
            <w:r w:rsidRPr="00D90638">
              <w:rPr>
                <w:rFonts w:ascii="Times New Roman" w:hAnsi="Times New Roman" w:cs="Times New Roman"/>
                <w:sz w:val="20"/>
                <w:szCs w:val="20"/>
              </w:rPr>
              <w:t xml:space="preserve">Безвозмездные поступления </w:t>
            </w:r>
            <w:r w:rsidRPr="00D90638">
              <w:rPr>
                <w:rFonts w:ascii="Times New Roman" w:hAnsi="Times New Roman" w:cs="Times New Roman"/>
                <w:sz w:val="20"/>
                <w:szCs w:val="20"/>
                <w:vertAlign w:val="superscript"/>
              </w:rPr>
              <w:t>1</w:t>
            </w:r>
          </w:p>
        </w:tc>
      </w:tr>
      <w:tr w:rsidR="00ED5450" w:rsidTr="00D90638">
        <w:trPr>
          <w:trHeight w:val="70"/>
        </w:trPr>
        <w:tc>
          <w:tcPr>
            <w:tcW w:w="4695" w:type="dxa"/>
            <w:gridSpan w:val="2"/>
            <w:tcBorders>
              <w:top w:val="nil"/>
              <w:left w:val="nil"/>
              <w:bottom w:val="nil"/>
            </w:tcBorders>
            <w:vAlign w:val="bottom"/>
          </w:tcPr>
          <w:p w:rsidR="00ED5450" w:rsidRDefault="00ED5450" w:rsidP="00ED0E86">
            <w:pPr>
              <w:jc w:val="left"/>
            </w:pPr>
            <w:r>
              <w:rPr>
                <w:sz w:val="20"/>
                <w:szCs w:val="20"/>
              </w:rPr>
              <w:t>Примечание:</w:t>
            </w:r>
          </w:p>
        </w:tc>
        <w:tc>
          <w:tcPr>
            <w:tcW w:w="5220" w:type="dxa"/>
            <w:tcBorders>
              <w:top w:val="nil"/>
              <w:left w:val="nil"/>
            </w:tcBorders>
          </w:tcPr>
          <w:p w:rsidR="00ED5450" w:rsidRDefault="00ED5450" w:rsidP="00CF052B"/>
        </w:tc>
      </w:tr>
      <w:tr w:rsidR="00ED5450" w:rsidRPr="00ED0E86" w:rsidTr="00CF052B">
        <w:trPr>
          <w:trHeight w:val="1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vertAlign w:val="superscript"/>
              </w:rPr>
              <w:t>1</w:t>
            </w:r>
            <w:r w:rsidRPr="00ED0E86">
              <w:rPr>
                <w:rFonts w:ascii="Times New Roman" w:hAnsi="Times New Roman" w:cs="Times New Roman"/>
                <w:sz w:val="20"/>
                <w:szCs w:val="20"/>
              </w:rPr>
              <w:t>Главным администратором доходов по группе доходов "2 00 00000 00 - безвозмездные поступления" является орган местного самоуправления  Кунашакского муниципального района:</w:t>
            </w:r>
          </w:p>
        </w:tc>
      </w:tr>
      <w:tr w:rsidR="00ED5450" w:rsidRPr="00ED0E86" w:rsidTr="00CF052B">
        <w:trPr>
          <w:trHeight w:val="34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в части дотаций - Финансовое управление Кунашакского муниципального района;</w:t>
            </w:r>
          </w:p>
        </w:tc>
      </w:tr>
      <w:tr w:rsidR="00ED5450" w:rsidRPr="00ED0E86" w:rsidTr="00CF052B">
        <w:trPr>
          <w:trHeight w:val="34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в части субсидий, субвенций, иных безвозмездных поступлений - органы местного самоуправления Кунашакского муниципального района, уполномоченные в соответствии с решением о районном бюджете на использование указанных денежных средств;</w:t>
            </w:r>
          </w:p>
        </w:tc>
      </w:tr>
      <w:tr w:rsidR="00ED5450" w:rsidRPr="00ED0E86" w:rsidTr="00CF052B">
        <w:trPr>
          <w:trHeight w:val="49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 xml:space="preserve">в части доходов бюджетной системы Российской Федерации от возврата остатков субсидий , субвенций и иных </w:t>
            </w:r>
          </w:p>
        </w:tc>
      </w:tr>
      <w:tr w:rsidR="00ED5450" w:rsidRPr="00ED0E86" w:rsidTr="00CF052B">
        <w:trPr>
          <w:trHeight w:val="30"/>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 xml:space="preserve">межбюджетных трансфертов, имеющих целевое назначение, прошлых лет - органы местного самоуправления </w:t>
            </w:r>
          </w:p>
        </w:tc>
      </w:tr>
      <w:tr w:rsidR="00ED5450" w:rsidRPr="00ED0E86" w:rsidTr="00CF052B">
        <w:trPr>
          <w:trHeight w:val="300"/>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 xml:space="preserve">Кунашакского муниципального района, предоставившие субсидии, субвенции или иные межбюджетные трансферты в соответствии с решением о бюджете Кунашакского муниципального района; </w:t>
            </w:r>
          </w:p>
        </w:tc>
      </w:tr>
      <w:tr w:rsidR="00ED5450" w:rsidRPr="00ED0E86" w:rsidTr="00CF052B">
        <w:trPr>
          <w:trHeight w:val="82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 xml:space="preserve">в части возврата остатков субсидий, субвенций и иных межбюджетных трансфертов, имеющих целевое назначение, прошлых лет - органы местного самоуправления Кунашакского муниципального района, получившие субсидии, субвенции или иные межбюджетные трансферты в соответствии с решением о бюджете Кунашакского муниципального района; </w:t>
            </w:r>
          </w:p>
        </w:tc>
      </w:tr>
      <w:tr w:rsidR="00ED5450" w:rsidRPr="00ED0E86" w:rsidTr="00CF052B">
        <w:trPr>
          <w:trHeight w:val="28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vertAlign w:val="superscript"/>
              </w:rPr>
              <w:t>2</w:t>
            </w:r>
            <w:r w:rsidRPr="00ED0E86">
              <w:rPr>
                <w:rFonts w:ascii="Times New Roman" w:hAnsi="Times New Roman" w:cs="Times New Roman"/>
                <w:sz w:val="20"/>
                <w:szCs w:val="20"/>
              </w:rPr>
              <w:t xml:space="preserve"> Администрирование данных поступлений осуществляется с применением кодов подвидов доходов </w:t>
            </w:r>
          </w:p>
        </w:tc>
      </w:tr>
      <w:tr w:rsidR="00ED5450" w:rsidRPr="00ED0E86" w:rsidTr="00CF052B">
        <w:trPr>
          <w:trHeight w:val="255"/>
        </w:trPr>
        <w:tc>
          <w:tcPr>
            <w:tcW w:w="9915" w:type="dxa"/>
            <w:gridSpan w:val="3"/>
            <w:tcBorders>
              <w:top w:val="nil"/>
              <w:left w:val="nil"/>
              <w:bottom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rPr>
              <w:t>предусмотренных приказом Министерства финансов Российской Федерации от 8 июня 2018 года № 132н "О порядке формирования и применения кодов бюджетной классификации Российской Федерации, их структуре и принципах назначения"</w:t>
            </w:r>
          </w:p>
        </w:tc>
      </w:tr>
      <w:tr w:rsidR="00ED5450" w:rsidRPr="00ED0E86" w:rsidTr="00CF052B">
        <w:trPr>
          <w:trHeight w:val="495"/>
        </w:trPr>
        <w:tc>
          <w:tcPr>
            <w:tcW w:w="9915" w:type="dxa"/>
            <w:gridSpan w:val="3"/>
            <w:tcBorders>
              <w:top w:val="nil"/>
              <w:left w:val="nil"/>
              <w:right w:val="nil"/>
            </w:tcBorders>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vertAlign w:val="superscript"/>
              </w:rPr>
              <w:t>3</w:t>
            </w:r>
            <w:r w:rsidRPr="00ED0E86">
              <w:rPr>
                <w:rFonts w:ascii="Times New Roman" w:hAnsi="Times New Roman" w:cs="Times New Roman"/>
                <w:sz w:val="20"/>
                <w:szCs w:val="20"/>
              </w:rPr>
              <w:t>Администрирование данных поступлений осуществляется с применением кодов подвидов доходов, предусмотренных приказом Финансового управления Кунашакского муниципального района от 17 декабря 2018 года, №56 "Об утверждении перечня кодов подвидов по видам доходов бюджета Кунашакского муниципального района" с учетом изменений и дополнений</w:t>
            </w:r>
          </w:p>
        </w:tc>
      </w:tr>
      <w:tr w:rsidR="00ED5450" w:rsidRPr="00ED0E86" w:rsidTr="00CF052B">
        <w:trPr>
          <w:trHeight w:val="1035"/>
        </w:trPr>
        <w:tc>
          <w:tcPr>
            <w:tcW w:w="9915" w:type="dxa"/>
            <w:gridSpan w:val="3"/>
            <w:vAlign w:val="bottom"/>
          </w:tcPr>
          <w:p w:rsidR="00ED5450" w:rsidRPr="00ED0E86" w:rsidRDefault="00ED5450" w:rsidP="00CF052B">
            <w:pPr>
              <w:rPr>
                <w:rFonts w:ascii="Times New Roman" w:hAnsi="Times New Roman" w:cs="Times New Roman"/>
                <w:sz w:val="20"/>
                <w:szCs w:val="20"/>
              </w:rPr>
            </w:pPr>
            <w:r w:rsidRPr="00ED0E86">
              <w:rPr>
                <w:rFonts w:ascii="Times New Roman" w:hAnsi="Times New Roman" w:cs="Times New Roman"/>
                <w:sz w:val="20"/>
                <w:szCs w:val="20"/>
                <w:vertAlign w:val="superscript"/>
              </w:rPr>
              <w:t xml:space="preserve">4 </w:t>
            </w:r>
            <w:r w:rsidRPr="00ED0E86">
              <w:rPr>
                <w:rFonts w:ascii="Times New Roman" w:hAnsi="Times New Roman" w:cs="Times New Roman"/>
                <w:sz w:val="20"/>
                <w:szCs w:val="20"/>
              </w:rPr>
              <w:t>В части доходов, зачисляемых в бюджет муниципального района</w:t>
            </w:r>
          </w:p>
        </w:tc>
      </w:tr>
    </w:tbl>
    <w:p w:rsidR="00ED5450" w:rsidRPr="00ED0E86" w:rsidRDefault="00ED5450" w:rsidP="00CF052B">
      <w:pPr>
        <w:tabs>
          <w:tab w:val="left" w:pos="2985"/>
        </w:tabs>
        <w:rPr>
          <w:rFonts w:ascii="Times New Roman" w:hAnsi="Times New Roman" w:cs="Times New Roman"/>
        </w:rPr>
      </w:pPr>
    </w:p>
    <w:p w:rsidR="00ED5450" w:rsidRDefault="00ED5450" w:rsidP="00ED0E86">
      <w:pPr>
        <w:jc w:val="right"/>
      </w:pPr>
      <w:r>
        <w:t xml:space="preserve">                                                                               </w:t>
      </w:r>
    </w:p>
    <w:p w:rsidR="00ED5450" w:rsidRDefault="00ED5450" w:rsidP="00ED0E86">
      <w:pPr>
        <w:jc w:val="right"/>
      </w:pPr>
    </w:p>
    <w:p w:rsidR="00ED5450" w:rsidRDefault="00ED5450" w:rsidP="00ED0E86">
      <w:pPr>
        <w:jc w:val="right"/>
      </w:pPr>
    </w:p>
    <w:p w:rsidR="00ED5450" w:rsidRPr="00ED0E86" w:rsidRDefault="00ED5450" w:rsidP="00ED0E86">
      <w:pPr>
        <w:jc w:val="right"/>
        <w:rPr>
          <w:rFonts w:ascii="Times New Roman" w:hAnsi="Times New Roman" w:cs="Times New Roman"/>
        </w:rPr>
      </w:pPr>
      <w:r w:rsidRPr="00ED0E86">
        <w:rPr>
          <w:rFonts w:ascii="Times New Roman" w:hAnsi="Times New Roman" w:cs="Times New Roman"/>
        </w:rPr>
        <w:t>Приложение  5</w:t>
      </w:r>
    </w:p>
    <w:p w:rsidR="00ED5450" w:rsidRDefault="00ED5450" w:rsidP="00ED0E86">
      <w:pPr>
        <w:rPr>
          <w:sz w:val="28"/>
          <w:szCs w:val="28"/>
        </w:rPr>
      </w:pPr>
    </w:p>
    <w:p w:rsidR="00ED5450" w:rsidRDefault="00ED5450" w:rsidP="00ED0E86">
      <w:pPr>
        <w:jc w:val="center"/>
      </w:pPr>
    </w:p>
    <w:p w:rsidR="00ED5450" w:rsidRDefault="00ED5450" w:rsidP="00ED0E86">
      <w:pPr>
        <w:pStyle w:val="Heading3"/>
        <w:rPr>
          <w:b/>
          <w:bCs/>
        </w:rPr>
      </w:pPr>
      <w:r>
        <w:rPr>
          <w:b/>
          <w:bCs/>
        </w:rPr>
        <w:t xml:space="preserve">Перечень </w:t>
      </w:r>
    </w:p>
    <w:p w:rsidR="00ED5450" w:rsidRDefault="00ED5450" w:rsidP="00ED0E86">
      <w:pPr>
        <w:pStyle w:val="Heading3"/>
        <w:rPr>
          <w:b/>
          <w:bCs/>
        </w:rPr>
      </w:pPr>
      <w:r>
        <w:rPr>
          <w:b/>
          <w:bCs/>
        </w:rPr>
        <w:t xml:space="preserve">главных администраторов источников финансирования </w:t>
      </w:r>
    </w:p>
    <w:p w:rsidR="00ED5450" w:rsidRDefault="00ED5450" w:rsidP="00ED0E86">
      <w:pPr>
        <w:pStyle w:val="Heading3"/>
        <w:rPr>
          <w:b/>
          <w:bCs/>
        </w:rPr>
      </w:pPr>
      <w:r>
        <w:rPr>
          <w:b/>
          <w:bCs/>
        </w:rPr>
        <w:t xml:space="preserve">дефицита районного бюджета </w:t>
      </w:r>
    </w:p>
    <w:p w:rsidR="00ED5450" w:rsidRDefault="00ED5450" w:rsidP="00ED0E86"/>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2"/>
        <w:gridCol w:w="2808"/>
        <w:gridCol w:w="5148"/>
      </w:tblGrid>
      <w:tr w:rsidR="00ED5450" w:rsidTr="007F0C1D">
        <w:trPr>
          <w:trHeight w:val="725"/>
        </w:trPr>
        <w:tc>
          <w:tcPr>
            <w:tcW w:w="4680" w:type="dxa"/>
            <w:gridSpan w:val="2"/>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Код бюджетной классификации Российской Федерации</w:t>
            </w:r>
          </w:p>
        </w:tc>
        <w:tc>
          <w:tcPr>
            <w:tcW w:w="5148" w:type="dxa"/>
            <w:vMerge w:val="restart"/>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Наименование главного администратора</w:t>
            </w:r>
          </w:p>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источников финансирования дефицита</w:t>
            </w:r>
          </w:p>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местного бюджета</w:t>
            </w:r>
          </w:p>
        </w:tc>
      </w:tr>
      <w:tr w:rsidR="00ED5450" w:rsidTr="007F0C1D">
        <w:tblPrEx>
          <w:tblBorders>
            <w:insideH w:val="none" w:sz="0" w:space="0" w:color="auto"/>
            <w:insideV w:val="none" w:sz="0" w:space="0" w:color="auto"/>
          </w:tblBorders>
          <w:tblLook w:val="0000"/>
        </w:tblPrEx>
        <w:trPr>
          <w:cantSplit/>
        </w:trPr>
        <w:tc>
          <w:tcPr>
            <w:tcW w:w="1872" w:type="dxa"/>
            <w:tcBorders>
              <w:top w:val="single" w:sz="4" w:space="0" w:color="auto"/>
              <w:bottom w:val="single" w:sz="4" w:space="0" w:color="auto"/>
              <w:right w:val="single" w:sz="4" w:space="0" w:color="auto"/>
            </w:tcBorders>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главного администратора</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Источников финансирования дефицита местного бюджета</w:t>
            </w:r>
          </w:p>
        </w:tc>
        <w:tc>
          <w:tcPr>
            <w:tcW w:w="5148" w:type="dxa"/>
            <w:vMerge/>
            <w:tcBorders>
              <w:top w:val="single" w:sz="4" w:space="0" w:color="auto"/>
              <w:left w:val="single" w:sz="4" w:space="0" w:color="auto"/>
              <w:bottom w:val="single" w:sz="4" w:space="0" w:color="auto"/>
            </w:tcBorders>
          </w:tcPr>
          <w:p w:rsidR="00ED5450" w:rsidRPr="00ED0E86" w:rsidRDefault="00ED5450" w:rsidP="007F0C1D">
            <w:pPr>
              <w:jc w:val="center"/>
              <w:rPr>
                <w:rFonts w:ascii="Times New Roman" w:hAnsi="Times New Roman" w:cs="Times New Roman"/>
                <w:sz w:val="24"/>
                <w:szCs w:val="24"/>
              </w:rPr>
            </w:pPr>
          </w:p>
        </w:tc>
      </w:tr>
      <w:tr w:rsidR="00ED5450" w:rsidTr="007F0C1D">
        <w:tblPrEx>
          <w:tblBorders>
            <w:insideH w:val="none" w:sz="0" w:space="0" w:color="auto"/>
            <w:insideV w:val="none" w:sz="0" w:space="0" w:color="auto"/>
          </w:tblBorders>
          <w:tblLook w:val="0000"/>
        </w:tblPrEx>
        <w:trPr>
          <w:cantSplit/>
        </w:trPr>
        <w:tc>
          <w:tcPr>
            <w:tcW w:w="1872" w:type="dxa"/>
            <w:tcBorders>
              <w:top w:val="single" w:sz="4" w:space="0" w:color="auto"/>
              <w:bottom w:val="single" w:sz="4" w:space="0" w:color="auto"/>
              <w:right w:val="single" w:sz="4" w:space="0" w:color="auto"/>
            </w:tcBorders>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2</w:t>
            </w:r>
          </w:p>
        </w:tc>
        <w:tc>
          <w:tcPr>
            <w:tcW w:w="5148" w:type="dxa"/>
            <w:tcBorders>
              <w:top w:val="single" w:sz="4" w:space="0" w:color="auto"/>
              <w:left w:val="single" w:sz="4" w:space="0" w:color="auto"/>
              <w:bottom w:val="single" w:sz="4" w:space="0" w:color="auto"/>
            </w:tcBorders>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3</w:t>
            </w:r>
          </w:p>
        </w:tc>
      </w:tr>
      <w:tr w:rsidR="00ED5450" w:rsidTr="00ED0E86">
        <w:tblPrEx>
          <w:tblBorders>
            <w:insideH w:val="none" w:sz="0" w:space="0" w:color="auto"/>
            <w:insideV w:val="none" w:sz="0" w:space="0" w:color="auto"/>
          </w:tblBorders>
          <w:tblLook w:val="0000"/>
        </w:tblPrEx>
        <w:trPr>
          <w:cantSplit/>
          <w:trHeight w:val="727"/>
        </w:trPr>
        <w:tc>
          <w:tcPr>
            <w:tcW w:w="1872" w:type="dxa"/>
            <w:tcBorders>
              <w:top w:val="single" w:sz="4" w:space="0" w:color="auto"/>
              <w:bottom w:val="single" w:sz="4" w:space="0" w:color="auto"/>
              <w:right w:val="single" w:sz="4" w:space="0" w:color="auto"/>
            </w:tcBorders>
            <w:vAlign w:val="center"/>
          </w:tcPr>
          <w:p w:rsidR="00ED5450" w:rsidRPr="00ED0E86" w:rsidRDefault="00ED5450" w:rsidP="00ED0E86">
            <w:pPr>
              <w:jc w:val="center"/>
              <w:rPr>
                <w:rFonts w:ascii="Times New Roman" w:hAnsi="Times New Roman" w:cs="Times New Roman"/>
                <w:b/>
                <w:bCs/>
                <w:sz w:val="24"/>
                <w:szCs w:val="24"/>
              </w:rPr>
            </w:pPr>
            <w:r w:rsidRPr="00ED0E86">
              <w:rPr>
                <w:rFonts w:ascii="Times New Roman" w:hAnsi="Times New Roman" w:cs="Times New Roman"/>
                <w:b/>
                <w:bCs/>
                <w:sz w:val="24"/>
                <w:szCs w:val="24"/>
              </w:rPr>
              <w:t>763</w:t>
            </w:r>
          </w:p>
        </w:tc>
        <w:tc>
          <w:tcPr>
            <w:tcW w:w="2808" w:type="dxa"/>
            <w:tcBorders>
              <w:top w:val="single" w:sz="4" w:space="0" w:color="auto"/>
              <w:left w:val="single" w:sz="4" w:space="0" w:color="auto"/>
              <w:bottom w:val="single" w:sz="4" w:space="0" w:color="auto"/>
              <w:right w:val="single" w:sz="4" w:space="0" w:color="auto"/>
            </w:tcBorders>
          </w:tcPr>
          <w:p w:rsidR="00ED5450" w:rsidRDefault="00ED5450" w:rsidP="00ED0E86">
            <w:pPr>
              <w:ind w:firstLine="0"/>
              <w:jc w:val="center"/>
            </w:pPr>
          </w:p>
        </w:tc>
        <w:tc>
          <w:tcPr>
            <w:tcW w:w="5148" w:type="dxa"/>
            <w:tcBorders>
              <w:top w:val="single" w:sz="4" w:space="0" w:color="auto"/>
              <w:left w:val="single" w:sz="4" w:space="0" w:color="auto"/>
              <w:bottom w:val="single" w:sz="4" w:space="0" w:color="auto"/>
            </w:tcBorders>
            <w:vAlign w:val="center"/>
          </w:tcPr>
          <w:p w:rsidR="00ED5450" w:rsidRPr="00ED0E86" w:rsidRDefault="00ED5450" w:rsidP="00ED0E86">
            <w:pPr>
              <w:ind w:left="-108" w:firstLine="108"/>
              <w:rPr>
                <w:rFonts w:ascii="Times New Roman" w:hAnsi="Times New Roman" w:cs="Times New Roman"/>
                <w:b/>
                <w:bCs/>
              </w:rPr>
            </w:pPr>
            <w:r>
              <w:rPr>
                <w:b/>
                <w:bCs/>
              </w:rPr>
              <w:t xml:space="preserve">  </w:t>
            </w:r>
            <w:r w:rsidRPr="00ED0E86">
              <w:rPr>
                <w:rFonts w:ascii="Times New Roman" w:hAnsi="Times New Roman" w:cs="Times New Roman"/>
                <w:b/>
                <w:bCs/>
              </w:rPr>
              <w:t xml:space="preserve">Финансовое управление администрации                                                                                                                    </w:t>
            </w:r>
          </w:p>
          <w:p w:rsidR="00ED5450" w:rsidRDefault="00ED5450" w:rsidP="00ED0E86">
            <w:pPr>
              <w:ind w:firstLine="108"/>
            </w:pPr>
            <w:r w:rsidRPr="00ED0E86">
              <w:rPr>
                <w:rFonts w:ascii="Times New Roman" w:hAnsi="Times New Roman" w:cs="Times New Roman"/>
                <w:b/>
                <w:bCs/>
              </w:rPr>
              <w:t>Кунашакского муниципального района</w:t>
            </w:r>
          </w:p>
        </w:tc>
      </w:tr>
      <w:tr w:rsidR="00ED5450" w:rsidTr="007F0C1D">
        <w:tblPrEx>
          <w:tblBorders>
            <w:insideH w:val="none" w:sz="0" w:space="0" w:color="auto"/>
            <w:insideV w:val="none" w:sz="0" w:space="0" w:color="auto"/>
          </w:tblBorders>
          <w:tblLook w:val="0000"/>
        </w:tblPrEx>
        <w:trPr>
          <w:cantSplit/>
          <w:trHeight w:val="727"/>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hanging="252"/>
              <w:jc w:val="center"/>
              <w:rPr>
                <w:rFonts w:ascii="Times New Roman" w:hAnsi="Times New Roman" w:cs="Times New Roman"/>
                <w:sz w:val="24"/>
                <w:szCs w:val="24"/>
              </w:rPr>
            </w:pPr>
            <w:r w:rsidRPr="00ED0E86">
              <w:rPr>
                <w:rFonts w:ascii="Times New Roman" w:hAnsi="Times New Roman" w:cs="Times New Roman"/>
                <w:sz w:val="24"/>
                <w:szCs w:val="24"/>
              </w:rPr>
              <w:t>01 02 00 00 05 0000 710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Получение кредитов от кредитных организаций бюджетами муниципальных районов в валюте Российской Федерации</w:t>
            </w:r>
          </w:p>
        </w:tc>
      </w:tr>
      <w:tr w:rsidR="00ED5450" w:rsidTr="007F0C1D">
        <w:tblPrEx>
          <w:tblBorders>
            <w:insideH w:val="none" w:sz="0" w:space="0" w:color="auto"/>
            <w:insideV w:val="none" w:sz="0" w:space="0" w:color="auto"/>
          </w:tblBorders>
          <w:tblLook w:val="0000"/>
        </w:tblPrEx>
        <w:trPr>
          <w:cantSplit/>
          <w:trHeight w:val="727"/>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firstLine="0"/>
              <w:jc w:val="center"/>
              <w:rPr>
                <w:rFonts w:ascii="Times New Roman" w:hAnsi="Times New Roman" w:cs="Times New Roman"/>
                <w:sz w:val="24"/>
                <w:szCs w:val="24"/>
              </w:rPr>
            </w:pPr>
            <w:r w:rsidRPr="00ED0E86">
              <w:rPr>
                <w:rFonts w:ascii="Times New Roman" w:hAnsi="Times New Roman" w:cs="Times New Roman"/>
                <w:sz w:val="24"/>
                <w:szCs w:val="24"/>
              </w:rPr>
              <w:t>01 02 00 00 05 0000 810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Погашение бюджетами муниципальных районов кредитов от кредитных организаций в валюте Российской Федерации</w:t>
            </w:r>
          </w:p>
        </w:tc>
      </w:tr>
      <w:tr w:rsidR="00ED5450" w:rsidTr="007F0C1D">
        <w:tblPrEx>
          <w:tblBorders>
            <w:insideH w:val="none" w:sz="0" w:space="0" w:color="auto"/>
            <w:insideV w:val="none" w:sz="0" w:space="0" w:color="auto"/>
          </w:tblBorders>
          <w:tblLook w:val="0000"/>
        </w:tblPrEx>
        <w:trPr>
          <w:cantSplit/>
          <w:trHeight w:val="727"/>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firstLine="0"/>
              <w:jc w:val="center"/>
              <w:rPr>
                <w:rFonts w:ascii="Times New Roman" w:hAnsi="Times New Roman" w:cs="Times New Roman"/>
                <w:sz w:val="24"/>
                <w:szCs w:val="24"/>
              </w:rPr>
            </w:pPr>
            <w:r w:rsidRPr="00ED0E86">
              <w:rPr>
                <w:rFonts w:ascii="Times New Roman" w:hAnsi="Times New Roman" w:cs="Times New Roman"/>
                <w:sz w:val="24"/>
                <w:szCs w:val="24"/>
              </w:rPr>
              <w:t>01 03 01 00 05 0000 710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ED5450" w:rsidTr="007F0C1D">
        <w:tblPrEx>
          <w:tblBorders>
            <w:insideH w:val="none" w:sz="0" w:space="0" w:color="auto"/>
            <w:insideV w:val="none" w:sz="0" w:space="0" w:color="auto"/>
          </w:tblBorders>
          <w:tblLook w:val="0000"/>
        </w:tblPrEx>
        <w:trPr>
          <w:cantSplit/>
          <w:trHeight w:val="727"/>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firstLine="0"/>
              <w:jc w:val="center"/>
              <w:rPr>
                <w:rFonts w:ascii="Times New Roman" w:hAnsi="Times New Roman" w:cs="Times New Roman"/>
                <w:sz w:val="24"/>
                <w:szCs w:val="24"/>
              </w:rPr>
            </w:pPr>
            <w:r w:rsidRPr="00ED0E86">
              <w:rPr>
                <w:rFonts w:ascii="Times New Roman" w:hAnsi="Times New Roman" w:cs="Times New Roman"/>
                <w:sz w:val="24"/>
                <w:szCs w:val="24"/>
              </w:rPr>
              <w:t>01 03 01 00 05 0000 810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ED5450" w:rsidTr="007F0C1D">
        <w:tblPrEx>
          <w:tblBorders>
            <w:insideH w:val="none" w:sz="0" w:space="0" w:color="auto"/>
            <w:insideV w:val="none" w:sz="0" w:space="0" w:color="auto"/>
          </w:tblBorders>
          <w:tblLook w:val="0000"/>
        </w:tblPrEx>
        <w:trPr>
          <w:cantSplit/>
          <w:trHeight w:val="333"/>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firstLine="0"/>
              <w:jc w:val="center"/>
              <w:rPr>
                <w:rFonts w:ascii="Times New Roman" w:hAnsi="Times New Roman" w:cs="Times New Roman"/>
                <w:sz w:val="24"/>
                <w:szCs w:val="24"/>
              </w:rPr>
            </w:pPr>
            <w:r w:rsidRPr="00ED0E86">
              <w:rPr>
                <w:rFonts w:ascii="Times New Roman" w:hAnsi="Times New Roman" w:cs="Times New Roman"/>
                <w:sz w:val="24"/>
                <w:szCs w:val="24"/>
              </w:rPr>
              <w:t>01 05 02 01 05 0000 510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Увеличение прочих остатков денежных средств бюджетов муниципальных районов</w:t>
            </w:r>
          </w:p>
        </w:tc>
      </w:tr>
      <w:tr w:rsidR="00ED5450" w:rsidTr="007F0C1D">
        <w:tblPrEx>
          <w:tblBorders>
            <w:insideH w:val="none" w:sz="0" w:space="0" w:color="auto"/>
            <w:insideV w:val="none" w:sz="0" w:space="0" w:color="auto"/>
          </w:tblBorders>
          <w:tblLook w:val="0000"/>
        </w:tblPrEx>
        <w:trPr>
          <w:cantSplit/>
          <w:trHeight w:val="333"/>
        </w:trPr>
        <w:tc>
          <w:tcPr>
            <w:tcW w:w="1872" w:type="dxa"/>
            <w:tcBorders>
              <w:top w:val="single" w:sz="4" w:space="0" w:color="auto"/>
              <w:bottom w:val="single" w:sz="4" w:space="0" w:color="auto"/>
              <w:right w:val="single" w:sz="4" w:space="0" w:color="auto"/>
            </w:tcBorders>
            <w:vAlign w:val="center"/>
          </w:tcPr>
          <w:p w:rsidR="00ED5450" w:rsidRPr="00ED0E86" w:rsidRDefault="00ED5450" w:rsidP="007F0C1D">
            <w:pPr>
              <w:jc w:val="center"/>
              <w:rPr>
                <w:rFonts w:ascii="Times New Roman" w:hAnsi="Times New Roman" w:cs="Times New Roman"/>
                <w:sz w:val="24"/>
                <w:szCs w:val="24"/>
              </w:rPr>
            </w:pPr>
            <w:r w:rsidRPr="00ED0E86">
              <w:rPr>
                <w:rFonts w:ascii="Times New Roman" w:hAnsi="Times New Roman" w:cs="Times New Roman"/>
                <w:sz w:val="24"/>
                <w:szCs w:val="24"/>
              </w:rPr>
              <w:t>763</w:t>
            </w:r>
          </w:p>
        </w:tc>
        <w:tc>
          <w:tcPr>
            <w:tcW w:w="2808"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ind w:firstLine="0"/>
              <w:jc w:val="center"/>
              <w:rPr>
                <w:rFonts w:ascii="Times New Roman" w:hAnsi="Times New Roman" w:cs="Times New Roman"/>
                <w:sz w:val="24"/>
                <w:szCs w:val="24"/>
              </w:rPr>
            </w:pPr>
            <w:r w:rsidRPr="00ED0E86">
              <w:rPr>
                <w:rFonts w:ascii="Times New Roman" w:hAnsi="Times New Roman" w:cs="Times New Roman"/>
                <w:sz w:val="24"/>
                <w:szCs w:val="24"/>
              </w:rPr>
              <w:t>01 05 02 01 05 0000 610</w:t>
            </w:r>
          </w:p>
        </w:tc>
        <w:tc>
          <w:tcPr>
            <w:tcW w:w="5148" w:type="dxa"/>
            <w:tcBorders>
              <w:top w:val="single" w:sz="4" w:space="0" w:color="auto"/>
              <w:left w:val="single" w:sz="4" w:space="0" w:color="auto"/>
              <w:bottom w:val="single" w:sz="4" w:space="0" w:color="auto"/>
            </w:tcBorders>
          </w:tcPr>
          <w:p w:rsidR="00ED5450" w:rsidRPr="00ED0E86" w:rsidRDefault="00ED5450" w:rsidP="00ED0E86">
            <w:pPr>
              <w:ind w:firstLine="0"/>
              <w:rPr>
                <w:rFonts w:ascii="Times New Roman" w:hAnsi="Times New Roman" w:cs="Times New Roman"/>
                <w:sz w:val="24"/>
                <w:szCs w:val="24"/>
              </w:rPr>
            </w:pPr>
            <w:r w:rsidRPr="00ED0E86">
              <w:rPr>
                <w:rFonts w:ascii="Times New Roman" w:hAnsi="Times New Roman" w:cs="Times New Roman"/>
                <w:sz w:val="24"/>
                <w:szCs w:val="24"/>
              </w:rPr>
              <w:t>Уменьшение прочих остатков денежных средств бюджетов муниципальных районов</w:t>
            </w:r>
          </w:p>
        </w:tc>
      </w:tr>
    </w:tbl>
    <w:p w:rsidR="00ED5450" w:rsidRPr="00ED0E86"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9904" w:type="dxa"/>
        <w:tblInd w:w="91" w:type="dxa"/>
        <w:tblLook w:val="0000"/>
      </w:tblPr>
      <w:tblGrid>
        <w:gridCol w:w="4405"/>
        <w:gridCol w:w="1351"/>
        <w:gridCol w:w="878"/>
        <w:gridCol w:w="896"/>
        <w:gridCol w:w="878"/>
        <w:gridCol w:w="1496"/>
      </w:tblGrid>
      <w:tr w:rsidR="00ED5450" w:rsidRPr="00ED0E86" w:rsidTr="00ED0E86">
        <w:trPr>
          <w:trHeight w:val="315"/>
        </w:trPr>
        <w:tc>
          <w:tcPr>
            <w:tcW w:w="9904" w:type="dxa"/>
            <w:gridSpan w:val="6"/>
            <w:tcBorders>
              <w:top w:val="nil"/>
              <w:left w:val="nil"/>
              <w:bottom w:val="nil"/>
              <w:right w:val="nil"/>
            </w:tcBorders>
            <w:noWrap/>
            <w:vAlign w:val="bottom"/>
          </w:tcPr>
          <w:p w:rsidR="00ED5450" w:rsidRPr="00ED0E86" w:rsidRDefault="00ED5450" w:rsidP="00ED0E86">
            <w:pPr>
              <w:widowControl/>
              <w:autoSpaceDE/>
              <w:autoSpaceDN/>
              <w:adjustRightInd/>
              <w:ind w:firstLine="0"/>
              <w:jc w:val="right"/>
              <w:rPr>
                <w:rFonts w:ascii="Times New Roman" w:hAnsi="Times New Roman" w:cs="Times New Roman"/>
                <w:sz w:val="24"/>
                <w:szCs w:val="24"/>
              </w:rPr>
            </w:pPr>
            <w:bookmarkStart w:id="1" w:name="RANGE!A1:F237"/>
            <w:bookmarkEnd w:id="1"/>
            <w:r w:rsidRPr="00ED0E86">
              <w:rPr>
                <w:rFonts w:ascii="Times New Roman" w:hAnsi="Times New Roman" w:cs="Times New Roman"/>
                <w:sz w:val="24"/>
                <w:szCs w:val="24"/>
              </w:rPr>
              <w:t>Приложение 6</w:t>
            </w:r>
          </w:p>
        </w:tc>
      </w:tr>
      <w:tr w:rsidR="00ED5450" w:rsidRPr="00ED0E86" w:rsidTr="00ED0E86">
        <w:trPr>
          <w:trHeight w:val="230"/>
        </w:trPr>
        <w:tc>
          <w:tcPr>
            <w:tcW w:w="9904" w:type="dxa"/>
            <w:gridSpan w:val="6"/>
            <w:vMerge w:val="restart"/>
            <w:tcBorders>
              <w:top w:val="nil"/>
              <w:left w:val="nil"/>
              <w:bottom w:val="nil"/>
              <w:right w:val="nil"/>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20"/>
                <w:szCs w:val="20"/>
              </w:rPr>
            </w:pPr>
            <w:r w:rsidRPr="00ED0E86">
              <w:rPr>
                <w:rFonts w:ascii="Times New Roman" w:hAnsi="Times New Roman" w:cs="Times New Roman"/>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2020 год</w:t>
            </w:r>
          </w:p>
        </w:tc>
      </w:tr>
      <w:tr w:rsidR="00ED5450" w:rsidRPr="00ED0E86" w:rsidTr="00ED0E86">
        <w:trPr>
          <w:trHeight w:val="230"/>
        </w:trPr>
        <w:tc>
          <w:tcPr>
            <w:tcW w:w="9904" w:type="dxa"/>
            <w:gridSpan w:val="6"/>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904" w:type="dxa"/>
            <w:gridSpan w:val="6"/>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904" w:type="dxa"/>
            <w:gridSpan w:val="6"/>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904" w:type="dxa"/>
            <w:gridSpan w:val="6"/>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55"/>
        </w:trPr>
        <w:tc>
          <w:tcPr>
            <w:tcW w:w="4405" w:type="dxa"/>
            <w:tcBorders>
              <w:top w:val="nil"/>
              <w:left w:val="nil"/>
              <w:bottom w:val="nil"/>
              <w:right w:val="nil"/>
            </w:tcBorders>
            <w:noWrap/>
            <w:vAlign w:val="bottom"/>
          </w:tcPr>
          <w:p w:rsidR="00ED5450" w:rsidRPr="00ED0E86" w:rsidRDefault="00ED5450" w:rsidP="00ED0E86">
            <w:pPr>
              <w:widowControl/>
              <w:autoSpaceDE/>
              <w:autoSpaceDN/>
              <w:adjustRightInd/>
              <w:ind w:firstLine="0"/>
              <w:jc w:val="left"/>
              <w:rPr>
                <w:sz w:val="16"/>
                <w:szCs w:val="16"/>
              </w:rPr>
            </w:pPr>
          </w:p>
        </w:tc>
        <w:tc>
          <w:tcPr>
            <w:tcW w:w="1351" w:type="dxa"/>
            <w:tcBorders>
              <w:top w:val="nil"/>
              <w:left w:val="nil"/>
              <w:bottom w:val="nil"/>
              <w:right w:val="nil"/>
            </w:tcBorders>
            <w:noWrap/>
            <w:vAlign w:val="center"/>
          </w:tcPr>
          <w:p w:rsidR="00ED5450" w:rsidRPr="00ED0E86" w:rsidRDefault="00ED5450" w:rsidP="00ED0E86">
            <w:pPr>
              <w:widowControl/>
              <w:autoSpaceDE/>
              <w:autoSpaceDN/>
              <w:adjustRightInd/>
              <w:ind w:firstLine="0"/>
              <w:jc w:val="center"/>
              <w:rPr>
                <w:sz w:val="16"/>
                <w:szCs w:val="16"/>
              </w:rPr>
            </w:pPr>
          </w:p>
        </w:tc>
        <w:tc>
          <w:tcPr>
            <w:tcW w:w="878" w:type="dxa"/>
            <w:tcBorders>
              <w:top w:val="nil"/>
              <w:left w:val="nil"/>
              <w:bottom w:val="nil"/>
              <w:right w:val="nil"/>
            </w:tcBorders>
            <w:noWrap/>
            <w:vAlign w:val="center"/>
          </w:tcPr>
          <w:p w:rsidR="00ED5450" w:rsidRPr="00ED0E86" w:rsidRDefault="00ED5450" w:rsidP="00ED0E86">
            <w:pPr>
              <w:widowControl/>
              <w:autoSpaceDE/>
              <w:autoSpaceDN/>
              <w:adjustRightInd/>
              <w:ind w:firstLine="0"/>
              <w:jc w:val="center"/>
              <w:rPr>
                <w:sz w:val="16"/>
                <w:szCs w:val="16"/>
              </w:rPr>
            </w:pPr>
          </w:p>
        </w:tc>
        <w:tc>
          <w:tcPr>
            <w:tcW w:w="896" w:type="dxa"/>
            <w:tcBorders>
              <w:top w:val="nil"/>
              <w:left w:val="nil"/>
              <w:bottom w:val="nil"/>
              <w:right w:val="nil"/>
            </w:tcBorders>
            <w:noWrap/>
            <w:vAlign w:val="center"/>
          </w:tcPr>
          <w:p w:rsidR="00ED5450" w:rsidRPr="00ED0E86" w:rsidRDefault="00ED5450" w:rsidP="00ED0E86">
            <w:pPr>
              <w:widowControl/>
              <w:autoSpaceDE/>
              <w:autoSpaceDN/>
              <w:adjustRightInd/>
              <w:ind w:firstLine="0"/>
              <w:jc w:val="center"/>
              <w:rPr>
                <w:sz w:val="16"/>
                <w:szCs w:val="16"/>
              </w:rPr>
            </w:pPr>
          </w:p>
        </w:tc>
        <w:tc>
          <w:tcPr>
            <w:tcW w:w="878" w:type="dxa"/>
            <w:tcBorders>
              <w:top w:val="nil"/>
              <w:left w:val="nil"/>
              <w:bottom w:val="nil"/>
              <w:right w:val="nil"/>
            </w:tcBorders>
            <w:noWrap/>
            <w:vAlign w:val="center"/>
          </w:tcPr>
          <w:p w:rsidR="00ED5450" w:rsidRPr="00ED0E86" w:rsidRDefault="00ED5450" w:rsidP="00ED0E86">
            <w:pPr>
              <w:widowControl/>
              <w:autoSpaceDE/>
              <w:autoSpaceDN/>
              <w:adjustRightInd/>
              <w:ind w:firstLine="0"/>
              <w:jc w:val="center"/>
              <w:rPr>
                <w:sz w:val="16"/>
                <w:szCs w:val="16"/>
              </w:rPr>
            </w:pPr>
          </w:p>
        </w:tc>
        <w:tc>
          <w:tcPr>
            <w:tcW w:w="1496" w:type="dxa"/>
            <w:tcBorders>
              <w:top w:val="nil"/>
              <w:left w:val="nil"/>
              <w:bottom w:val="nil"/>
              <w:right w:val="nil"/>
            </w:tcBorders>
            <w:noWrap/>
            <w:vAlign w:val="center"/>
          </w:tcPr>
          <w:p w:rsidR="00ED5450" w:rsidRPr="00ED0E86" w:rsidRDefault="00ED5450" w:rsidP="00ED0E86">
            <w:pPr>
              <w:widowControl/>
              <w:autoSpaceDE/>
              <w:autoSpaceDN/>
              <w:adjustRightInd/>
              <w:ind w:firstLine="0"/>
              <w:jc w:val="right"/>
              <w:rPr>
                <w:sz w:val="20"/>
                <w:szCs w:val="20"/>
              </w:rPr>
            </w:pPr>
            <w:r w:rsidRPr="00ED0E86">
              <w:rPr>
                <w:sz w:val="20"/>
                <w:szCs w:val="20"/>
              </w:rPr>
              <w:t>(тыс. рублей)</w:t>
            </w:r>
          </w:p>
        </w:tc>
      </w:tr>
      <w:tr w:rsidR="00ED5450" w:rsidRPr="00ED0E86" w:rsidTr="00ED0E86">
        <w:trPr>
          <w:trHeight w:val="1125"/>
        </w:trPr>
        <w:tc>
          <w:tcPr>
            <w:tcW w:w="4405"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Наименование</w:t>
            </w:r>
          </w:p>
        </w:tc>
        <w:tc>
          <w:tcPr>
            <w:tcW w:w="1351"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Целевая</w:t>
            </w:r>
            <w:r w:rsidRPr="00ED0E86">
              <w:rPr>
                <w:b/>
                <w:bCs/>
                <w:sz w:val="16"/>
                <w:szCs w:val="16"/>
              </w:rPr>
              <w:br/>
              <w:t>статья</w:t>
            </w:r>
          </w:p>
        </w:tc>
        <w:tc>
          <w:tcPr>
            <w:tcW w:w="878"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Группа вида расходов</w:t>
            </w:r>
          </w:p>
        </w:tc>
        <w:tc>
          <w:tcPr>
            <w:tcW w:w="896"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Раздел</w:t>
            </w:r>
          </w:p>
        </w:tc>
        <w:tc>
          <w:tcPr>
            <w:tcW w:w="878"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Подраздел</w:t>
            </w:r>
          </w:p>
        </w:tc>
        <w:tc>
          <w:tcPr>
            <w:tcW w:w="1496" w:type="dxa"/>
            <w:tcBorders>
              <w:top w:val="single" w:sz="4" w:space="0" w:color="auto"/>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b/>
                <w:bCs/>
                <w:sz w:val="16"/>
                <w:szCs w:val="16"/>
              </w:rPr>
            </w:pPr>
            <w:r w:rsidRPr="00ED0E86">
              <w:rPr>
                <w:b/>
                <w:bCs/>
                <w:sz w:val="16"/>
                <w:szCs w:val="16"/>
              </w:rPr>
              <w:t>2020 год</w:t>
            </w:r>
          </w:p>
        </w:tc>
      </w:tr>
      <w:tr w:rsidR="00ED5450" w:rsidRPr="00ED0E86" w:rsidTr="00ED0E86">
        <w:trPr>
          <w:trHeight w:val="263"/>
        </w:trPr>
        <w:tc>
          <w:tcPr>
            <w:tcW w:w="4405" w:type="dxa"/>
            <w:tcBorders>
              <w:top w:val="nil"/>
              <w:left w:val="single" w:sz="4" w:space="0" w:color="auto"/>
              <w:bottom w:val="single" w:sz="4" w:space="0" w:color="auto"/>
              <w:right w:val="single" w:sz="4" w:space="0" w:color="auto"/>
            </w:tcBorders>
            <w:shd w:val="clear" w:color="auto" w:fill="969696"/>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r w:rsidRPr="00ED0E86">
              <w:rPr>
                <w:rFonts w:ascii="Times New Roman" w:hAnsi="Times New Roman" w:cs="Times New Roman"/>
                <w:b/>
                <w:bCs/>
                <w:sz w:val="20"/>
                <w:szCs w:val="20"/>
              </w:rPr>
              <w:t>ВСЕГО</w:t>
            </w:r>
          </w:p>
        </w:tc>
        <w:tc>
          <w:tcPr>
            <w:tcW w:w="1351"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878"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896"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878"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1496" w:type="dxa"/>
            <w:tcBorders>
              <w:top w:val="nil"/>
              <w:left w:val="nil"/>
              <w:bottom w:val="single" w:sz="4" w:space="0" w:color="auto"/>
              <w:right w:val="single" w:sz="4" w:space="0" w:color="auto"/>
            </w:tcBorders>
            <w:shd w:val="clear" w:color="auto" w:fill="969696"/>
            <w:vAlign w:val="center"/>
          </w:tcPr>
          <w:p w:rsidR="00ED5450" w:rsidRPr="00ED0E86" w:rsidRDefault="00ED5450" w:rsidP="00ED0E86">
            <w:pPr>
              <w:widowControl/>
              <w:autoSpaceDE/>
              <w:autoSpaceDN/>
              <w:adjustRightInd/>
              <w:ind w:firstLine="0"/>
              <w:jc w:val="right"/>
              <w:rPr>
                <w:b/>
                <w:bCs/>
                <w:sz w:val="20"/>
                <w:szCs w:val="20"/>
              </w:rPr>
            </w:pPr>
            <w:r w:rsidRPr="00ED0E86">
              <w:rPr>
                <w:b/>
                <w:bCs/>
                <w:sz w:val="20"/>
                <w:szCs w:val="20"/>
              </w:rPr>
              <w:t>1 330 262,940</w:t>
            </w:r>
          </w:p>
        </w:tc>
      </w:tr>
      <w:tr w:rsidR="00ED5450" w:rsidRPr="00ED0E86" w:rsidTr="00402889">
        <w:trPr>
          <w:trHeight w:val="472"/>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 xml:space="preserve">Государственная программа Челябинской области "Развитие образования в Челябинской области" </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03 0 00 00000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208 114,500</w:t>
            </w:r>
          </w:p>
        </w:tc>
      </w:tr>
      <w:tr w:rsidR="00ED5450" w:rsidRPr="00ED0E86" w:rsidTr="00ED0E86">
        <w:trPr>
          <w:trHeight w:val="78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отдыха детей в каникулярное время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2 401,500</w:t>
            </w:r>
          </w:p>
        </w:tc>
      </w:tr>
      <w:tr w:rsidR="00ED5450" w:rsidRPr="00ED0E86" w:rsidTr="00ED0E86">
        <w:trPr>
          <w:trHeight w:val="78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2 481,000</w:t>
            </w:r>
          </w:p>
        </w:tc>
      </w:tr>
      <w:tr w:rsidR="00ED5450" w:rsidRPr="00ED0E86" w:rsidTr="00ED0E86">
        <w:trPr>
          <w:trHeight w:val="8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4 486,800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03 0 00 03030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1 682,900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03 0 00 03040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3 600,000</w:t>
            </w:r>
          </w:p>
        </w:tc>
      </w:tr>
      <w:tr w:rsidR="00ED5450" w:rsidRPr="00ED0E86" w:rsidTr="00ED0E86">
        <w:trPr>
          <w:trHeight w:val="136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03 0 00 03060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386,400</w:t>
            </w:r>
          </w:p>
        </w:tc>
      </w:tr>
      <w:tr w:rsidR="00ED5450" w:rsidRPr="00ED0E86" w:rsidTr="00ED0E86">
        <w:trPr>
          <w:trHeight w:val="136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03 0 00 03070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19,500</w:t>
            </w:r>
          </w:p>
        </w:tc>
      </w:tr>
      <w:tr w:rsidR="00ED5450" w:rsidRPr="00ED0E86" w:rsidTr="00ED0E86">
        <w:trPr>
          <w:trHeight w:val="20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03 0 00 03120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189 600,000</w:t>
            </w:r>
          </w:p>
        </w:tc>
      </w:tr>
      <w:tr w:rsidR="00ED5450" w:rsidRPr="00ED0E86" w:rsidTr="00ED0E86">
        <w:trPr>
          <w:trHeight w:val="16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03 0 00 03120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2 250,600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385,200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03 1 00 03330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820,600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04 0 00 00000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61 660,300</w:t>
            </w:r>
          </w:p>
        </w:tc>
      </w:tr>
      <w:tr w:rsidR="00ED5450" w:rsidRPr="00ED0E86" w:rsidTr="00ED0E86">
        <w:trPr>
          <w:trHeight w:val="18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55 815,100</w:t>
            </w:r>
          </w:p>
        </w:tc>
      </w:tr>
      <w:tr w:rsidR="00ED5450" w:rsidRPr="00ED0E86" w:rsidTr="00ED0E86">
        <w:trPr>
          <w:trHeight w:val="18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266,500</w:t>
            </w:r>
          </w:p>
        </w:tc>
      </w:tr>
      <w:tr w:rsidR="00ED5450" w:rsidRPr="00ED0E86" w:rsidTr="00ED0E86">
        <w:trPr>
          <w:trHeight w:val="13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04 0 00 04050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4 447,600</w:t>
            </w:r>
          </w:p>
        </w:tc>
      </w:tr>
      <w:tr w:rsidR="00ED5450" w:rsidRPr="00ED0E86" w:rsidTr="00ED0E86">
        <w:trPr>
          <w:trHeight w:val="15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04 0 00 04060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523,400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04 1 00 04080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607,700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10 0 00 00000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19 189,000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10 3 00 72870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19 189,000</w:t>
            </w:r>
          </w:p>
        </w:tc>
      </w:tr>
      <w:tr w:rsidR="00ED5450" w:rsidRPr="00ED0E86" w:rsidTr="00ED0E86">
        <w:trPr>
          <w:trHeight w:val="9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11 0 00 00000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1 551,700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муниципальных общеобразовательных организаций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11 2 00 11010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1 551,700</w:t>
            </w:r>
          </w:p>
        </w:tc>
      </w:tr>
      <w:tr w:rsidR="00ED5450" w:rsidRPr="00ED0E86" w:rsidTr="00ED0E86">
        <w:trPr>
          <w:trHeight w:val="5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архивного дела в Челябинской области"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12 0 00 00000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99,700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12 1 00 00000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12 1 00 12010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r>
      <w:tr w:rsidR="00ED5450" w:rsidRPr="00ED0E86" w:rsidTr="00ED0E86">
        <w:trPr>
          <w:trHeight w:val="8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1351" w:type="dxa"/>
            <w:tcBorders>
              <w:top w:val="nil"/>
              <w:left w:val="nil"/>
              <w:bottom w:val="single" w:sz="4" w:space="0" w:color="auto"/>
              <w:right w:val="single" w:sz="4" w:space="0" w:color="auto"/>
            </w:tcBorders>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14 0 00 00000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55 416,200</w:t>
            </w:r>
          </w:p>
        </w:tc>
      </w:tr>
      <w:tr w:rsidR="00ED5450" w:rsidRPr="00ED0E86" w:rsidTr="00ED0E86">
        <w:trPr>
          <w:trHeight w:val="7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Строительство газопроводов и газовых сетей (Капитальные вложения в объекты недвижимого имущества государственной (муниципальной) собственности)</w:t>
            </w:r>
          </w:p>
        </w:tc>
        <w:tc>
          <w:tcPr>
            <w:tcW w:w="1351" w:type="dxa"/>
            <w:tcBorders>
              <w:top w:val="nil"/>
              <w:left w:val="nil"/>
              <w:bottom w:val="single" w:sz="4" w:space="0" w:color="auto"/>
              <w:right w:val="single" w:sz="4" w:space="0" w:color="auto"/>
            </w:tcBorders>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14 2 00 14050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30 300,000</w:t>
            </w:r>
          </w:p>
        </w:tc>
      </w:tr>
      <w:tr w:rsidR="00ED5450" w:rsidRPr="00ED0E86" w:rsidTr="00ED0E86">
        <w:trPr>
          <w:trHeight w:val="136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14 2 00 14060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25 116,200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дорожного хозяйства в Челябинской области</w:t>
            </w:r>
            <w:r w:rsidRPr="00ED0E86">
              <w:rPr>
                <w:rFonts w:ascii="Times New Roman" w:hAnsi="Times New Roman" w:cs="Times New Roman"/>
                <w:b/>
                <w:bCs/>
                <w:sz w:val="18"/>
                <w:szCs w:val="18"/>
              </w:rPr>
              <w:br/>
              <w:t>на 2015 - 2022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18 0 00 00000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38 049,200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18 1 00 18050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38 049,200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2018-2020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19 0 00 00000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1 669,600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"Допризывная подготовка молодежи в Челябинской области"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19 4 00 00000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1 669,600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полномочий по первичному воинскому учету на территориях, где отсутствуют военные комиссариаты (Межбюджетные трансферты)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19 4 00 51180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1 669,600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физической культуры и спорта в Челябинской области" на 2020 - 2022 годы</w:t>
            </w:r>
            <w:r w:rsidRPr="00ED0E86">
              <w:rPr>
                <w:rFonts w:ascii="Times New Roman" w:hAnsi="Times New Roman" w:cs="Times New Roman"/>
                <w:b/>
                <w:bCs/>
                <w:sz w:val="18"/>
                <w:szCs w:val="18"/>
              </w:rPr>
              <w:br w:type="page"/>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20 0 00 00000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52 953,800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20 1 00 20044</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5 897,100</w:t>
            </w:r>
          </w:p>
        </w:tc>
      </w:tr>
      <w:tr w:rsidR="00ED5450" w:rsidRPr="00ED0E86" w:rsidTr="00ED0E86">
        <w:trPr>
          <w:trHeight w:val="13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населением от 6 до 18 лет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20 1 00 20045</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528,400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инвестиционных проектов на территории муниципальных образований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2004В</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46 000,000</w:t>
            </w:r>
          </w:p>
        </w:tc>
      </w:tr>
      <w:tr w:rsidR="00ED5450" w:rsidRPr="00ED0E86" w:rsidTr="00ED0E86">
        <w:trPr>
          <w:trHeight w:val="15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2004Г</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352,200</w:t>
            </w:r>
          </w:p>
        </w:tc>
      </w:tr>
      <w:tr w:rsidR="00ED5450" w:rsidRPr="00ED0E86" w:rsidTr="00ED0E86">
        <w:trPr>
          <w:trHeight w:val="15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20 2 00 20047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176,100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"Повышение эффективности реализации молодежной политики в Челябинской области" на 2020 - 2022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21 0 00 00000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274,900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и проведение мероприятий с детьми и молодежью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21 0 E8 21010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274,900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Государственная программа Челябинской области "Улучшение условий и охраны труда в Челябинской области на 2019-2021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22 0 00 00000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370,800</w:t>
            </w:r>
          </w:p>
        </w:tc>
      </w:tr>
      <w:tr w:rsidR="00ED5450" w:rsidRPr="00ED0E86" w:rsidTr="00ED0E86">
        <w:trPr>
          <w:trHeight w:val="12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22 0 00 22030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370,800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Государственная программа Челябинской области "Защита населения и территории от чрезвычайных ситуаций, обеспечение пожарной безопасности Челябинской области" на 2014 - 2021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25 0 00 00000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582,300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Обеспечение первичных мер пожарной безопасности в части создания условий для организации добровольной пожарной охраны (межбюджетные трансферты)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25 2 01 24600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582,300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социальной защиты населения в Челябинской области» на 2020–2022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28 0 00 00000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300 712,700</w:t>
            </w:r>
          </w:p>
        </w:tc>
      </w:tr>
      <w:tr w:rsidR="00ED5450" w:rsidRPr="00ED0E86" w:rsidTr="00ED0E86">
        <w:trPr>
          <w:trHeight w:val="2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"Дети Южного Урала"</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28 1 00 00000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115 708,400</w:t>
            </w:r>
          </w:p>
        </w:tc>
      </w:tr>
      <w:tr w:rsidR="00ED5450" w:rsidRPr="00ED0E86" w:rsidTr="00402889">
        <w:trPr>
          <w:trHeight w:val="53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28 1 00 53800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22 879,100</w:t>
            </w:r>
          </w:p>
        </w:tc>
      </w:tr>
      <w:tr w:rsidR="00ED5450" w:rsidRPr="00ED0E86" w:rsidTr="00ED0E86">
        <w:trPr>
          <w:trHeight w:val="13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22 503,800</w:t>
            </w:r>
          </w:p>
        </w:tc>
      </w:tr>
      <w:tr w:rsidR="00ED5450" w:rsidRPr="00ED0E86" w:rsidTr="00ED0E86">
        <w:trPr>
          <w:trHeight w:val="11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28 1 00 28130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17 589,000</w:t>
            </w:r>
          </w:p>
        </w:tc>
      </w:tr>
      <w:tr w:rsidR="00ED5450" w:rsidRPr="00ED0E86" w:rsidTr="00ED0E86">
        <w:trPr>
          <w:trHeight w:val="16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28 1 00 28140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29 315,800</w:t>
            </w:r>
          </w:p>
        </w:tc>
      </w:tr>
      <w:tr w:rsidR="00ED5450" w:rsidRPr="00ED0E86" w:rsidTr="00ED0E86">
        <w:trPr>
          <w:trHeight w:val="11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28 1 00 28220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5 153,000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28 1 00 28190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15 497,900</w:t>
            </w:r>
          </w:p>
        </w:tc>
      </w:tr>
      <w:tr w:rsidR="00ED5450" w:rsidRPr="00ED0E86" w:rsidTr="00ED0E86">
        <w:trPr>
          <w:trHeight w:val="9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Р1 28180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1 110,600</w:t>
            </w:r>
          </w:p>
        </w:tc>
      </w:tr>
      <w:tr w:rsidR="00ED5450" w:rsidRPr="00ED0E86" w:rsidTr="00ED0E86">
        <w:trPr>
          <w:trHeight w:val="11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1 659,200</w:t>
            </w:r>
          </w:p>
        </w:tc>
      </w:tr>
      <w:tr w:rsidR="00ED5450" w:rsidRPr="00ED0E86" w:rsidTr="00ED0E86">
        <w:trPr>
          <w:trHeight w:val="48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"Повышение качества жизни граждан пожилого возраста и иных категорий граждан"</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28 2 00 00000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141 924,500</w:t>
            </w:r>
          </w:p>
        </w:tc>
      </w:tr>
      <w:tr w:rsidR="00ED5450" w:rsidRPr="00ED0E86" w:rsidTr="00ED0E86">
        <w:trPr>
          <w:trHeight w:val="9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14 557,700</w:t>
            </w:r>
          </w:p>
        </w:tc>
      </w:tr>
      <w:tr w:rsidR="00ED5450" w:rsidRPr="00ED0E86" w:rsidTr="00ED0E86">
        <w:trPr>
          <w:trHeight w:val="9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704,700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w:t>
            </w:r>
            <w:r>
              <w:rPr>
                <w:rFonts w:ascii="Times New Roman" w:hAnsi="Times New Roman" w:cs="Times New Roman"/>
                <w:sz w:val="18"/>
                <w:szCs w:val="18"/>
              </w:rPr>
              <w:t xml:space="preserve"> соответствии с Законом Челябин</w:t>
            </w:r>
            <w:r w:rsidRPr="00ED0E86">
              <w:rPr>
                <w:rFonts w:ascii="Times New Roman" w:hAnsi="Times New Roman" w:cs="Times New Roman"/>
                <w:sz w:val="18"/>
                <w:szCs w:val="18"/>
              </w:rPr>
              <w:t>ской области "О звании "Ветеран труда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7 231,400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28 2 00 28330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98,000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28 2 00 28340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13,600</w:t>
            </w:r>
          </w:p>
        </w:tc>
      </w:tr>
      <w:tr w:rsidR="00ED5450" w:rsidRPr="00ED0E86" w:rsidTr="00ED0E86">
        <w:trPr>
          <w:trHeight w:val="13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расходов на уплату взноса на капитал</w:t>
            </w:r>
            <w:r>
              <w:rPr>
                <w:rFonts w:ascii="Times New Roman" w:hAnsi="Times New Roman" w:cs="Times New Roman"/>
                <w:sz w:val="18"/>
                <w:szCs w:val="18"/>
              </w:rPr>
              <w:t>ьный ремонт общего имущества в м</w:t>
            </w:r>
            <w:r w:rsidRPr="00ED0E86">
              <w:rPr>
                <w:rFonts w:ascii="Times New Roman" w:hAnsi="Times New Roman" w:cs="Times New Roman"/>
                <w:sz w:val="18"/>
                <w:szCs w:val="18"/>
              </w:rPr>
              <w:t>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28 2 00 28350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392,500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28 2 00 28370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21 356,900</w:t>
            </w:r>
          </w:p>
        </w:tc>
      </w:tr>
      <w:tr w:rsidR="00ED5450" w:rsidRPr="00ED0E86" w:rsidTr="00ED0E86">
        <w:trPr>
          <w:trHeight w:val="8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28 2 00 51370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27 432,500</w:t>
            </w:r>
          </w:p>
        </w:tc>
      </w:tr>
      <w:tr w:rsidR="00ED5450" w:rsidRPr="00ED0E86" w:rsidTr="00ED0E86">
        <w:trPr>
          <w:trHeight w:val="8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28 2 00 52200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402,400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28 2 00 52500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30 524,600</w:t>
            </w:r>
          </w:p>
        </w:tc>
      </w:tr>
      <w:tr w:rsidR="00ED5450" w:rsidRPr="00ED0E86" w:rsidTr="00ED0E86">
        <w:trPr>
          <w:trHeight w:val="18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28 2 00 52800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7,800</w:t>
            </w:r>
          </w:p>
        </w:tc>
      </w:tr>
      <w:tr w:rsidR="00ED5450" w:rsidRPr="00ED0E86" w:rsidTr="00ED0E86">
        <w:trPr>
          <w:trHeight w:val="9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28 2 00 28380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38 441,800</w:t>
            </w:r>
          </w:p>
        </w:tc>
      </w:tr>
      <w:tr w:rsidR="00ED5450" w:rsidRPr="00ED0E86" w:rsidTr="00ED0E86">
        <w:trPr>
          <w:trHeight w:val="12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28 2 00 28390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419,100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Адресная субсидия гражданам в связи с ростом платы за коммунальные услуги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28 2 00 28400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25,100</w:t>
            </w:r>
          </w:p>
        </w:tc>
      </w:tr>
      <w:tr w:rsidR="00ED5450" w:rsidRPr="00ED0E86" w:rsidTr="00ED0E86">
        <w:trPr>
          <w:trHeight w:val="16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28 2 00 28410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316,400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"Функционирование системы социального обслуживания и социальной поддержки отдельных категорий граждан</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28 4 00 00000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43 079,800</w:t>
            </w:r>
          </w:p>
        </w:tc>
      </w:tr>
      <w:tr w:rsidR="00ED5450" w:rsidRPr="00ED0E86" w:rsidTr="00ED0E86">
        <w:trPr>
          <w:trHeight w:val="8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28 4 00 28000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35 146,700</w:t>
            </w:r>
          </w:p>
        </w:tc>
      </w:tr>
      <w:tr w:rsidR="00ED5450" w:rsidRPr="00ED0E86" w:rsidTr="00ED0E86">
        <w:trPr>
          <w:trHeight w:val="138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28 4 00 28080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7 933,100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сельского хозяйства в Челябинской области на 2017 - 2020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31 0 00 00000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9 726,300</w:t>
            </w:r>
          </w:p>
        </w:tc>
      </w:tr>
      <w:tr w:rsidR="00ED5450" w:rsidRPr="00ED0E86" w:rsidTr="00ED0E86">
        <w:trPr>
          <w:trHeight w:val="9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Развитие газификации в населенных пунктах, расположенных в сельской местности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5 01 L5671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8 844,900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Оказание консультационной помощи по вопросам сельскохозяйственного производства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31 6 00 61010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155,000</w:t>
            </w:r>
          </w:p>
        </w:tc>
      </w:tr>
      <w:tr w:rsidR="00ED5450" w:rsidRPr="00ED0E86" w:rsidTr="00ED0E86">
        <w:trPr>
          <w:trHeight w:val="9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31 6 00 31020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336,400</w:t>
            </w:r>
          </w:p>
        </w:tc>
      </w:tr>
      <w:tr w:rsidR="00ED5450" w:rsidRPr="00ED0E86" w:rsidTr="00ED0E86">
        <w:trPr>
          <w:trHeight w:val="12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(Межбюджетные трансферты)</w:t>
            </w:r>
          </w:p>
        </w:tc>
        <w:tc>
          <w:tcPr>
            <w:tcW w:w="1351"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31 6 00 31030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200,600</w:t>
            </w:r>
          </w:p>
        </w:tc>
      </w:tr>
      <w:tr w:rsidR="00ED5450" w:rsidRPr="00ED0E86" w:rsidTr="00ED0E86">
        <w:trPr>
          <w:trHeight w:val="5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Содержание в приютах животных без владельцев (Межбюджетные трансферты)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31 6 00 61070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189,400</w:t>
            </w:r>
          </w:p>
        </w:tc>
      </w:tr>
      <w:tr w:rsidR="00ED5450" w:rsidRPr="00ED0E86" w:rsidTr="00ED0E86">
        <w:trPr>
          <w:trHeight w:val="7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культуры и туризма в Челябинской области на 2020 - 2022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38 0 00 00000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2,200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Комплектование книжных фондов муниципальных общедоступных  библиотек (Закупка товаров, работ и услуг для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38 1 00 L519Б</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2,200</w:t>
            </w:r>
          </w:p>
        </w:tc>
      </w:tr>
      <w:tr w:rsidR="00ED5450" w:rsidRPr="00ED0E86" w:rsidTr="00ED0E86">
        <w:trPr>
          <w:trHeight w:val="13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38 6 А1 38070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87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"Управление государственным имуществом, земельными и природными ресурсами Челябинской области в 2017 - 2020 годах"</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39 0 00 00000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766,400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работ по описанию местоположения границ территориальных зон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39 2 00 39040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766,400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Pr>
                <w:rFonts w:ascii="Times New Roman" w:hAnsi="Times New Roman" w:cs="Times New Roman"/>
                <w:b/>
                <w:bCs/>
                <w:sz w:val="18"/>
                <w:szCs w:val="18"/>
              </w:rPr>
              <w:t xml:space="preserve">Государственная </w:t>
            </w:r>
            <w:r w:rsidRPr="00ED0E86">
              <w:rPr>
                <w:rFonts w:ascii="Times New Roman" w:hAnsi="Times New Roman" w:cs="Times New Roman"/>
                <w:b/>
                <w:bCs/>
                <w:sz w:val="18"/>
                <w:szCs w:val="18"/>
              </w:rPr>
              <w:t xml:space="preserve"> программа Челябинской области "Реализация на территории Челябинской области гос.политики в сфере гос.регистрации актов гражданского состояния"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42 0 00 00000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2 282,200</w:t>
            </w:r>
          </w:p>
        </w:tc>
      </w:tr>
      <w:tr w:rsidR="00ED5450" w:rsidRPr="00ED0E86" w:rsidTr="00ED0E86">
        <w:trPr>
          <w:trHeight w:val="16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42 0 00 59300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2 282,200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45 0 00 00000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1 404,000</w:t>
            </w:r>
          </w:p>
        </w:tc>
      </w:tr>
      <w:tr w:rsidR="00ED5450" w:rsidRPr="00ED0E86" w:rsidTr="00ED0E86">
        <w:trPr>
          <w:trHeight w:val="7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45 0 01 00000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1 404,000</w:t>
            </w:r>
          </w:p>
        </w:tc>
      </w:tr>
      <w:tr w:rsidR="00ED5450" w:rsidRPr="00ED0E86" w:rsidTr="00ED0E86">
        <w:trPr>
          <w:trHeight w:val="6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45 0 F2 55550</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1 404,000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Повышение уровня и качества жизни населения Кунашакского муниципального района</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447 861,100</w:t>
            </w:r>
          </w:p>
        </w:tc>
      </w:tr>
      <w:tr w:rsidR="00ED5450" w:rsidRPr="00ED0E86" w:rsidTr="00ED0E86">
        <w:trPr>
          <w:trHeight w:val="4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Повышение эффективности системы управления муниципальным образованием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79 0 00 10000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i/>
                <w:iCs/>
                <w:sz w:val="18"/>
                <w:szCs w:val="18"/>
              </w:rPr>
            </w:pPr>
            <w:r w:rsidRPr="00ED0E86">
              <w:rPr>
                <w:rFonts w:ascii="Times New Roman" w:hAnsi="Times New Roman" w:cs="Times New Roman"/>
                <w:b/>
                <w:bCs/>
                <w:i/>
                <w:iCs/>
                <w:sz w:val="18"/>
                <w:szCs w:val="18"/>
              </w:rPr>
              <w:t>7 836,607</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Обеспечение исполнения муниципальных функций в рамках полномочий муниципального образования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79 0 00 11000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7 686,607</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"Улучшение условий и охраны труда в Кунашакском муниципальном районе на 2019-2021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"Управление муниципальным имуществом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7 536,607</w:t>
            </w:r>
          </w:p>
        </w:tc>
      </w:tr>
      <w:tr w:rsidR="00ED5450" w:rsidRPr="00ED0E86" w:rsidTr="00ED0E86">
        <w:trPr>
          <w:trHeight w:val="99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"Описание местоположения границ населенных пунктов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79 0 00 11030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30,000</w:t>
            </w:r>
          </w:p>
        </w:tc>
      </w:tr>
      <w:tr w:rsidR="00ED5450" w:rsidRPr="00ED0E86" w:rsidTr="00ED0E86">
        <w:trPr>
          <w:trHeight w:val="8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"Переселение в 2019-2021 годы граждан из аварийного жилищного фонда на территории КМР"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79 0 00 11040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100,000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Повышение эффективности и результативности деятельности муниципальных служащих</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79 0 00 12000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150,000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муниципальной службы в Кунашакском муниципальном районе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79 0 00 12010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"Противодействия коррупции на территории Кунашакского муниципального района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79 0 00 12020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устойчивых темпов экономического развития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79 0 00 20000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500,000</w:t>
            </w:r>
          </w:p>
        </w:tc>
      </w:tr>
      <w:tr w:rsidR="00ED5450" w:rsidRPr="00ED0E86" w:rsidTr="00ED0E86">
        <w:trPr>
          <w:trHeight w:val="11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79 0 00 21000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малого и среднего предпринимательства, сельского хозяйства и рыболовства в Кунашакском муниципальном районе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79 0 00 21020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Развитие человеческого капитала</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439 524,493</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Развитие образования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79 0 00 31000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239 844,974</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МП "Развитие образования в Кунашакском муниципальном районе на 2018-2020 годы"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239 844,974</w:t>
            </w:r>
          </w:p>
        </w:tc>
      </w:tr>
      <w:tr w:rsidR="00ED5450" w:rsidRPr="00ED0E86" w:rsidTr="00ED0E86">
        <w:trPr>
          <w:trHeight w:val="13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19 863,012</w:t>
            </w:r>
          </w:p>
        </w:tc>
      </w:tr>
      <w:tr w:rsidR="00ED5450" w:rsidRPr="00ED0E86" w:rsidTr="00ED0E86">
        <w:trPr>
          <w:trHeight w:val="9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30 396,370</w:t>
            </w:r>
          </w:p>
        </w:tc>
      </w:tr>
      <w:tr w:rsidR="00ED5450" w:rsidRPr="00ED0E86" w:rsidTr="00ED0E86">
        <w:trPr>
          <w:trHeight w:val="6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на 2018-2020 годы  (Иные бюджетные ассигнования)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1 417,778</w:t>
            </w:r>
          </w:p>
        </w:tc>
      </w:tr>
      <w:tr w:rsidR="00ED5450" w:rsidRPr="00ED0E86" w:rsidTr="00ED0E86">
        <w:trPr>
          <w:trHeight w:val="108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68 235,606</w:t>
            </w:r>
          </w:p>
        </w:tc>
      </w:tr>
      <w:tr w:rsidR="00ED5450" w:rsidRPr="00ED0E86" w:rsidTr="00ED0E86">
        <w:trPr>
          <w:trHeight w:val="6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67 016,393</w:t>
            </w:r>
          </w:p>
        </w:tc>
      </w:tr>
      <w:tr w:rsidR="00ED5450" w:rsidRPr="00ED0E86" w:rsidTr="00ED0E86">
        <w:trPr>
          <w:trHeight w:val="6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на 2018-2020 годы" (Иные бюджетные ассигнования)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5 543,978</w:t>
            </w:r>
          </w:p>
        </w:tc>
      </w:tr>
      <w:tr w:rsidR="00ED5450" w:rsidRPr="00ED0E86" w:rsidTr="00ED0E86">
        <w:trPr>
          <w:trHeight w:val="14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Подпрограмма "Развитие дополнительного образования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4 941,339</w:t>
            </w:r>
          </w:p>
        </w:tc>
      </w:tr>
      <w:tr w:rsidR="00ED5450" w:rsidRPr="00ED0E86" w:rsidTr="00ED0E86">
        <w:trPr>
          <w:trHeight w:val="6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382,786</w:t>
            </w:r>
          </w:p>
        </w:tc>
      </w:tr>
      <w:tr w:rsidR="00ED5450" w:rsidRPr="00ED0E86" w:rsidTr="00ED0E86">
        <w:trPr>
          <w:trHeight w:val="9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"Организация питания детей в муниципальных образовательных учреждениях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10 739,201</w:t>
            </w:r>
          </w:p>
        </w:tc>
      </w:tr>
      <w:tr w:rsidR="00ED5450" w:rsidRPr="00ED0E86" w:rsidTr="00ED0E86">
        <w:trPr>
          <w:trHeight w:val="8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"Отдых, оздоровление, занятость детей и молодежи Кунашакского муниципального района" на 2018-2020 годы"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4 920,943</w:t>
            </w:r>
          </w:p>
        </w:tc>
      </w:tr>
      <w:tr w:rsidR="00ED5450" w:rsidRPr="00ED0E86" w:rsidTr="00ED0E86">
        <w:trPr>
          <w:trHeight w:val="13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18 168,054</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3 992,068</w:t>
            </w:r>
          </w:p>
        </w:tc>
      </w:tr>
      <w:tr w:rsidR="00ED5450" w:rsidRPr="00ED0E86" w:rsidTr="00ED0E86">
        <w:trPr>
          <w:trHeight w:val="46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 на 2018-2020 годы" (Иные бюджетные ассигнования)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12,446</w:t>
            </w:r>
          </w:p>
        </w:tc>
      </w:tr>
      <w:tr w:rsidR="00ED5450" w:rsidRPr="00ED0E86" w:rsidTr="00ED0E86">
        <w:trPr>
          <w:trHeight w:val="9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"Профилактика безнадзорности и правонарушений несовершеннолетних"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А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600,000</w:t>
            </w:r>
          </w:p>
        </w:tc>
      </w:tr>
      <w:tr w:rsidR="00ED5450" w:rsidRPr="00ED0E86" w:rsidTr="00ED0E86">
        <w:trPr>
          <w:trHeight w:val="96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"Капитальный ремонт образовательных организаций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Б 00 31010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3 615,000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безопасности жизнедеятельности граждан</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79 0 00 32000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47 178,631</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"Комплексные меры по профилактике наркомании в Кунашакском муниципальном районе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"Профилактика  терроризма и экстремизма в Кунашакском муниципальном районе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95,000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на 2020 год"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79 0 00 32030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90,811</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"Повышение безопасности дорожного движения в Кунашакском муниципальном районе на 2020-2022 годы"(Закупка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79 0 00 32040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21 856,940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"Повышение безопасности дорожного движения в Кунашакском муниципальном районе на 2020-2022 годы"(Предоставление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79 0 00 32040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18 202,000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"Обеспечение общественного порядка и противодействие преступности в Кунашакском муниципальном районе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79 0 00 32050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125,000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на 2018 - 2020 годы"  (Межбюджетные трансферты)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79 0 00 32060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5 495,400</w:t>
            </w:r>
          </w:p>
        </w:tc>
      </w:tr>
      <w:tr w:rsidR="00ED5450" w:rsidRPr="00ED0E86" w:rsidTr="00ED0E86">
        <w:trPr>
          <w:trHeight w:val="13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на 2018 - 2020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79 0 00 32060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1 243,480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качественного и доступного здравоохранения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79 0 00 33000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1 350,930</w:t>
            </w:r>
          </w:p>
        </w:tc>
      </w:tr>
      <w:tr w:rsidR="00ED5450" w:rsidRPr="00ED0E86" w:rsidTr="00ED0E86">
        <w:trPr>
          <w:trHeight w:val="7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здравоохранения Кунашакского муниципального района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79 0 00 33010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1 350,930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Повышение эффективности мер по социальной защите в поддержке  населения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79 0 00 34000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2 008,200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социальной защиты населения Кунашакского муниципального района" на 2020-2022 годы" (Социальное обеспечение и иные выплаты населению)</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79 0 00 34010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2 008,200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 xml:space="preserve">Обеспечение населения Кунашакского муниципального района комфортными </w:t>
            </w:r>
            <w:r>
              <w:rPr>
                <w:rFonts w:ascii="Times New Roman" w:hAnsi="Times New Roman" w:cs="Times New Roman"/>
                <w:b/>
                <w:bCs/>
                <w:sz w:val="18"/>
                <w:szCs w:val="18"/>
              </w:rPr>
              <w:t>условиями</w:t>
            </w:r>
            <w:r w:rsidRPr="00ED0E86">
              <w:rPr>
                <w:rFonts w:ascii="Times New Roman" w:hAnsi="Times New Roman" w:cs="Times New Roman"/>
                <w:b/>
                <w:bCs/>
                <w:sz w:val="18"/>
                <w:szCs w:val="18"/>
              </w:rPr>
              <w:t xml:space="preserve"> проживания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79 0 00 35000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15 380,450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"Доступное и комфортное жилье - гражданам России" в Кунашакском муниципальном районе Челябинской области на 2020-2022 гг."</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13 650,000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3 650,000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"Оказание молодым семьям государственной поддержки для улучшения жилищных условий" (Социальное обеспечение и иные выплаты населению)</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1 500,000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5 800,000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"Капитальный ремонт многоквартирных домов в Кунашакском муниципальном районе"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400,000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"Формирование современной городской среды на 2018-2022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"Подготовка земельных участков для освоения в целях жилищного строительства в Кунашакском муниципальном районе"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1 100,000</w:t>
            </w:r>
          </w:p>
        </w:tc>
      </w:tr>
      <w:tr w:rsidR="00ED5450" w:rsidRPr="00ED0E86" w:rsidTr="00ED0E86">
        <w:trPr>
          <w:trHeight w:val="11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 на 2019-2021гг.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79 7 00 35010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1 100,000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"Комплексное развитие Кунашакского муниципального района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79 0 00 35020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1 730,450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Укрепление здоровья и физического воспитания детей и взрослого населения Кунашакского района</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79 0 00 36000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60 389,554</w:t>
            </w:r>
          </w:p>
        </w:tc>
      </w:tr>
      <w:tr w:rsidR="00ED5450" w:rsidRPr="00ED0E86" w:rsidTr="00ED0E86">
        <w:trPr>
          <w:trHeight w:val="13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7 124,747</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1 490,012</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(Капитальные вложения в объекты недвижимого имущества государственной (муниципальной) собственности)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11 000,000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21 691,633</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18 674,818</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(Иные бюджетные ассигнования)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408,344</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79 0 00 37000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72 871,754</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vAlign w:val="bottom"/>
          </w:tcPr>
          <w:p w:rsidR="00ED5450" w:rsidRPr="00E510EB" w:rsidRDefault="00ED5450" w:rsidP="00ED0E86">
            <w:pPr>
              <w:widowControl/>
              <w:autoSpaceDE/>
              <w:autoSpaceDN/>
              <w:adjustRightInd/>
              <w:ind w:firstLine="0"/>
              <w:jc w:val="left"/>
              <w:rPr>
                <w:rFonts w:ascii="Times New Roman" w:hAnsi="Times New Roman" w:cs="Times New Roman"/>
                <w:b/>
                <w:bCs/>
                <w:i/>
                <w:sz w:val="18"/>
                <w:szCs w:val="18"/>
              </w:rPr>
            </w:pPr>
            <w:r w:rsidRPr="00E510EB">
              <w:rPr>
                <w:rFonts w:ascii="Times New Roman" w:hAnsi="Times New Roman" w:cs="Times New Roman"/>
                <w:i/>
                <w:sz w:val="20"/>
                <w:szCs w:val="20"/>
              </w:rPr>
              <w:t>МП "Повышение эффективности реализации молодежной политики в Кунашакском муниципальном районе на 2020-2022 годы"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p>
        </w:tc>
      </w:tr>
      <w:tr w:rsidR="00ED5450" w:rsidRPr="00ED0E86" w:rsidTr="00ED0E86">
        <w:trPr>
          <w:trHeight w:val="9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"Патриотическое воспитание молодых граждан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E8 S1010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50,000</w:t>
            </w:r>
          </w:p>
        </w:tc>
      </w:tr>
      <w:tr w:rsidR="00ED5450" w:rsidRPr="00ED0E86" w:rsidTr="00ED0E86">
        <w:trPr>
          <w:trHeight w:val="7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"Молодые граждане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E8 S1010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МП "Развитие культуры Кунашакского муниципального района на 2018-2020 годы"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72 821,754</w:t>
            </w:r>
          </w:p>
        </w:tc>
      </w:tr>
      <w:tr w:rsidR="00ED5450" w:rsidRPr="00ED0E86" w:rsidTr="00ED0E86">
        <w:trPr>
          <w:trHeight w:val="136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16 153,556</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2 303,466</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на 2018-2020 годы"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132,000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9 404,211</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1 003,033</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7,700</w:t>
            </w:r>
          </w:p>
        </w:tc>
      </w:tr>
      <w:tr w:rsidR="00ED5450" w:rsidRPr="00ED0E86" w:rsidTr="00ED0E86">
        <w:trPr>
          <w:trHeight w:val="13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977,281</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музейной деятельности районного историко-краеведческого музея"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77,527</w:t>
            </w:r>
          </w:p>
        </w:tc>
      </w:tr>
      <w:tr w:rsidR="00ED5450" w:rsidRPr="00ED0E86" w:rsidTr="00ED0E86">
        <w:trPr>
          <w:trHeight w:val="16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31 673,363</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9 222,958</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(Социальное обеспечение и иные выплаты населению)</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(Капитальные вложения в объекты государственной (муниципальной) собственности)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536,459</w:t>
            </w:r>
          </w:p>
        </w:tc>
      </w:tr>
      <w:tr w:rsidR="00ED5450" w:rsidRPr="00ED0E86" w:rsidTr="00ED0E86">
        <w:trPr>
          <w:trHeight w:val="11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79 5 00 37020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1 330,200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Модернизация системы коммунальной инфраструктуры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79 0 00 38000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500,000</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"Энергосбережение на территории Кунашакского муниципального района Челябинской области на 2018-2020 годы"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79 0 00 38020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Непрограммные направления деятельности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99 0 00 00000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127 576,040</w:t>
            </w:r>
          </w:p>
        </w:tc>
      </w:tr>
      <w:tr w:rsidR="00ED5450" w:rsidRPr="00ED0E86" w:rsidTr="0074347F">
        <w:trPr>
          <w:trHeight w:val="53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99 0 00 99090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108,800</w:t>
            </w:r>
          </w:p>
        </w:tc>
      </w:tr>
      <w:tr w:rsidR="00ED5450" w:rsidRPr="00ED0E86" w:rsidTr="00ED0E86">
        <w:trPr>
          <w:trHeight w:val="15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99 0 00 99120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62,600</w:t>
            </w:r>
          </w:p>
        </w:tc>
      </w:tr>
      <w:tr w:rsidR="00ED5450" w:rsidRPr="00ED0E86" w:rsidTr="00ED0E86">
        <w:trPr>
          <w:trHeight w:val="15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99 0 02 00000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3,400</w:t>
            </w:r>
          </w:p>
        </w:tc>
      </w:tr>
      <w:tr w:rsidR="00ED5450" w:rsidRPr="00ED0E86" w:rsidTr="00ED0E86">
        <w:trPr>
          <w:trHeight w:val="117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99 0 02 51200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3,400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Расходы общегосударственного характера</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99 0 04 00000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96 019,234</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выборов в представительные органы местного самоуправления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99 0 04 00020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1 800,000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Резервные фонды местных администраций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99 0 04 07005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1 425,000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3 154,664</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6 476,605</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800,000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99 0 04 22500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1 157,207</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99 0 04 20300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1 710,519</w:t>
            </w:r>
          </w:p>
        </w:tc>
      </w:tr>
      <w:tr w:rsidR="00ED5450" w:rsidRPr="00ED0E86" w:rsidTr="00ED0E86">
        <w:trPr>
          <w:trHeight w:val="121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99 0 04 21100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xml:space="preserve">01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1 253,326</w:t>
            </w:r>
          </w:p>
        </w:tc>
      </w:tr>
      <w:tr w:rsidR="00ED5450" w:rsidRPr="00ED0E86" w:rsidTr="00ED0E86">
        <w:trPr>
          <w:trHeight w:val="115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2 130,830</w:t>
            </w:r>
          </w:p>
        </w:tc>
      </w:tr>
      <w:tr w:rsidR="00ED5450" w:rsidRPr="00ED0E86" w:rsidTr="00ED0E86">
        <w:trPr>
          <w:trHeight w:val="70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471,090</w:t>
            </w:r>
          </w:p>
        </w:tc>
      </w:tr>
      <w:tr w:rsidR="00ED5450" w:rsidRPr="00ED0E86" w:rsidTr="00ED0E86">
        <w:trPr>
          <w:trHeight w:val="4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26 583,586</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4 752,004</w:t>
            </w:r>
          </w:p>
        </w:tc>
      </w:tr>
      <w:tr w:rsidR="00ED5450" w:rsidRPr="00ED0E86" w:rsidTr="00ED0E86">
        <w:trPr>
          <w:trHeight w:val="4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105,765</w:t>
            </w:r>
          </w:p>
        </w:tc>
      </w:tr>
      <w:tr w:rsidR="00ED5450" w:rsidRPr="00ED0E86" w:rsidTr="00ED0E86">
        <w:trPr>
          <w:trHeight w:val="117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12 680,359</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1 657,539</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2,440</w:t>
            </w:r>
          </w:p>
        </w:tc>
      </w:tr>
      <w:tr w:rsidR="00ED5450" w:rsidRPr="00ED0E86" w:rsidTr="00ED0E86">
        <w:trPr>
          <w:trHeight w:val="109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595,743</w:t>
            </w:r>
          </w:p>
        </w:tc>
      </w:tr>
      <w:tr w:rsidR="00ED5450" w:rsidRPr="00ED0E86" w:rsidTr="00ED0E86">
        <w:trPr>
          <w:trHeight w:val="111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9 820,589</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728,240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588,586</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10 015,668</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2 182,545</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2 680,131</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1 817,768</w:t>
            </w:r>
          </w:p>
        </w:tc>
      </w:tr>
      <w:tr w:rsidR="00ED5450" w:rsidRPr="00ED0E86" w:rsidTr="00ED0E86">
        <w:trPr>
          <w:trHeight w:val="114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595,756</w:t>
            </w:r>
          </w:p>
        </w:tc>
      </w:tr>
      <w:tr w:rsidR="00ED5450" w:rsidRPr="00ED0E86" w:rsidTr="00ED0E86">
        <w:trPr>
          <w:trHeight w:val="118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670,628</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154,906</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Реализация иных государственных функций в области социальной политики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99 0 06 00000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3 484,871</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99 0 06 49101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3 264,871</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Оказание других видов социальной помощи (Социальное обеспечение и иные выплаты населению)</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99 0 06 50587</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Межбюджетные трансферты бюджетам субъектов Российской Федерации и муниципальных образований общего характера</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99 0 07 00000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2 182,924</w:t>
            </w:r>
          </w:p>
        </w:tc>
      </w:tr>
      <w:tr w:rsidR="00ED5450" w:rsidRPr="00ED0E86" w:rsidTr="00ED0E86">
        <w:trPr>
          <w:trHeight w:val="9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 местного значения в соответствии с заключенными соглашениями (Межбюджетные трансферты)</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99 0 07 06010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2 182,924</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Дотации местным бюджетам</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99 0 12 00000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14 283,800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Выравнивание бюджетной обеспеченности поселений (Межбюджетные трансферты)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99 0 12 71130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3 237,000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Поддержка мер по обеспечению сбалансированности бюджетов (Межбюджетные трансферты)</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99 0 12 72230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11 046,800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99 0 55 98702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1 040,000</w:t>
            </w:r>
          </w:p>
        </w:tc>
      </w:tr>
      <w:tr w:rsidR="00ED5450" w:rsidRPr="00ED0E86" w:rsidTr="00ED0E86">
        <w:trPr>
          <w:trHeight w:val="11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Информационное освещение деятельности органов государственной власти Челябинской области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99 0 55 98702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1 040,000</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Мероприятия в области благоустройства</w:t>
            </w:r>
          </w:p>
        </w:tc>
        <w:tc>
          <w:tcPr>
            <w:tcW w:w="1351" w:type="dxa"/>
            <w:tcBorders>
              <w:top w:val="nil"/>
              <w:left w:val="single" w:sz="4" w:space="0" w:color="auto"/>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99 0 60 00000</w:t>
            </w:r>
          </w:p>
        </w:tc>
        <w:tc>
          <w:tcPr>
            <w:tcW w:w="878" w:type="dxa"/>
            <w:tcBorders>
              <w:top w:val="nil"/>
              <w:left w:val="single" w:sz="4" w:space="0" w:color="auto"/>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1 400,000</w:t>
            </w:r>
          </w:p>
        </w:tc>
      </w:tr>
      <w:tr w:rsidR="00ED5450" w:rsidRPr="00ED0E86" w:rsidTr="00ED0E86">
        <w:trPr>
          <w:trHeight w:val="67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Прочие мероприятия по благоустройству (содержание свалки) (Закупка товаров, работ и услуг для обеспечения государственных (муниципальных) нужд)</w:t>
            </w:r>
          </w:p>
        </w:tc>
        <w:tc>
          <w:tcPr>
            <w:tcW w:w="1351" w:type="dxa"/>
            <w:tcBorders>
              <w:top w:val="nil"/>
              <w:left w:val="single" w:sz="4" w:space="0" w:color="auto"/>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99 0 60 60005</w:t>
            </w:r>
          </w:p>
        </w:tc>
        <w:tc>
          <w:tcPr>
            <w:tcW w:w="878" w:type="dxa"/>
            <w:tcBorders>
              <w:top w:val="nil"/>
              <w:left w:val="single" w:sz="4" w:space="0" w:color="auto"/>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1 400,000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Уплата налога на имущество организаций и земельного налога</w:t>
            </w:r>
          </w:p>
        </w:tc>
        <w:tc>
          <w:tcPr>
            <w:tcW w:w="1351" w:type="dxa"/>
            <w:tcBorders>
              <w:top w:val="single" w:sz="4" w:space="0" w:color="auto"/>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99 0 89 00000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280,285</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99 0 89 20401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266,320</w:t>
            </w:r>
          </w:p>
        </w:tc>
      </w:tr>
      <w:tr w:rsidR="00ED5450" w:rsidRPr="00ED0E86" w:rsidTr="00ED0E86">
        <w:trPr>
          <w:trHeight w:val="45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99 0 89 20401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13,965</w:t>
            </w:r>
          </w:p>
        </w:tc>
      </w:tr>
      <w:tr w:rsidR="00ED5450" w:rsidRPr="00ED0E86" w:rsidTr="00ED0E86">
        <w:trPr>
          <w:trHeight w:val="22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деятельности подведомственных учреждений</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99 0 99 00000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8 710,126</w:t>
            </w:r>
          </w:p>
        </w:tc>
      </w:tr>
      <w:tr w:rsidR="00ED5450" w:rsidRPr="00ED0E86" w:rsidTr="00ED0E86">
        <w:trPr>
          <w:trHeight w:val="73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Средства массовой информации (Предоставление субсидий бюджетным, автономным учреждениям и иным некоммерческим организациям)</w:t>
            </w:r>
          </w:p>
        </w:tc>
        <w:tc>
          <w:tcPr>
            <w:tcW w:w="1351"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99 0 10 44400</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4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92,010</w:t>
            </w:r>
          </w:p>
        </w:tc>
      </w:tr>
      <w:tr w:rsidR="00ED5450" w:rsidRPr="00ED0E86" w:rsidTr="00ED0E86">
        <w:trPr>
          <w:trHeight w:val="162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99 0 99 45201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7 761,081</w:t>
            </w:r>
          </w:p>
        </w:tc>
      </w:tr>
      <w:tr w:rsidR="00ED5450" w:rsidRPr="00ED0E86" w:rsidTr="00ED0E86">
        <w:trPr>
          <w:trHeight w:val="1200"/>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99 0 99 42501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849,370</w:t>
            </w:r>
          </w:p>
        </w:tc>
      </w:tr>
      <w:tr w:rsidR="00ED5450" w:rsidRPr="00ED0E86" w:rsidTr="00ED0E86">
        <w:trPr>
          <w:trHeight w:val="945"/>
        </w:trPr>
        <w:tc>
          <w:tcPr>
            <w:tcW w:w="4405"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351"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99 0 99 42501</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896"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878"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496"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7,665</w:t>
            </w:r>
          </w:p>
        </w:tc>
      </w:tr>
    </w:tbl>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tbl>
      <w:tblPr>
        <w:tblW w:w="9811" w:type="dxa"/>
        <w:tblInd w:w="91" w:type="dxa"/>
        <w:tblLook w:val="0000"/>
      </w:tblPr>
      <w:tblGrid>
        <w:gridCol w:w="3077"/>
        <w:gridCol w:w="1480"/>
        <w:gridCol w:w="680"/>
        <w:gridCol w:w="620"/>
        <w:gridCol w:w="720"/>
        <w:gridCol w:w="1720"/>
        <w:gridCol w:w="1514"/>
      </w:tblGrid>
      <w:tr w:rsidR="00ED5450" w:rsidRPr="00ED0E86" w:rsidTr="007F0C1D">
        <w:trPr>
          <w:trHeight w:val="315"/>
        </w:trPr>
        <w:tc>
          <w:tcPr>
            <w:tcW w:w="9811" w:type="dxa"/>
            <w:gridSpan w:val="7"/>
            <w:tcBorders>
              <w:top w:val="nil"/>
              <w:left w:val="nil"/>
              <w:bottom w:val="nil"/>
              <w:right w:val="nil"/>
            </w:tcBorders>
            <w:noWrap/>
            <w:vAlign w:val="bottom"/>
          </w:tcPr>
          <w:p w:rsidR="00ED5450" w:rsidRPr="00ED0E86" w:rsidRDefault="00ED5450" w:rsidP="00ED0E86">
            <w:pPr>
              <w:widowControl/>
              <w:autoSpaceDE/>
              <w:autoSpaceDN/>
              <w:adjustRightInd/>
              <w:ind w:firstLine="0"/>
              <w:jc w:val="right"/>
              <w:rPr>
                <w:rFonts w:ascii="Times New Roman" w:hAnsi="Times New Roman" w:cs="Times New Roman"/>
                <w:sz w:val="24"/>
                <w:szCs w:val="24"/>
              </w:rPr>
            </w:pPr>
            <w:bookmarkStart w:id="2" w:name="RANGE!A1:G240"/>
            <w:bookmarkEnd w:id="2"/>
            <w:r w:rsidRPr="00ED0E86">
              <w:rPr>
                <w:rFonts w:ascii="Times New Roman" w:hAnsi="Times New Roman" w:cs="Times New Roman"/>
                <w:sz w:val="24"/>
                <w:szCs w:val="24"/>
              </w:rPr>
              <w:t>Приложение 7</w:t>
            </w:r>
          </w:p>
        </w:tc>
      </w:tr>
      <w:tr w:rsidR="00ED5450" w:rsidRPr="00ED0E86" w:rsidTr="00ED0E86">
        <w:trPr>
          <w:trHeight w:val="230"/>
        </w:trPr>
        <w:tc>
          <w:tcPr>
            <w:tcW w:w="9811" w:type="dxa"/>
            <w:gridSpan w:val="7"/>
            <w:vMerge w:val="restart"/>
            <w:tcBorders>
              <w:top w:val="nil"/>
              <w:left w:val="nil"/>
              <w:bottom w:val="nil"/>
              <w:right w:val="nil"/>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20"/>
                <w:szCs w:val="20"/>
              </w:rPr>
            </w:pPr>
            <w:r w:rsidRPr="00ED0E86">
              <w:rPr>
                <w:rFonts w:ascii="Times New Roman" w:hAnsi="Times New Roman" w:cs="Times New Roman"/>
                <w:b/>
                <w:bCs/>
                <w:sz w:val="20"/>
                <w:szCs w:val="20"/>
              </w:rPr>
              <w:t>Распределение бюджетных ассигнований по целевым статьям (государственным, муниципальным программам и непрограммным направлениям деятельности), группам видов расходов, разделам и подразделам классификации расходов бюджетов на плановый период 2021 и 2022 годов</w:t>
            </w:r>
          </w:p>
        </w:tc>
      </w:tr>
      <w:tr w:rsidR="00ED5450" w:rsidRPr="00ED0E86" w:rsidTr="00ED0E86">
        <w:trPr>
          <w:trHeight w:val="230"/>
        </w:trPr>
        <w:tc>
          <w:tcPr>
            <w:tcW w:w="9811" w:type="dxa"/>
            <w:gridSpan w:val="7"/>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811" w:type="dxa"/>
            <w:gridSpan w:val="7"/>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811" w:type="dxa"/>
            <w:gridSpan w:val="7"/>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ED0E86">
        <w:trPr>
          <w:trHeight w:val="230"/>
        </w:trPr>
        <w:tc>
          <w:tcPr>
            <w:tcW w:w="9811" w:type="dxa"/>
            <w:gridSpan w:val="7"/>
            <w:vMerge/>
            <w:tcBorders>
              <w:top w:val="nil"/>
              <w:left w:val="nil"/>
              <w:bottom w:val="nil"/>
              <w:right w:val="nil"/>
            </w:tcBorders>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p>
        </w:tc>
      </w:tr>
      <w:tr w:rsidR="00ED5450" w:rsidRPr="00ED0E86" w:rsidTr="007F0C1D">
        <w:trPr>
          <w:trHeight w:val="255"/>
        </w:trPr>
        <w:tc>
          <w:tcPr>
            <w:tcW w:w="9811" w:type="dxa"/>
            <w:gridSpan w:val="7"/>
            <w:tcBorders>
              <w:top w:val="nil"/>
              <w:left w:val="nil"/>
              <w:bottom w:val="nil"/>
              <w:right w:val="nil"/>
            </w:tcBorders>
            <w:noWrap/>
            <w:vAlign w:val="bottom"/>
          </w:tcPr>
          <w:p w:rsidR="00ED5450" w:rsidRPr="00ED0E86" w:rsidRDefault="00ED5450" w:rsidP="00ED0E86">
            <w:pPr>
              <w:widowControl/>
              <w:autoSpaceDE/>
              <w:autoSpaceDN/>
              <w:adjustRightInd/>
              <w:ind w:firstLine="0"/>
              <w:jc w:val="right"/>
              <w:rPr>
                <w:rFonts w:ascii="Times New Roman" w:hAnsi="Times New Roman" w:cs="Times New Roman"/>
                <w:sz w:val="20"/>
                <w:szCs w:val="20"/>
              </w:rPr>
            </w:pPr>
            <w:r w:rsidRPr="00ED0E86">
              <w:rPr>
                <w:rFonts w:ascii="Times New Roman" w:hAnsi="Times New Roman" w:cs="Times New Roman"/>
                <w:sz w:val="20"/>
                <w:szCs w:val="20"/>
              </w:rPr>
              <w:t>(тыс. рублей)</w:t>
            </w:r>
          </w:p>
        </w:tc>
      </w:tr>
      <w:tr w:rsidR="00ED5450" w:rsidRPr="00ED0E86" w:rsidTr="00ED0E86">
        <w:trPr>
          <w:trHeight w:val="1125"/>
        </w:trPr>
        <w:tc>
          <w:tcPr>
            <w:tcW w:w="3077" w:type="dxa"/>
            <w:tcBorders>
              <w:top w:val="single" w:sz="4" w:space="0" w:color="auto"/>
              <w:left w:val="single" w:sz="4" w:space="0" w:color="auto"/>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Наименование</w:t>
            </w:r>
          </w:p>
        </w:tc>
        <w:tc>
          <w:tcPr>
            <w:tcW w:w="1480"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Целевая</w:t>
            </w:r>
            <w:r w:rsidRPr="00ED0E86">
              <w:rPr>
                <w:rFonts w:ascii="Times New Roman" w:hAnsi="Times New Roman" w:cs="Times New Roman"/>
                <w:b/>
                <w:bCs/>
                <w:sz w:val="18"/>
                <w:szCs w:val="18"/>
              </w:rPr>
              <w:br/>
              <w:t>статья</w:t>
            </w:r>
          </w:p>
        </w:tc>
        <w:tc>
          <w:tcPr>
            <w:tcW w:w="680"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Группа вида расходов</w:t>
            </w:r>
          </w:p>
        </w:tc>
        <w:tc>
          <w:tcPr>
            <w:tcW w:w="620"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Раздел</w:t>
            </w:r>
          </w:p>
        </w:tc>
        <w:tc>
          <w:tcPr>
            <w:tcW w:w="720" w:type="dxa"/>
            <w:tcBorders>
              <w:top w:val="single" w:sz="4" w:space="0" w:color="auto"/>
              <w:left w:val="nil"/>
              <w:bottom w:val="single" w:sz="4" w:space="0" w:color="auto"/>
              <w:right w:val="single" w:sz="4" w:space="0" w:color="auto"/>
            </w:tcBorders>
            <w:textDirection w:val="btLr"/>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Подраздел</w:t>
            </w:r>
          </w:p>
        </w:tc>
        <w:tc>
          <w:tcPr>
            <w:tcW w:w="1720" w:type="dxa"/>
            <w:tcBorders>
              <w:top w:val="single" w:sz="4" w:space="0" w:color="auto"/>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2021 год</w:t>
            </w:r>
          </w:p>
        </w:tc>
        <w:tc>
          <w:tcPr>
            <w:tcW w:w="1514" w:type="dxa"/>
            <w:tcBorders>
              <w:top w:val="single" w:sz="4" w:space="0" w:color="auto"/>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2022 год</w:t>
            </w:r>
          </w:p>
        </w:tc>
      </w:tr>
      <w:tr w:rsidR="00ED5450" w:rsidRPr="00ED0E86" w:rsidTr="00ED0E86">
        <w:trPr>
          <w:trHeight w:val="263"/>
        </w:trPr>
        <w:tc>
          <w:tcPr>
            <w:tcW w:w="3077" w:type="dxa"/>
            <w:tcBorders>
              <w:top w:val="nil"/>
              <w:left w:val="single" w:sz="4" w:space="0" w:color="auto"/>
              <w:bottom w:val="single" w:sz="4" w:space="0" w:color="auto"/>
              <w:right w:val="single" w:sz="4" w:space="0" w:color="auto"/>
            </w:tcBorders>
            <w:shd w:val="clear" w:color="auto" w:fill="969696"/>
            <w:vAlign w:val="center"/>
          </w:tcPr>
          <w:p w:rsidR="00ED5450" w:rsidRPr="00ED0E86" w:rsidRDefault="00ED5450" w:rsidP="00ED0E86">
            <w:pPr>
              <w:widowControl/>
              <w:autoSpaceDE/>
              <w:autoSpaceDN/>
              <w:adjustRightInd/>
              <w:ind w:firstLine="0"/>
              <w:jc w:val="left"/>
              <w:rPr>
                <w:rFonts w:ascii="Times New Roman" w:hAnsi="Times New Roman" w:cs="Times New Roman"/>
                <w:b/>
                <w:bCs/>
                <w:sz w:val="20"/>
                <w:szCs w:val="20"/>
              </w:rPr>
            </w:pPr>
            <w:r w:rsidRPr="00ED0E86">
              <w:rPr>
                <w:rFonts w:ascii="Times New Roman" w:hAnsi="Times New Roman" w:cs="Times New Roman"/>
                <w:b/>
                <w:bCs/>
                <w:sz w:val="20"/>
                <w:szCs w:val="20"/>
              </w:rPr>
              <w:t>ВСЕГО</w:t>
            </w:r>
          </w:p>
        </w:tc>
        <w:tc>
          <w:tcPr>
            <w:tcW w:w="1480"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680"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620"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720" w:type="dxa"/>
            <w:tcBorders>
              <w:top w:val="nil"/>
              <w:left w:val="nil"/>
              <w:bottom w:val="single" w:sz="4" w:space="0" w:color="auto"/>
              <w:right w:val="single" w:sz="4" w:space="0" w:color="auto"/>
            </w:tcBorders>
            <w:shd w:val="clear" w:color="auto" w:fill="969696"/>
            <w:textDirection w:val="btLr"/>
            <w:vAlign w:val="center"/>
          </w:tcPr>
          <w:p w:rsidR="00ED5450" w:rsidRPr="00ED0E86" w:rsidRDefault="00ED5450" w:rsidP="00ED0E86">
            <w:pPr>
              <w:widowControl/>
              <w:autoSpaceDE/>
              <w:autoSpaceDN/>
              <w:adjustRightInd/>
              <w:ind w:firstLine="0"/>
              <w:jc w:val="center"/>
              <w:rPr>
                <w:b/>
                <w:bCs/>
                <w:sz w:val="20"/>
                <w:szCs w:val="20"/>
              </w:rPr>
            </w:pPr>
            <w:r w:rsidRPr="00ED0E86">
              <w:rPr>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ED0E86" w:rsidRDefault="00ED5450" w:rsidP="00ED0E86">
            <w:pPr>
              <w:widowControl/>
              <w:autoSpaceDE/>
              <w:autoSpaceDN/>
              <w:adjustRightInd/>
              <w:ind w:firstLine="0"/>
              <w:jc w:val="right"/>
              <w:rPr>
                <w:b/>
                <w:bCs/>
                <w:sz w:val="20"/>
                <w:szCs w:val="20"/>
              </w:rPr>
            </w:pPr>
            <w:r w:rsidRPr="00ED0E86">
              <w:rPr>
                <w:b/>
                <w:bCs/>
                <w:sz w:val="20"/>
                <w:szCs w:val="20"/>
              </w:rPr>
              <w:t>1 356 458,923</w:t>
            </w:r>
          </w:p>
        </w:tc>
        <w:tc>
          <w:tcPr>
            <w:tcW w:w="1514" w:type="dxa"/>
            <w:tcBorders>
              <w:top w:val="nil"/>
              <w:left w:val="nil"/>
              <w:bottom w:val="single" w:sz="4" w:space="0" w:color="auto"/>
              <w:right w:val="single" w:sz="4" w:space="0" w:color="auto"/>
            </w:tcBorders>
            <w:shd w:val="clear" w:color="auto" w:fill="969696"/>
            <w:vAlign w:val="center"/>
          </w:tcPr>
          <w:p w:rsidR="00ED5450" w:rsidRPr="00ED0E86" w:rsidRDefault="00ED5450" w:rsidP="00ED0E86">
            <w:pPr>
              <w:widowControl/>
              <w:autoSpaceDE/>
              <w:autoSpaceDN/>
              <w:adjustRightInd/>
              <w:ind w:firstLine="0"/>
              <w:jc w:val="right"/>
              <w:rPr>
                <w:b/>
                <w:bCs/>
                <w:sz w:val="20"/>
                <w:szCs w:val="20"/>
              </w:rPr>
            </w:pPr>
            <w:r w:rsidRPr="00ED0E86">
              <w:rPr>
                <w:b/>
                <w:bCs/>
                <w:sz w:val="20"/>
                <w:szCs w:val="20"/>
              </w:rPr>
              <w:t>1 199 973,952</w:t>
            </w:r>
          </w:p>
        </w:tc>
      </w:tr>
      <w:tr w:rsidR="00ED5450" w:rsidRPr="00ED0E86" w:rsidTr="00ED0E86">
        <w:trPr>
          <w:trHeight w:val="51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образования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03 0 00 00000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211 391,900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211 498,800</w:t>
            </w:r>
          </w:p>
        </w:tc>
      </w:tr>
      <w:tr w:rsidR="00ED5450" w:rsidRPr="00ED0E86" w:rsidTr="00ED0E86">
        <w:trPr>
          <w:trHeight w:val="7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отдыха детей в каникулярное время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2 401,500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2 401,500</w:t>
            </w:r>
          </w:p>
        </w:tc>
      </w:tr>
      <w:tr w:rsidR="00ED5450" w:rsidRPr="00ED0E86" w:rsidTr="00ED0E86">
        <w:trPr>
          <w:trHeight w:val="7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отдыха детей в каникулярное время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2 481,000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2 481,000</w:t>
            </w:r>
          </w:p>
        </w:tc>
      </w:tr>
      <w:tr w:rsidR="00ED5450" w:rsidRPr="00ED0E86" w:rsidTr="00ED0E86">
        <w:trPr>
          <w:trHeight w:val="8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4 486,800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4 486,800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03 0 00 03030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1 682,900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1 682,900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Приобретение транспортных средств для организации перевозки обучающихся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03 0 00 03040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6 678,300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6 595,100</w:t>
            </w:r>
          </w:p>
        </w:tc>
      </w:tr>
      <w:tr w:rsidR="00ED5450" w:rsidRPr="00ED0E86" w:rsidTr="00ED0E86">
        <w:trPr>
          <w:trHeight w:val="13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работы комиссий по делам несовершеннолетних и защите их прав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03 0 00 03060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386,400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386,400</w:t>
            </w:r>
          </w:p>
        </w:tc>
      </w:tr>
      <w:tr w:rsidR="00ED5450" w:rsidRPr="00ED0E86" w:rsidTr="00ED0E86">
        <w:trPr>
          <w:trHeight w:val="13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03 0 00 03070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19,500</w:t>
            </w:r>
          </w:p>
        </w:tc>
      </w:tr>
      <w:tr w:rsidR="00ED5450" w:rsidRPr="00ED0E86" w:rsidTr="00ED0E86">
        <w:trPr>
          <w:trHeight w:val="20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03 0 00 03120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189 600,000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189 600,000</w:t>
            </w:r>
          </w:p>
        </w:tc>
      </w:tr>
      <w:tr w:rsidR="00ED5450" w:rsidRPr="00ED0E86" w:rsidTr="00ED0E86">
        <w:trPr>
          <w:trHeight w:val="16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03 0 00 03120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2 313,900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2 370,600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и сооружений муниципальных организаций отдыха и оздоровления детей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523,200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677,800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ремонтных работ по замене оконных блоков в муниципальных общеобразовательных организациях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03 1 00 03330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818,400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797,200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«Поддержка и развитие дошкольного образования в Челябинской области» на 2015–2025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04 0 00 00000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62 889,900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62 921,100</w:t>
            </w:r>
          </w:p>
        </w:tc>
      </w:tr>
      <w:tr w:rsidR="00ED5450" w:rsidRPr="00ED0E86" w:rsidTr="00ED0E86">
        <w:trPr>
          <w:trHeight w:val="18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55 815,100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55 815,100</w:t>
            </w:r>
          </w:p>
        </w:tc>
      </w:tr>
      <w:tr w:rsidR="00ED5450" w:rsidRPr="00ED0E86" w:rsidTr="00ED0E86">
        <w:trPr>
          <w:trHeight w:val="18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 (Закупка товаров, работ и услуг для обеспечения государственных (муниципальных) нужд)</w:t>
            </w:r>
            <w:r w:rsidRPr="00ED0E86">
              <w:rPr>
                <w:rFonts w:ascii="Times New Roman" w:hAnsi="Times New Roman" w:cs="Times New Roman"/>
                <w:sz w:val="18"/>
                <w:szCs w:val="18"/>
              </w:rPr>
              <w:br w:type="page"/>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266,500</w:t>
            </w:r>
          </w:p>
        </w:tc>
      </w:tr>
      <w:tr w:rsidR="00ED5450" w:rsidRPr="00ED0E86" w:rsidTr="00ED0E86">
        <w:trPr>
          <w:trHeight w:val="13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04 0 00 04050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4 447,600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4 447,600</w:t>
            </w:r>
          </w:p>
        </w:tc>
      </w:tr>
      <w:tr w:rsidR="00ED5450" w:rsidRPr="00ED0E86" w:rsidTr="00ED0E86">
        <w:trPr>
          <w:trHeight w:val="15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04 0 00 04060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523,400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523,400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и сооружений муниципальных организаций дошкольного образования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04 1 00 04080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1 837,300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1 868,500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«Доступная среда»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08 0 00 00000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Приобретение технических средств реабилитации для пунктов проката в муниципальных учреждениях системы социальной защиты населения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08 2 00 08080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10 0 00 00000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15 351,000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15 351,000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государственных полномочий по расчету и предоставлению дотаций сельским поселениям за счет средств областного бюджета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10 3 00 72870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15 351,000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15 351,000</w:t>
            </w:r>
          </w:p>
        </w:tc>
      </w:tr>
      <w:tr w:rsidR="00ED5450" w:rsidRPr="00ED0E86" w:rsidTr="00ED0E86">
        <w:trPr>
          <w:trHeight w:val="9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11 0 00 00000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170 374,400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1 551,700</w:t>
            </w:r>
          </w:p>
        </w:tc>
      </w:tr>
      <w:tr w:rsidR="00ED5450" w:rsidRPr="00ED0E86" w:rsidTr="00ED0E86">
        <w:trPr>
          <w:trHeight w:val="9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новых мест в общеобразовательных организациях, расположенных на территории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 1 E1 55202</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168 822,700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капитального ремонта зданий муниципальных общеобразовательных организаций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11 2 00 11010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1 551,700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1 551,700</w:t>
            </w:r>
          </w:p>
        </w:tc>
      </w:tr>
      <w:tr w:rsidR="00ED5450" w:rsidRPr="00ED0E86" w:rsidTr="00ED0E86">
        <w:trPr>
          <w:trHeight w:val="5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архивного дела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12 0 00 00000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99,700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99,700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12 1 00 00000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Комплектование, учет, использование и хранение архивных документов, отнесенных к государственной собственности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12 1 00 12010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99,700</w:t>
            </w:r>
          </w:p>
        </w:tc>
      </w:tr>
      <w:tr w:rsidR="00ED5450" w:rsidRPr="00ED0E86" w:rsidTr="00ED0E86">
        <w:trPr>
          <w:trHeight w:val="7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1480" w:type="dxa"/>
            <w:tcBorders>
              <w:top w:val="nil"/>
              <w:left w:val="nil"/>
              <w:bottom w:val="single" w:sz="4" w:space="0" w:color="auto"/>
              <w:right w:val="single" w:sz="4" w:space="0" w:color="auto"/>
            </w:tcBorders>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14 0 00 00000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41 255,800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36 450,700</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14 1 00 14010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3 194,900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Строительство газопроводов и газовых сетей (Капитальные вложения в объекты недвижимого имущества государственной (муниципальной) собственности) </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14 2 00 14050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18 000,000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10 000,000</w:t>
            </w:r>
          </w:p>
        </w:tc>
      </w:tr>
      <w:tr w:rsidR="00ED5450" w:rsidRPr="00ED0E86" w:rsidTr="00ED0E86">
        <w:trPr>
          <w:trHeight w:val="13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14 2 00 14060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23 255,800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23 255,800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дорожного хозяйства в Челябинской области</w:t>
            </w:r>
            <w:r w:rsidRPr="00ED0E86">
              <w:rPr>
                <w:rFonts w:ascii="Times New Roman" w:hAnsi="Times New Roman" w:cs="Times New Roman"/>
                <w:b/>
                <w:bCs/>
                <w:sz w:val="18"/>
                <w:szCs w:val="18"/>
              </w:rPr>
              <w:br/>
              <w:t>на 2015 - 2022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18 0 00 00000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58 966,000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49 157,100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Капитальный ремонт, ремонт и содержание автомобильных дорог общего пользования местного значения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18 1 00 18050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58 966,000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49 157,100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"Обеспечение общественного порядка и противодействие преступности в Челябинской области" на 2018-2020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19 0 00 00000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1 694,300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1 779,200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"Допризывная подготовка молодежи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19 4 00 00000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1 694,300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1 779,200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полномочий по первичному воинскому учету на территориях, где отсутствуют военные комиссариаты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19 4 00 51180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1 694,300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1 779,200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физической культуры и спорта в Челябинской области" на 2020 - 2022 годы</w:t>
            </w:r>
            <w:r w:rsidRPr="00ED0E86">
              <w:rPr>
                <w:rFonts w:ascii="Times New Roman" w:hAnsi="Times New Roman" w:cs="Times New Roman"/>
                <w:b/>
                <w:bCs/>
                <w:sz w:val="18"/>
                <w:szCs w:val="18"/>
              </w:rPr>
              <w:br w:type="page"/>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20 0 00 00000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34 056,700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4 056,700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Приобретение спортивного инвентаря и оборудования для физкультурно-спортивных организаций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20 1 00 20044</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3 000,000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3 000,000</w:t>
            </w:r>
          </w:p>
        </w:tc>
      </w:tr>
      <w:tr w:rsidR="00ED5450" w:rsidRPr="00ED0E86" w:rsidTr="00ED0E86">
        <w:trPr>
          <w:trHeight w:val="139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населением от 6 до 18 лет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20 1 00 20045</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528,400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528,400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инвестиционных проектов на территории муниципальных образований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2004В</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30 000,000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5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1 00 2004Г</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352,200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352,200</w:t>
            </w:r>
          </w:p>
        </w:tc>
      </w:tr>
      <w:tr w:rsidR="00ED5450" w:rsidRPr="00ED0E86" w:rsidTr="00ED0E86">
        <w:trPr>
          <w:trHeight w:val="15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Оплата услуг специалистов по организации физкультурно-оздоровительной и спортивно-массовой работы с лицами с ограниченными возможностями здоровья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20 2 00 20047</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176,100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176,100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"Повышение эффективности реализации молодежной политики в Челябинской области" на 2020 - 2022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21 0 00 00000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274,900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274,900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и проведение мероприятий с детьми и молодежью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21 0 E8 21010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274,900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Государственная программа Челябинской области "Улучшение условий и охраны труда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22 0 00 00000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370,800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370,800</w:t>
            </w:r>
          </w:p>
        </w:tc>
      </w:tr>
      <w:tr w:rsidR="00ED5450" w:rsidRPr="00ED0E86" w:rsidTr="00ED0E86">
        <w:trPr>
          <w:trHeight w:val="12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в области охраны труда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22 0 00 22030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370,800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370,800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Государственная программа Челябинской области "Защита населения и территории от чрезвычайных ситуаций, обеспечение пожарной безопасности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25 0 00 00000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582,300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582,300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Обеспечение первичных мер пожарной безопасности в части создания условий для организации добровольной пожарной охраны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25 2 01 24600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582,300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582,300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социальной защиты населения в Челябинской области» на 2020–2022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28 0 00 00000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305 224,900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310 627,400</w:t>
            </w:r>
          </w:p>
        </w:tc>
      </w:tr>
      <w:tr w:rsidR="00ED5450" w:rsidRPr="00ED0E86" w:rsidTr="00ED0E86">
        <w:trPr>
          <w:trHeight w:val="2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"Дети Южного Урала"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28 1 00 00000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117 070,600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119 138,900</w:t>
            </w:r>
          </w:p>
        </w:tc>
      </w:tr>
      <w:tr w:rsidR="00ED5450" w:rsidRPr="00ED0E86" w:rsidTr="00ED0E86">
        <w:trPr>
          <w:trHeight w:val="22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28 1 00 53800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23 029,300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23 837,600</w:t>
            </w:r>
          </w:p>
        </w:tc>
      </w:tr>
      <w:tr w:rsidR="00ED5450" w:rsidRPr="00ED0E86" w:rsidTr="00ED0E86">
        <w:trPr>
          <w:trHeight w:val="139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22 698,300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22 900,200</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(Капитальные вложения в объекты недвижимого имущества)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28 1 00 28130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17 589,000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17 589,000</w:t>
            </w:r>
          </w:p>
        </w:tc>
      </w:tr>
      <w:tr w:rsidR="00ED5450" w:rsidRPr="00ED0E86" w:rsidTr="00ED0E86">
        <w:trPr>
          <w:trHeight w:val="16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28 1 00 28140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29 507,200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29 706,200</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28 1 00 28220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5 359,100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5 573,500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Пособие на ребенка в соответствии с Законом Челябинской области «О пособии на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28 1 00 28190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16 117,900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16 762,600</w:t>
            </w:r>
          </w:p>
        </w:tc>
      </w:tr>
      <w:tr w:rsidR="00ED5450" w:rsidRPr="00ED0E86" w:rsidTr="00ED0E86">
        <w:trPr>
          <w:trHeight w:val="9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Р1 28180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1 110,600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1 110,600</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и осуществление деятельности по опеке и попечительству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28 1 00 28110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1 659,200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1 659,200</w:t>
            </w:r>
          </w:p>
        </w:tc>
      </w:tr>
      <w:tr w:rsidR="00ED5450" w:rsidRPr="00ED0E86" w:rsidTr="00ED0E86">
        <w:trPr>
          <w:trHeight w:val="4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"Повышение качества жизни граждан пожилого возраста и иных категорий граждан"</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28 2 00 00000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144 895,100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148 042,700</w:t>
            </w:r>
          </w:p>
        </w:tc>
      </w:tr>
      <w:tr w:rsidR="00ED5450" w:rsidRPr="00ED0E86" w:rsidTr="00ED0E86">
        <w:trPr>
          <w:trHeight w:val="9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ветеранов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15 140,000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15 745,600</w:t>
            </w:r>
          </w:p>
        </w:tc>
      </w:tr>
      <w:tr w:rsidR="00ED5450" w:rsidRPr="00ED0E86" w:rsidTr="00ED0E86">
        <w:trPr>
          <w:trHeight w:val="9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732,100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760,700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Ежемесячная денежная выплата в соответствии с Законом Челябинской области "О звании "Ветеран труда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7 231,400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7 231,400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28 2 00 28330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101,900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106,000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28 2 00 28340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13,600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13,600</w:t>
            </w:r>
          </w:p>
        </w:tc>
      </w:tr>
      <w:tr w:rsidR="00ED5450" w:rsidRPr="00ED0E86" w:rsidTr="00ED0E86">
        <w:trPr>
          <w:trHeight w:val="13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28 2 00 28350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392,500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392,500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Предоставление гражданам субсидий на оплату жилого помещения и коммунальных услуг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22 216,100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23 092,100</w:t>
            </w:r>
          </w:p>
        </w:tc>
      </w:tr>
      <w:tr w:rsidR="00ED5450" w:rsidRPr="00ED0E86" w:rsidTr="00ED0E86">
        <w:trPr>
          <w:trHeight w:val="8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предоставлению отдельных мер социальной поддержки гражданам, подвергшимся воздействию радиации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28 2 00 51370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27 359,700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27 359,700</w:t>
            </w:r>
          </w:p>
        </w:tc>
      </w:tr>
      <w:tr w:rsidR="00ED5450" w:rsidRPr="00ED0E86" w:rsidTr="00ED0E86">
        <w:trPr>
          <w:trHeight w:val="8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28 2 00 52200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418,500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435,200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на оплату жилищно-коммунальных услуг отдельным категориям граждан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28 2 00 52500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30 524,600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30 524,600</w:t>
            </w:r>
          </w:p>
        </w:tc>
      </w:tr>
      <w:tr w:rsidR="00ED5450" w:rsidRPr="00ED0E86" w:rsidTr="00ED0E86">
        <w:trPr>
          <w:trHeight w:val="18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28 2 00 52800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7,800</w:t>
            </w:r>
          </w:p>
        </w:tc>
      </w:tr>
      <w:tr w:rsidR="00ED5450" w:rsidRPr="00ED0E86" w:rsidTr="00ED0E86">
        <w:trPr>
          <w:trHeight w:val="9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мер социальной поддержки граждан, работающих и проживающих в сельских населенных пунктах и рабочих поселках Челябинской области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39 979,500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41 578,700</w:t>
            </w:r>
          </w:p>
        </w:tc>
      </w:tr>
      <w:tr w:rsidR="00ED5450" w:rsidRPr="00ED0E86" w:rsidTr="00ED0E86">
        <w:trPr>
          <w:trHeight w:val="12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28 2 00 28390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435,900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453,300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Адресная субсидия гражданам в связи с ростом платы за коммунальные услуги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28 2 00 28400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25,100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25,100</w:t>
            </w:r>
          </w:p>
        </w:tc>
      </w:tr>
      <w:tr w:rsidR="00ED5450" w:rsidRPr="00ED0E86" w:rsidTr="00ED0E86">
        <w:trPr>
          <w:trHeight w:val="16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28 2 00 28410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316,400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316,400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Подпрограмма "Функционирование системы социального обслуживания и социальной поддержки отдельных категорий граждан</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28 4 00 00000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43 259,200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43 445,800</w:t>
            </w:r>
          </w:p>
        </w:tc>
      </w:tr>
      <w:tr w:rsidR="00ED5450" w:rsidRPr="00ED0E86" w:rsidTr="00ED0E86">
        <w:trPr>
          <w:trHeight w:val="8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по социальному обслуживанию граждан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28 4 00 28000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35 326,100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35 512,700</w:t>
            </w:r>
          </w:p>
        </w:tc>
      </w:tr>
      <w:tr w:rsidR="00ED5450" w:rsidRPr="00ED0E86" w:rsidTr="00ED0E86">
        <w:trPr>
          <w:trHeight w:val="13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работы органов управления социальной защиты населения муниципальных образований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28 4 00 28080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7 933,100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7 933,100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сельского хозяйства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31 0 00 00000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9 009,800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726,400</w:t>
            </w:r>
          </w:p>
        </w:tc>
      </w:tr>
      <w:tr w:rsidR="00ED5450" w:rsidRPr="00ED0E86" w:rsidTr="00ED0E86">
        <w:trPr>
          <w:trHeight w:val="9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Развитие газификации в населенных пунктах, расположенных в сельской местности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5 01 L5671</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8 283,400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Оказание консультационной помощи по вопросам сельскохозяйственного производства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31 6 00 61010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Разработка и внедрение цифровых технологий, направленных на рациональное использование земель сельскохозяйственного назначения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31 6 00 31020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336,400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336,400</w:t>
            </w:r>
          </w:p>
        </w:tc>
      </w:tr>
      <w:tr w:rsidR="00ED5450" w:rsidRPr="00ED0E86" w:rsidTr="00ED0E86">
        <w:trPr>
          <w:trHeight w:val="12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(Межбюджетные трансферты)</w:t>
            </w:r>
          </w:p>
        </w:tc>
        <w:tc>
          <w:tcPr>
            <w:tcW w:w="1480" w:type="dxa"/>
            <w:tcBorders>
              <w:top w:val="nil"/>
              <w:left w:val="nil"/>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31 6 00 31030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200,600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200,600</w:t>
            </w:r>
          </w:p>
        </w:tc>
      </w:tr>
      <w:tr w:rsidR="00ED5450" w:rsidRPr="00ED0E86" w:rsidTr="00ED0E86">
        <w:trPr>
          <w:trHeight w:val="5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Содержание в приютах животных без владельцев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31 6 00 61070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189,400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189,400</w:t>
            </w:r>
          </w:p>
        </w:tc>
      </w:tr>
      <w:tr w:rsidR="00ED5450" w:rsidRPr="00ED0E86" w:rsidTr="00ED0E86">
        <w:trPr>
          <w:trHeight w:val="49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"Развитие культуры и туризма в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38 0 00 00000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2 713,800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38 846,800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Комплектование книжных фондов муниципальных общедоступных  библиотек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38 1 00 L519Б</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2,300</w:t>
            </w:r>
          </w:p>
        </w:tc>
      </w:tr>
      <w:tr w:rsidR="00ED5450" w:rsidRPr="00ED0E86" w:rsidTr="00ED0E86">
        <w:trPr>
          <w:trHeight w:val="93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 (Закупка товаров, работ и услуг для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38 6 00 L4670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1 975,400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1 941,500</w:t>
            </w:r>
          </w:p>
        </w:tc>
      </w:tr>
      <w:tr w:rsidR="00ED5450" w:rsidRPr="00ED0E86" w:rsidTr="00ED0E86">
        <w:trPr>
          <w:trHeight w:val="13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и модернизация муниципальных учреждений культурно-досугового типа в сельской местности, включая обеспечение объектов инфраструктуры (в том числе строительство, реконструкция и капитальный ремонт зданий)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38 6 А1 38070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736,200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36 903,000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"Управление государственным имуществом, земельными и природными ресурсами Челябинской области"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39 0 00 00000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Проведение работ по описанию местоположения границ территориальных зон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39 2 00 39040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"Реализация на территории Челябинской области гос.политики в сфере гос.регистрации актов гражданского состояния"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42 0 00 00000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1 915,700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1 991,300</w:t>
            </w:r>
          </w:p>
        </w:tc>
      </w:tr>
      <w:tr w:rsidR="00ED5450" w:rsidRPr="00ED0E86" w:rsidTr="00ED0E86">
        <w:trPr>
          <w:trHeight w:val="13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Осуществление переданных полномочий Российской Федерации на государственную регистрацию актов гражданского состояния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42 0 00 59300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1 915,700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1 991,300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Государственная программа Челябинской области "Благоустройство населенных пунктов Челябинской области" на 2018 - 2022 годы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45 0 00 00000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345,700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393,400</w:t>
            </w:r>
          </w:p>
        </w:tc>
      </w:tr>
      <w:tr w:rsidR="00ED5450" w:rsidRPr="00ED0E86" w:rsidTr="00ED0E86">
        <w:trPr>
          <w:trHeight w:val="7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Субсидии местным бюджетам для софинансирования расходных обязательств, возникающих при выполнении полномочий органов местного самоуправления по вопросам местного значения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45 0 01 00000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345,700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393,400</w:t>
            </w:r>
          </w:p>
        </w:tc>
      </w:tr>
      <w:tr w:rsidR="00ED5450" w:rsidRPr="00ED0E86" w:rsidTr="00ED0E86">
        <w:trPr>
          <w:trHeight w:val="69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программ Формирование комфортной городской среды"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45 0 F2 55550</w:t>
            </w:r>
          </w:p>
        </w:tc>
        <w:tc>
          <w:tcPr>
            <w:tcW w:w="6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345,700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393,400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Повышение уровня и качества жизни населения Кунашакского муниципального района</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355 415,421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378 851,350</w:t>
            </w:r>
          </w:p>
        </w:tc>
      </w:tr>
      <w:tr w:rsidR="00ED5450" w:rsidRPr="00ED0E86" w:rsidTr="00ED0E86">
        <w:trPr>
          <w:trHeight w:val="4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i/>
                <w:iCs/>
                <w:sz w:val="18"/>
                <w:szCs w:val="18"/>
              </w:rPr>
            </w:pPr>
            <w:r w:rsidRPr="00ED0E86">
              <w:rPr>
                <w:rFonts w:ascii="Times New Roman" w:hAnsi="Times New Roman" w:cs="Times New Roman"/>
                <w:b/>
                <w:bCs/>
                <w:i/>
                <w:iCs/>
                <w:sz w:val="18"/>
                <w:szCs w:val="18"/>
              </w:rPr>
              <w:t>Повышение эффективности системы управления муниципальным образованием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79 0 00 10000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i/>
                <w:iCs/>
                <w:sz w:val="18"/>
                <w:szCs w:val="18"/>
              </w:rPr>
            </w:pPr>
            <w:r w:rsidRPr="00ED0E86">
              <w:rPr>
                <w:rFonts w:ascii="Times New Roman" w:hAnsi="Times New Roman" w:cs="Times New Roman"/>
                <w:b/>
                <w:bCs/>
                <w:i/>
                <w:i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i/>
                <w:iCs/>
                <w:sz w:val="18"/>
                <w:szCs w:val="18"/>
              </w:rPr>
            </w:pPr>
            <w:r w:rsidRPr="00ED0E86">
              <w:rPr>
                <w:rFonts w:ascii="Times New Roman" w:hAnsi="Times New Roman" w:cs="Times New Roman"/>
                <w:b/>
                <w:bCs/>
                <w:i/>
                <w:iCs/>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Обеспечение исполнения муниципальных функций в рамках полномочий муниципального образования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79 0 00 11000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"Улучшение условий и охраны труда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"Управление муниципальным имуществом"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"Описание местоположения границ населенных пунктов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79 0 00 11030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"Переселение граждан из аварийного жилищного фонда на территории КМР"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79 0 00 11040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Повышение эффективности и результативности деятельности муниципальных служащих</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79 0 00 12000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муниципальной службы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79 0 00 12010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"Противодействия коррупции на территории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79 0 00 12020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устойчивых темпов экономического развития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79 0 00 20000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Обеспечение благоприятных условий для развития малого и среднего предпринимательства, повышение его роли в социально-экономическом развитии района, стимулирование экономической активности субъектов малого и среднего предпринимательства в Кунашакском муниципальном районе</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79 0 00 21000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малого и среднего предпринимательства, сельского хозяйства и рыболовства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79 0 00 21020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Развитие человеческого капитала</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355 415,421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378 851,350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Развитие образования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79 0 00 31000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188 780,278</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205 790,727</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МП "Развитие образования в Кунашакском муниципальном районе"</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188 780,278</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205 790,727</w:t>
            </w:r>
          </w:p>
        </w:tc>
      </w:tr>
      <w:tr w:rsidR="00ED5450" w:rsidRPr="00ED0E86" w:rsidTr="00ED0E86">
        <w:trPr>
          <w:trHeight w:val="11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19 863,012</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19 863,012</w:t>
            </w:r>
          </w:p>
        </w:tc>
      </w:tr>
      <w:tr w:rsidR="00ED5450" w:rsidRPr="00ED0E86" w:rsidTr="00ED0E86">
        <w:trPr>
          <w:trHeight w:val="9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15 640,274</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27 279,388</w:t>
            </w:r>
          </w:p>
        </w:tc>
      </w:tr>
      <w:tr w:rsidR="00ED5450" w:rsidRPr="00ED0E86" w:rsidTr="00ED0E86">
        <w:trPr>
          <w:trHeight w:val="5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дошкольного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1 417,778</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1 417,778</w:t>
            </w:r>
          </w:p>
        </w:tc>
      </w:tr>
      <w:tr w:rsidR="00ED5450" w:rsidRPr="00ED0E86" w:rsidTr="00ED0E86">
        <w:trPr>
          <w:trHeight w:val="10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68 235,606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68 235,606</w:t>
            </w:r>
          </w:p>
        </w:tc>
      </w:tr>
      <w:tr w:rsidR="00ED5450" w:rsidRPr="00ED0E86" w:rsidTr="00ED0E86">
        <w:trPr>
          <w:trHeight w:val="6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38 922,000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44 293,335</w:t>
            </w:r>
          </w:p>
        </w:tc>
      </w:tr>
      <w:tr w:rsidR="00ED5450" w:rsidRPr="00ED0E86" w:rsidTr="00ED0E86">
        <w:trPr>
          <w:trHeight w:val="51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общего образования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5 543,978</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5 543,978</w:t>
            </w:r>
          </w:p>
        </w:tc>
      </w:tr>
      <w:tr w:rsidR="00ED5450" w:rsidRPr="00ED0E86" w:rsidTr="00ED0E86">
        <w:trPr>
          <w:trHeight w:val="14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Подпрограмма "Развитие дополнительного образования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4 941,339</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4 941,339</w:t>
            </w:r>
          </w:p>
        </w:tc>
      </w:tr>
      <w:tr w:rsidR="00ED5450" w:rsidRPr="00ED0E86" w:rsidTr="00ED0E86">
        <w:trPr>
          <w:trHeight w:val="66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21,500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21,500</w:t>
            </w:r>
          </w:p>
        </w:tc>
      </w:tr>
      <w:tr w:rsidR="00ED5450" w:rsidRPr="00ED0E86" w:rsidTr="00ED0E86">
        <w:trPr>
          <w:trHeight w:val="7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"Организация питания детей в муниципальных образовательных учреждениях"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10 739,201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10 739,201</w:t>
            </w:r>
          </w:p>
        </w:tc>
      </w:tr>
      <w:tr w:rsidR="00ED5450" w:rsidRPr="00ED0E86" w:rsidTr="00ED0E86">
        <w:trPr>
          <w:trHeight w:val="8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"Отдых, оздоровление, занятость детей и молодежи Кунашакского муниципального района"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3 994,897</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3 994,897</w:t>
            </w:r>
          </w:p>
        </w:tc>
      </w:tr>
      <w:tr w:rsidR="00ED5450" w:rsidRPr="00ED0E86" w:rsidTr="00ED0E86">
        <w:trPr>
          <w:trHeight w:val="13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18 168,054</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18 168,054</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1 280,193</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1 280,193</w:t>
            </w:r>
          </w:p>
        </w:tc>
      </w:tr>
      <w:tr w:rsidR="00ED5450" w:rsidRPr="00ED0E86" w:rsidTr="00ED0E86">
        <w:trPr>
          <w:trHeight w:val="4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"Прочие мероприятия в области образования " на 2018-2020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12,446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12,446</w:t>
            </w:r>
          </w:p>
        </w:tc>
      </w:tr>
      <w:tr w:rsidR="00ED5450" w:rsidRPr="00ED0E86" w:rsidTr="00ED0E86">
        <w:trPr>
          <w:trHeight w:val="7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"Профилактика безнадзорности и правонарушений несовершеннолетних" на 2018-2020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А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8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"Капитальный ремонт образовательных организаций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Б 00 31010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безопасности жизнедеятельности граждан</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79 0 00 32000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41 580,480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53 005,960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"Комплексные меры по профилактике наркомании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"Профилактика  терроризма и экстремизма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"Организация временного трудоустройства безработных граждан, испытывающих трудности в поиске работы на территории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79 0 00 32030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"Повышение безопасности дорожного движения в Кунашакском муниципальном районе на 2020-2022 годы"(Закупка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79 0 00 32040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23 378,480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34 803,960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"Повышение безопасности дорожного движения в Кунашакском муниципальном районе на 2020-2022 годы"(Предоставление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79 0 00 32040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18 202,000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18 202,000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"Обеспечение общественного порядка и противодействие прест</w:t>
            </w:r>
            <w:r>
              <w:rPr>
                <w:rFonts w:ascii="Times New Roman" w:hAnsi="Times New Roman" w:cs="Times New Roman"/>
                <w:sz w:val="18"/>
                <w:szCs w:val="18"/>
              </w:rPr>
              <w:t>у</w:t>
            </w:r>
            <w:r w:rsidRPr="00ED0E86">
              <w:rPr>
                <w:rFonts w:ascii="Times New Roman" w:hAnsi="Times New Roman" w:cs="Times New Roman"/>
                <w:sz w:val="18"/>
                <w:szCs w:val="18"/>
              </w:rPr>
              <w:t>пности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79 0 00 32050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(Межбюджетные трансферты)</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79 0 00 32060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7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гражданской обороны, защиты населения и территорий Кунашакского муниципального района от чрезвычайных ситуаций природного и техногенного характера, обеспечение пожарной безопасности"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79 0 00 32060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качественного и доступного здравоохранения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79 0 00 33000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72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здравоохранения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79 0 00 33010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Повышение эффективности мер по социальной защите в поддержке  населения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79 0 00 34000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социальной защиты населения Кунашакского муниципального района" на 2020-2022 годы"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79 0 00 34010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населения Кунашакского муници</w:t>
            </w:r>
            <w:r>
              <w:rPr>
                <w:rFonts w:ascii="Times New Roman" w:hAnsi="Times New Roman" w:cs="Times New Roman"/>
                <w:b/>
                <w:bCs/>
                <w:sz w:val="18"/>
                <w:szCs w:val="18"/>
              </w:rPr>
              <w:t>пального района комфортными усло</w:t>
            </w:r>
            <w:r w:rsidRPr="00ED0E86">
              <w:rPr>
                <w:rFonts w:ascii="Times New Roman" w:hAnsi="Times New Roman" w:cs="Times New Roman"/>
                <w:b/>
                <w:bCs/>
                <w:sz w:val="18"/>
                <w:szCs w:val="18"/>
              </w:rPr>
              <w:t>виями проживания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79 0 00 35000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2 600,000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2 600,000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"Доступное и комфортное жилье - гражданам России" в Кунашакском муниципальном районе Челябинской области на 2020-2022 гг."</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2 600,000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2 600,000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"Газификация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"Оказание молодым семьям государственной поддержки для улучшения жилищных условий"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1 500,000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1 500,000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"Комплексное развитие систем коммунальной инфраструктуры"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"Капитальный ремонт многоквартирных домов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"Формирование современной городской среды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"Подготовка земельных участков для освоения в целях жилищного строительства в Кунашакском муниципальном районе"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79 6 00 35010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79 7 00 35010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1 100,000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"Комплексное развитие Кунашакского муниципального района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79 0 00 35020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Укрепление здоровья и физического воспитания детей и взрослого населения Кунашакского района</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79 0 00 36000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52 899,542</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47 899,542</w:t>
            </w:r>
          </w:p>
        </w:tc>
      </w:tr>
      <w:tr w:rsidR="00ED5450" w:rsidRPr="00ED0E86" w:rsidTr="00ED0E86">
        <w:trPr>
          <w:trHeight w:val="13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7 124,747</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7 124,747</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(Капитальные вложения в объекты недвижимого имущества государственной (муниципальной) собственности)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5 000,000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21 691,633</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21 691,633</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18 674,818</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18 674,818</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"Развитие физической культуры и спорта в Кунашакском муниципальном районе" на 2020-2022 годы (Иные бюджетные ассигнования)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408,344</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408,344</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творческого и культурного развития личности, участия населения в культурной жизни Кунашакского муниципального района</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79 0 00 37000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69 555,121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69 555,121</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vAlign w:val="bottom"/>
          </w:tcPr>
          <w:p w:rsidR="00ED5450" w:rsidRPr="00402889" w:rsidRDefault="00ED5450" w:rsidP="00ED0E86">
            <w:pPr>
              <w:widowControl/>
              <w:autoSpaceDE/>
              <w:autoSpaceDN/>
              <w:adjustRightInd/>
              <w:ind w:firstLine="0"/>
              <w:jc w:val="left"/>
              <w:rPr>
                <w:rFonts w:ascii="Times New Roman" w:hAnsi="Times New Roman" w:cs="Times New Roman"/>
                <w:b/>
                <w:bCs/>
                <w:i/>
                <w:sz w:val="18"/>
                <w:szCs w:val="18"/>
              </w:rPr>
            </w:pPr>
            <w:r w:rsidRPr="00402889">
              <w:rPr>
                <w:rFonts w:ascii="Times New Roman" w:hAnsi="Times New Roman" w:cs="Times New Roman"/>
                <w:i/>
                <w:sz w:val="20"/>
                <w:szCs w:val="20"/>
              </w:rPr>
              <w:t>МП "Повышение эффективности реализации молодежной политики в Кунашакском муниципальном районе на 2020-2022 годы"</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p>
        </w:tc>
        <w:tc>
          <w:tcPr>
            <w:tcW w:w="1720" w:type="dxa"/>
            <w:tcBorders>
              <w:top w:val="nil"/>
              <w:left w:val="nil"/>
              <w:bottom w:val="single" w:sz="4" w:space="0" w:color="auto"/>
              <w:right w:val="single" w:sz="4" w:space="0" w:color="auto"/>
            </w:tcBorders>
            <w:noWrap/>
            <w:vAlign w:val="center"/>
          </w:tcPr>
          <w:p w:rsidR="00ED5450" w:rsidRPr="00402889" w:rsidRDefault="00ED5450" w:rsidP="00402889">
            <w:pPr>
              <w:widowControl/>
              <w:autoSpaceDE/>
              <w:autoSpaceDN/>
              <w:adjustRightInd/>
              <w:ind w:firstLine="0"/>
              <w:jc w:val="right"/>
              <w:rPr>
                <w:rFonts w:ascii="Times New Roman" w:hAnsi="Times New Roman" w:cs="Times New Roman"/>
                <w:i/>
                <w:sz w:val="18"/>
                <w:szCs w:val="18"/>
              </w:rPr>
            </w:pPr>
            <w:r w:rsidRPr="00402889">
              <w:rPr>
                <w:rFonts w:ascii="Times New Roman" w:hAnsi="Times New Roman" w:cs="Times New Roman"/>
                <w:i/>
                <w:sz w:val="18"/>
                <w:szCs w:val="18"/>
              </w:rPr>
              <w:t>0,000</w:t>
            </w:r>
          </w:p>
        </w:tc>
        <w:tc>
          <w:tcPr>
            <w:tcW w:w="1514" w:type="dxa"/>
            <w:tcBorders>
              <w:top w:val="nil"/>
              <w:left w:val="nil"/>
              <w:bottom w:val="single" w:sz="4" w:space="0" w:color="auto"/>
              <w:right w:val="single" w:sz="4" w:space="0" w:color="auto"/>
            </w:tcBorders>
            <w:noWrap/>
            <w:vAlign w:val="center"/>
          </w:tcPr>
          <w:p w:rsidR="00ED5450" w:rsidRPr="00402889" w:rsidRDefault="00ED5450" w:rsidP="00402889">
            <w:pPr>
              <w:widowControl/>
              <w:autoSpaceDE/>
              <w:autoSpaceDN/>
              <w:adjustRightInd/>
              <w:ind w:firstLine="0"/>
              <w:jc w:val="right"/>
              <w:rPr>
                <w:rFonts w:ascii="Times New Roman" w:hAnsi="Times New Roman" w:cs="Times New Roman"/>
                <w:i/>
                <w:sz w:val="18"/>
                <w:szCs w:val="18"/>
              </w:rPr>
            </w:pPr>
            <w:r w:rsidRPr="00402889">
              <w:rPr>
                <w:rFonts w:ascii="Times New Roman" w:hAnsi="Times New Roman" w:cs="Times New Roman"/>
                <w:i/>
                <w:sz w:val="18"/>
                <w:szCs w:val="18"/>
              </w:rPr>
              <w:t>0,000</w:t>
            </w:r>
          </w:p>
        </w:tc>
      </w:tr>
      <w:tr w:rsidR="00ED5450" w:rsidRPr="00ED0E86" w:rsidTr="00ED0E86">
        <w:trPr>
          <w:trHeight w:val="9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"Патриотическое воспитание молодых граждан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E8 S1010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7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"Молодые граждане Кунашакского муниципального района" (софинансирование)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E8 S1010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9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i/>
                <w:iCs/>
                <w:sz w:val="18"/>
                <w:szCs w:val="18"/>
              </w:rPr>
            </w:pPr>
            <w:r w:rsidRPr="00ED0E86">
              <w:rPr>
                <w:rFonts w:ascii="Times New Roman" w:hAnsi="Times New Roman" w:cs="Times New Roman"/>
                <w:i/>
                <w:iCs/>
                <w:sz w:val="18"/>
                <w:szCs w:val="18"/>
              </w:rPr>
              <w:t>МП "Развитие культуры Кунашакского муниципального района"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79 0 00 37020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i/>
                <w:iCs/>
                <w:sz w:val="18"/>
                <w:szCs w:val="18"/>
              </w:rPr>
            </w:pPr>
            <w:r w:rsidRPr="00ED0E86">
              <w:rPr>
                <w:rFonts w:ascii="Times New Roman" w:hAnsi="Times New Roman" w:cs="Times New Roman"/>
                <w:i/>
                <w:i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69 555,121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i/>
                <w:iCs/>
                <w:sz w:val="18"/>
                <w:szCs w:val="18"/>
              </w:rPr>
            </w:pPr>
            <w:r w:rsidRPr="00ED0E86">
              <w:rPr>
                <w:rFonts w:ascii="Times New Roman" w:hAnsi="Times New Roman" w:cs="Times New Roman"/>
                <w:i/>
                <w:iCs/>
                <w:sz w:val="18"/>
                <w:szCs w:val="18"/>
              </w:rPr>
              <w:t>69 555,121</w:t>
            </w:r>
          </w:p>
        </w:tc>
      </w:tr>
      <w:tr w:rsidR="00ED5450" w:rsidRPr="00ED0E86" w:rsidTr="00ED0E86">
        <w:trPr>
          <w:trHeight w:val="136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16 153,556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16 153,556</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1 783,623</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1 783,623</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"Совершенствование библиотечного обслуживания Кунашакского муниципального района"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79 1 00 37020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132,000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132,000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9 404,211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9 404,211</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684,001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684,001</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дополнительного образования МКУДО ДШИ С. Халитово, МКУДО с.Кунашак"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79 2 00 37020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7,700</w:t>
            </w:r>
          </w:p>
        </w:tc>
      </w:tr>
      <w:tr w:rsidR="00ED5450" w:rsidRPr="00ED0E86" w:rsidTr="00ED0E86">
        <w:trPr>
          <w:trHeight w:val="13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музейной деятельности районного историко-краеведческого музея"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977,281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977,281</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музейной деятельности районного историко-краеведческого музея"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79 3 00 37020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6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31 673,363</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31 673,363</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8 202,927</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8 202,927</w:t>
            </w:r>
          </w:p>
        </w:tc>
      </w:tr>
      <w:tr w:rsidR="00ED5450" w:rsidRPr="00ED0E86" w:rsidTr="00ED0E86">
        <w:trPr>
          <w:trHeight w:val="10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(Социальное обеспечение и иные выплаты населению)</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(Капитальные вложения в объекты государственной (муниципальной) собственности)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400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79 4 00 37020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536,459</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536,459</w:t>
            </w:r>
          </w:p>
        </w:tc>
      </w:tr>
      <w:tr w:rsidR="00ED5450" w:rsidRPr="00ED0E86" w:rsidTr="00ED0E86">
        <w:trPr>
          <w:trHeight w:val="11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Подпрограмма "Проведение культурно-массовых мероприятий в соответствии с Календарным планом Управления культуры, спорта, молодежной политики и информации администрации Кунашакского муниципального района"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79 5 00 37020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noWrap/>
            <w:vAlign w:val="bottom"/>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Модернизация системы коммунальной инфраструктуры</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79 0 00 38000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МП "Энергосбережение на территории Кунашакского муниципального района Челябинской области"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79 0 00 38020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Непрограммные направления деятельности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99 0 00 00000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84 425,902</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84 443,302</w:t>
            </w:r>
          </w:p>
        </w:tc>
      </w:tr>
      <w:tr w:rsidR="00ED5450" w:rsidRPr="00ED0E86" w:rsidTr="00ED0E86">
        <w:trPr>
          <w:trHeight w:val="43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99 0 00 99090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108,800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108,800</w:t>
            </w:r>
          </w:p>
        </w:tc>
      </w:tr>
      <w:tr w:rsidR="00ED5450" w:rsidRPr="00ED0E86" w:rsidTr="00ED0E86">
        <w:trPr>
          <w:trHeight w:val="15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99 0 00 99120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62,900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63,200</w:t>
            </w:r>
          </w:p>
        </w:tc>
      </w:tr>
      <w:tr w:rsidR="00ED5450" w:rsidRPr="00ED0E86" w:rsidTr="00ED0E86">
        <w:trPr>
          <w:trHeight w:val="15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Субвенции местным бюджетам для финансового обеспечения расходных обязательств муниципальных образований, возникающих при выполнении государственных полномочий Российской Федерации, субъектов Российской Федерации, переданных для осуществления органам местного самоуправления в установленном порядке</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i/>
                <w:iCs/>
                <w:sz w:val="18"/>
                <w:szCs w:val="18"/>
              </w:rPr>
            </w:pPr>
            <w:r w:rsidRPr="00ED0E86">
              <w:rPr>
                <w:rFonts w:ascii="Times New Roman" w:hAnsi="Times New Roman" w:cs="Times New Roman"/>
                <w:b/>
                <w:bCs/>
                <w:i/>
                <w:iCs/>
                <w:sz w:val="18"/>
                <w:szCs w:val="18"/>
              </w:rPr>
              <w:t>99 0 02 00000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3,700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20,800</w:t>
            </w:r>
          </w:p>
        </w:tc>
      </w:tr>
      <w:tr w:rsidR="00ED5450" w:rsidRPr="00ED0E86" w:rsidTr="00ED0E86">
        <w:trPr>
          <w:trHeight w:val="117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99 0 02 51200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3,700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20,800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Расходы общегосударственного характера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99 0 04 00000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72 482,873</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72 482,873</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Резервные фонды местных администраций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99 0 04 07005</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Выполнение других обязательств муниципальных образований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99 0 04 09203</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Руководитель контрольно-счетной палаты муниципального образования и его заместители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99 0 04 22500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1 157,207</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1 157,207</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 xml:space="preserve"> Глава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99 0 04 20300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1 710,519</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1 710,519</w:t>
            </w:r>
          </w:p>
        </w:tc>
      </w:tr>
      <w:tr w:rsidR="00ED5450" w:rsidRPr="00ED0E86" w:rsidTr="00ED0E86">
        <w:trPr>
          <w:trHeight w:val="121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Председатель представительного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99 0 04 21100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 xml:space="preserve">01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1 253,326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1 253,326</w:t>
            </w:r>
          </w:p>
        </w:tc>
      </w:tr>
      <w:tr w:rsidR="00ED5450" w:rsidRPr="00ED0E86" w:rsidTr="00ED0E86">
        <w:trPr>
          <w:trHeight w:val="115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2 130,830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2 130,830</w:t>
            </w:r>
          </w:p>
        </w:tc>
      </w:tr>
      <w:tr w:rsidR="00ED5450" w:rsidRPr="00ED0E86" w:rsidTr="00ED0E86">
        <w:trPr>
          <w:trHeight w:val="70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2,740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26 583,586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26 583,586</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1 884,000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1 884,000</w:t>
            </w:r>
          </w:p>
        </w:tc>
      </w:tr>
      <w:tr w:rsidR="00ED5450" w:rsidRPr="00ED0E86" w:rsidTr="00ED0E86">
        <w:trPr>
          <w:trHeight w:val="4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105,765</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105,765</w:t>
            </w:r>
          </w:p>
        </w:tc>
      </w:tr>
      <w:tr w:rsidR="00ED5450" w:rsidRPr="00ED0E86" w:rsidTr="00ED0E86">
        <w:trPr>
          <w:trHeight w:val="117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12 680,359</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12 680,359</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2,440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2,440</w:t>
            </w:r>
          </w:p>
        </w:tc>
      </w:tr>
      <w:tr w:rsidR="00ED5450" w:rsidRPr="00ED0E86" w:rsidTr="00ED0E86">
        <w:trPr>
          <w:trHeight w:val="109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595,743</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595,743</w:t>
            </w:r>
          </w:p>
        </w:tc>
      </w:tr>
      <w:tr w:rsidR="00ED5450" w:rsidRPr="00ED0E86" w:rsidTr="00ED0E86">
        <w:trPr>
          <w:trHeight w:val="111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9 820,589</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9 820,589</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588,586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588,586</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10 015,668</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10 015,668</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5,000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07</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09</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2 680,131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2 680,131</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114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595,756</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595,756</w:t>
            </w:r>
          </w:p>
        </w:tc>
      </w:tr>
      <w:tr w:rsidR="00ED5450" w:rsidRPr="00ED0E86" w:rsidTr="00ED0E86">
        <w:trPr>
          <w:trHeight w:val="118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контрольно-счетными органами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99 0 04 20402</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670,628</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670,628</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контрольно-счетными органами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99 0 04 20402</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06</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Реализация иных государственных функций в области социальной политики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99 0 06 00000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3 264,871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3 264,871</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Доплаты к пенсиям государственных служащих субъектов Российской Федерации  и муниципальных служащих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99 0 06 49101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3 264,871</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3 264,871</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Оказание других видов социальной помощи (Социальное обеспечение и иные выплаты населению)</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99 0 06 50587</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300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Межбюджетные трансферты бюджетам субъектов Российской Федерации и муниципальных образований общего характера</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99 0 07 00000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sz w:val="18"/>
                <w:szCs w:val="18"/>
              </w:rPr>
              <w:t>в</w:t>
            </w:r>
            <w:r w:rsidRPr="00ED0E86">
              <w:rPr>
                <w:rFonts w:ascii="Times New Roman" w:hAnsi="Times New Roman" w:cs="Times New Roman"/>
                <w:sz w:val="18"/>
                <w:szCs w:val="18"/>
              </w:rPr>
              <w:t xml:space="preserve">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99 0 07 06010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03</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9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sz w:val="18"/>
                <w:szCs w:val="18"/>
              </w:rPr>
              <w:t xml:space="preserve">в </w:t>
            </w:r>
            <w:r w:rsidRPr="00ED0E86">
              <w:rPr>
                <w:rFonts w:ascii="Times New Roman" w:hAnsi="Times New Roman" w:cs="Times New Roman"/>
                <w:sz w:val="18"/>
                <w:szCs w:val="18"/>
              </w:rPr>
              <w:t xml:space="preserve"> местного значения в соответствии с заключенными соглашениями (Межбюджетные трансферты)</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99 0 07 06010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05</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Дотации местным бюджетам</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99 0 12 00000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Выравнивание бюджетной обеспеченности поселений (Межбюджетные трансферты)</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99 0 12 71130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Поддержка мер по обеспечению сбалансированности бюджетов (Межбюджетные трансферты)</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99 0 12 72230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500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14</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6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99 0 55 98702</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0,000</w:t>
            </w:r>
          </w:p>
        </w:tc>
      </w:tr>
      <w:tr w:rsidR="00ED5450" w:rsidRPr="00ED0E86" w:rsidTr="00ED0E86">
        <w:trPr>
          <w:trHeight w:val="11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Информационное освещение деятельности органов государственной власти Челябинской области и поддержка средств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99 0 55 98702</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02</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0,000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Уплата налога на имущество организаций и земельного налога</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99 0 89 00000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280,285</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280,285</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99 0 89 20401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266,320</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266,320</w:t>
            </w:r>
          </w:p>
        </w:tc>
      </w:tr>
      <w:tr w:rsidR="00ED5450" w:rsidRPr="00ED0E86" w:rsidTr="00ED0E86">
        <w:trPr>
          <w:trHeight w:val="45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Финансовое обеспечение выполнения функций государственными органами (Иные бюджетные ассигнования)</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99 0 89 20401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13</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13,965</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13,965</w:t>
            </w:r>
          </w:p>
        </w:tc>
      </w:tr>
      <w:tr w:rsidR="00ED5450" w:rsidRPr="00ED0E86" w:rsidTr="00ED0E86">
        <w:trPr>
          <w:trHeight w:val="22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b/>
                <w:bCs/>
                <w:sz w:val="18"/>
                <w:szCs w:val="18"/>
              </w:rPr>
            </w:pPr>
            <w:r w:rsidRPr="00ED0E86">
              <w:rPr>
                <w:rFonts w:ascii="Times New Roman" w:hAnsi="Times New Roman" w:cs="Times New Roman"/>
                <w:b/>
                <w:bCs/>
                <w:sz w:val="18"/>
                <w:szCs w:val="18"/>
              </w:rPr>
              <w:t>Обеспечение деятельности подведомственных учреждений</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99 0 99 00000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b/>
                <w:bCs/>
                <w:sz w:val="18"/>
                <w:szCs w:val="18"/>
              </w:rPr>
            </w:pPr>
            <w:r w:rsidRPr="00ED0E86">
              <w:rPr>
                <w:rFonts w:ascii="Times New Roman" w:hAnsi="Times New Roman" w:cs="Times New Roman"/>
                <w:b/>
                <w:bCs/>
                <w:sz w:val="18"/>
                <w:szCs w:val="18"/>
              </w:rPr>
              <w:t> </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8 222,473</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b/>
                <w:bCs/>
                <w:sz w:val="18"/>
                <w:szCs w:val="18"/>
              </w:rPr>
            </w:pPr>
            <w:r w:rsidRPr="00ED0E86">
              <w:rPr>
                <w:rFonts w:ascii="Times New Roman" w:hAnsi="Times New Roman" w:cs="Times New Roman"/>
                <w:b/>
                <w:bCs/>
                <w:sz w:val="18"/>
                <w:szCs w:val="18"/>
              </w:rPr>
              <w:t>8 222,473</w:t>
            </w:r>
          </w:p>
        </w:tc>
      </w:tr>
      <w:tr w:rsidR="00ED5450" w:rsidRPr="00ED0E86" w:rsidTr="00ED0E86">
        <w:trPr>
          <w:trHeight w:val="73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Средства массовой информации (Предоставление субсидий бюджетным, автономным учреждениям и иным некоммерческим организациям)</w:t>
            </w:r>
          </w:p>
        </w:tc>
        <w:tc>
          <w:tcPr>
            <w:tcW w:w="148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99 0 10 44400</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600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12</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01</w:t>
            </w:r>
          </w:p>
        </w:tc>
        <w:tc>
          <w:tcPr>
            <w:tcW w:w="1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92,010</w:t>
            </w:r>
          </w:p>
        </w:tc>
        <w:tc>
          <w:tcPr>
            <w:tcW w:w="1514"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92,010</w:t>
            </w:r>
          </w:p>
        </w:tc>
      </w:tr>
      <w:tr w:rsidR="00ED5450" w:rsidRPr="00ED0E86" w:rsidTr="00ED0E86">
        <w:trPr>
          <w:trHeight w:val="187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99 0 99 45201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100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7 761,081</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7 761,081</w:t>
            </w:r>
          </w:p>
        </w:tc>
      </w:tr>
      <w:tr w:rsidR="00ED5450" w:rsidRPr="00ED0E86" w:rsidTr="00ED0E86">
        <w:trPr>
          <w:trHeight w:val="1200"/>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(Закупка товаров, работ и услуг для обеспечения государственных (муниципальных) нужд)</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99 0 99 42501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200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361,717</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361,717</w:t>
            </w:r>
          </w:p>
        </w:tc>
      </w:tr>
      <w:tr w:rsidR="00ED5450" w:rsidRPr="00ED0E86" w:rsidTr="00ED0E86">
        <w:trPr>
          <w:trHeight w:val="945"/>
        </w:trPr>
        <w:tc>
          <w:tcPr>
            <w:tcW w:w="3077" w:type="dxa"/>
            <w:tcBorders>
              <w:top w:val="nil"/>
              <w:left w:val="single" w:sz="4" w:space="0" w:color="auto"/>
              <w:bottom w:val="single" w:sz="4" w:space="0" w:color="auto"/>
              <w:right w:val="single" w:sz="4" w:space="0" w:color="auto"/>
            </w:tcBorders>
          </w:tcPr>
          <w:p w:rsidR="00ED5450" w:rsidRPr="00ED0E86" w:rsidRDefault="00ED5450" w:rsidP="00ED0E86">
            <w:pPr>
              <w:widowControl/>
              <w:autoSpaceDE/>
              <w:autoSpaceDN/>
              <w:adjustRightInd/>
              <w:ind w:firstLine="0"/>
              <w:jc w:val="left"/>
              <w:rPr>
                <w:rFonts w:ascii="Times New Roman" w:hAnsi="Times New Roman" w:cs="Times New Roman"/>
                <w:sz w:val="18"/>
                <w:szCs w:val="18"/>
              </w:rPr>
            </w:pPr>
            <w:r w:rsidRPr="00ED0E86">
              <w:rPr>
                <w:rFonts w:ascii="Times New Roman" w:hAnsi="Times New Roman" w:cs="Times New Roman"/>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(Иные бюджетные ассигнования)</w:t>
            </w:r>
          </w:p>
        </w:tc>
        <w:tc>
          <w:tcPr>
            <w:tcW w:w="14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99 0 99 42501</w:t>
            </w:r>
          </w:p>
        </w:tc>
        <w:tc>
          <w:tcPr>
            <w:tcW w:w="68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800</w:t>
            </w:r>
          </w:p>
        </w:tc>
        <w:tc>
          <w:tcPr>
            <w:tcW w:w="6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08</w:t>
            </w:r>
          </w:p>
        </w:tc>
        <w:tc>
          <w:tcPr>
            <w:tcW w:w="720" w:type="dxa"/>
            <w:tcBorders>
              <w:top w:val="nil"/>
              <w:left w:val="nil"/>
              <w:bottom w:val="single" w:sz="4" w:space="0" w:color="auto"/>
              <w:right w:val="single" w:sz="4" w:space="0" w:color="auto"/>
            </w:tcBorders>
            <w:noWrap/>
            <w:vAlign w:val="center"/>
          </w:tcPr>
          <w:p w:rsidR="00ED5450" w:rsidRPr="00ED0E86" w:rsidRDefault="00ED5450" w:rsidP="00ED0E86">
            <w:pPr>
              <w:widowControl/>
              <w:autoSpaceDE/>
              <w:autoSpaceDN/>
              <w:adjustRightInd/>
              <w:ind w:firstLine="0"/>
              <w:jc w:val="center"/>
              <w:rPr>
                <w:rFonts w:ascii="Times New Roman" w:hAnsi="Times New Roman" w:cs="Times New Roman"/>
                <w:sz w:val="18"/>
                <w:szCs w:val="18"/>
              </w:rPr>
            </w:pPr>
            <w:r w:rsidRPr="00ED0E86">
              <w:rPr>
                <w:rFonts w:ascii="Times New Roman" w:hAnsi="Times New Roman" w:cs="Times New Roman"/>
                <w:sz w:val="18"/>
                <w:szCs w:val="18"/>
              </w:rPr>
              <w:t>04</w:t>
            </w:r>
          </w:p>
        </w:tc>
        <w:tc>
          <w:tcPr>
            <w:tcW w:w="1720"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7,665</w:t>
            </w:r>
          </w:p>
        </w:tc>
        <w:tc>
          <w:tcPr>
            <w:tcW w:w="1514" w:type="dxa"/>
            <w:tcBorders>
              <w:top w:val="nil"/>
              <w:left w:val="nil"/>
              <w:bottom w:val="single" w:sz="4" w:space="0" w:color="auto"/>
              <w:right w:val="single" w:sz="4" w:space="0" w:color="auto"/>
            </w:tcBorders>
            <w:vAlign w:val="center"/>
          </w:tcPr>
          <w:p w:rsidR="00ED5450" w:rsidRPr="00ED0E86" w:rsidRDefault="00ED5450" w:rsidP="00ED0E86">
            <w:pPr>
              <w:widowControl/>
              <w:autoSpaceDE/>
              <w:autoSpaceDN/>
              <w:adjustRightInd/>
              <w:ind w:firstLine="0"/>
              <w:jc w:val="right"/>
              <w:rPr>
                <w:rFonts w:ascii="Times New Roman" w:hAnsi="Times New Roman" w:cs="Times New Roman"/>
                <w:sz w:val="18"/>
                <w:szCs w:val="18"/>
              </w:rPr>
            </w:pPr>
            <w:r w:rsidRPr="00ED0E86">
              <w:rPr>
                <w:rFonts w:ascii="Times New Roman" w:hAnsi="Times New Roman" w:cs="Times New Roman"/>
                <w:sz w:val="18"/>
                <w:szCs w:val="18"/>
              </w:rPr>
              <w:t>7,665</w:t>
            </w:r>
          </w:p>
        </w:tc>
      </w:tr>
    </w:tbl>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p w:rsidR="00ED5450" w:rsidRDefault="00ED5450" w:rsidP="000311E1">
      <w:pPr>
        <w:ind w:right="-54" w:firstLine="0"/>
        <w:rPr>
          <w:rFonts w:ascii="Times New Roman" w:hAnsi="Times New Roman" w:cs="Times New Roman"/>
          <w:sz w:val="18"/>
          <w:szCs w:val="18"/>
        </w:rPr>
      </w:pPr>
    </w:p>
    <w:tbl>
      <w:tblPr>
        <w:tblW w:w="9776" w:type="dxa"/>
        <w:tblInd w:w="91" w:type="dxa"/>
        <w:tblLook w:val="0000"/>
      </w:tblPr>
      <w:tblGrid>
        <w:gridCol w:w="4300"/>
        <w:gridCol w:w="780"/>
        <w:gridCol w:w="960"/>
        <w:gridCol w:w="1480"/>
        <w:gridCol w:w="536"/>
        <w:gridCol w:w="1720"/>
      </w:tblGrid>
      <w:tr w:rsidR="00ED5450" w:rsidRPr="009804A7" w:rsidTr="00AB02C3">
        <w:trPr>
          <w:trHeight w:val="315"/>
        </w:trPr>
        <w:tc>
          <w:tcPr>
            <w:tcW w:w="9776" w:type="dxa"/>
            <w:gridSpan w:val="6"/>
            <w:tcBorders>
              <w:top w:val="nil"/>
              <w:left w:val="nil"/>
              <w:bottom w:val="nil"/>
              <w:right w:val="nil"/>
            </w:tcBorders>
            <w:noWrap/>
            <w:vAlign w:val="bottom"/>
          </w:tcPr>
          <w:p w:rsidR="00ED5450" w:rsidRPr="009804A7" w:rsidRDefault="00ED5450" w:rsidP="009804A7">
            <w:pPr>
              <w:widowControl/>
              <w:autoSpaceDE/>
              <w:autoSpaceDN/>
              <w:adjustRightInd/>
              <w:ind w:firstLine="0"/>
              <w:jc w:val="right"/>
              <w:rPr>
                <w:rFonts w:ascii="Times New Roman" w:hAnsi="Times New Roman" w:cs="Times New Roman"/>
                <w:sz w:val="24"/>
                <w:szCs w:val="24"/>
              </w:rPr>
            </w:pPr>
            <w:bookmarkStart w:id="3" w:name="RANGE!A1:F498"/>
            <w:bookmarkEnd w:id="3"/>
            <w:r w:rsidRPr="009804A7">
              <w:rPr>
                <w:rFonts w:ascii="Times New Roman" w:hAnsi="Times New Roman" w:cs="Times New Roman"/>
                <w:sz w:val="24"/>
                <w:szCs w:val="24"/>
              </w:rPr>
              <w:t>Приложение 8</w:t>
            </w:r>
          </w:p>
        </w:tc>
      </w:tr>
      <w:tr w:rsidR="00ED5450" w:rsidRPr="009804A7" w:rsidTr="009804A7">
        <w:trPr>
          <w:trHeight w:val="255"/>
        </w:trPr>
        <w:tc>
          <w:tcPr>
            <w:tcW w:w="9776" w:type="dxa"/>
            <w:gridSpan w:val="6"/>
            <w:tcBorders>
              <w:top w:val="nil"/>
              <w:left w:val="nil"/>
              <w:bottom w:val="nil"/>
              <w:right w:val="nil"/>
            </w:tcBorders>
            <w:noWrap/>
          </w:tcPr>
          <w:p w:rsidR="00ED5450" w:rsidRDefault="00ED5450" w:rsidP="009804A7">
            <w:pPr>
              <w:widowControl/>
              <w:autoSpaceDE/>
              <w:autoSpaceDN/>
              <w:adjustRightInd/>
              <w:ind w:firstLine="0"/>
              <w:jc w:val="center"/>
              <w:rPr>
                <w:b/>
                <w:bCs/>
                <w:sz w:val="20"/>
                <w:szCs w:val="20"/>
              </w:rPr>
            </w:pPr>
          </w:p>
          <w:p w:rsidR="00ED5450" w:rsidRPr="009804A7" w:rsidRDefault="00ED5450" w:rsidP="009804A7">
            <w:pPr>
              <w:widowControl/>
              <w:autoSpaceDE/>
              <w:autoSpaceDN/>
              <w:adjustRightInd/>
              <w:ind w:firstLine="0"/>
              <w:jc w:val="center"/>
              <w:rPr>
                <w:b/>
                <w:bCs/>
                <w:sz w:val="20"/>
                <w:szCs w:val="20"/>
              </w:rPr>
            </w:pPr>
            <w:r w:rsidRPr="009804A7">
              <w:rPr>
                <w:b/>
                <w:bCs/>
                <w:sz w:val="20"/>
                <w:szCs w:val="20"/>
              </w:rPr>
              <w:t>Ведомственная структура расходов районного бюджета на 2020 год</w:t>
            </w:r>
          </w:p>
        </w:tc>
      </w:tr>
      <w:tr w:rsidR="00ED5450" w:rsidRPr="009804A7" w:rsidTr="009804A7">
        <w:trPr>
          <w:trHeight w:val="270"/>
        </w:trPr>
        <w:tc>
          <w:tcPr>
            <w:tcW w:w="4300" w:type="dxa"/>
            <w:tcBorders>
              <w:top w:val="nil"/>
              <w:left w:val="nil"/>
              <w:bottom w:val="nil"/>
              <w:right w:val="nil"/>
            </w:tcBorders>
            <w:noWrap/>
            <w:vAlign w:val="bottom"/>
          </w:tcPr>
          <w:p w:rsidR="00ED5450" w:rsidRPr="009804A7" w:rsidRDefault="00ED5450" w:rsidP="009804A7">
            <w:pPr>
              <w:widowControl/>
              <w:autoSpaceDE/>
              <w:autoSpaceDN/>
              <w:adjustRightInd/>
              <w:ind w:firstLine="0"/>
              <w:jc w:val="left"/>
              <w:rPr>
                <w:sz w:val="16"/>
                <w:szCs w:val="16"/>
              </w:rPr>
            </w:pPr>
          </w:p>
        </w:tc>
        <w:tc>
          <w:tcPr>
            <w:tcW w:w="780" w:type="dxa"/>
            <w:tcBorders>
              <w:top w:val="nil"/>
              <w:left w:val="nil"/>
              <w:bottom w:val="nil"/>
              <w:right w:val="nil"/>
            </w:tcBorders>
            <w:noWrap/>
            <w:vAlign w:val="center"/>
          </w:tcPr>
          <w:p w:rsidR="00ED5450" w:rsidRPr="009804A7" w:rsidRDefault="00ED5450" w:rsidP="009804A7">
            <w:pPr>
              <w:widowControl/>
              <w:autoSpaceDE/>
              <w:autoSpaceDN/>
              <w:adjustRightInd/>
              <w:ind w:firstLine="0"/>
              <w:jc w:val="center"/>
              <w:rPr>
                <w:sz w:val="16"/>
                <w:szCs w:val="16"/>
              </w:rPr>
            </w:pPr>
          </w:p>
        </w:tc>
        <w:tc>
          <w:tcPr>
            <w:tcW w:w="960" w:type="dxa"/>
            <w:tcBorders>
              <w:top w:val="nil"/>
              <w:left w:val="nil"/>
              <w:bottom w:val="nil"/>
              <w:right w:val="nil"/>
            </w:tcBorders>
            <w:noWrap/>
            <w:vAlign w:val="center"/>
          </w:tcPr>
          <w:p w:rsidR="00ED5450" w:rsidRPr="009804A7" w:rsidRDefault="00ED5450" w:rsidP="009804A7">
            <w:pPr>
              <w:widowControl/>
              <w:autoSpaceDE/>
              <w:autoSpaceDN/>
              <w:adjustRightInd/>
              <w:ind w:firstLine="0"/>
              <w:jc w:val="center"/>
              <w:rPr>
                <w:sz w:val="20"/>
                <w:szCs w:val="20"/>
              </w:rPr>
            </w:pPr>
          </w:p>
        </w:tc>
        <w:tc>
          <w:tcPr>
            <w:tcW w:w="1480" w:type="dxa"/>
            <w:tcBorders>
              <w:top w:val="nil"/>
              <w:left w:val="nil"/>
              <w:bottom w:val="nil"/>
              <w:right w:val="nil"/>
            </w:tcBorders>
            <w:noWrap/>
            <w:vAlign w:val="center"/>
          </w:tcPr>
          <w:p w:rsidR="00ED5450" w:rsidRPr="009804A7" w:rsidRDefault="00ED5450" w:rsidP="009804A7">
            <w:pPr>
              <w:widowControl/>
              <w:autoSpaceDE/>
              <w:autoSpaceDN/>
              <w:adjustRightInd/>
              <w:ind w:firstLine="0"/>
              <w:jc w:val="center"/>
              <w:rPr>
                <w:sz w:val="20"/>
                <w:szCs w:val="20"/>
              </w:rPr>
            </w:pPr>
          </w:p>
        </w:tc>
        <w:tc>
          <w:tcPr>
            <w:tcW w:w="536" w:type="dxa"/>
            <w:tcBorders>
              <w:top w:val="nil"/>
              <w:left w:val="nil"/>
              <w:bottom w:val="nil"/>
              <w:right w:val="nil"/>
            </w:tcBorders>
            <w:noWrap/>
            <w:vAlign w:val="center"/>
          </w:tcPr>
          <w:p w:rsidR="00ED5450" w:rsidRPr="009804A7" w:rsidRDefault="00ED5450" w:rsidP="009804A7">
            <w:pPr>
              <w:widowControl/>
              <w:autoSpaceDE/>
              <w:autoSpaceDN/>
              <w:adjustRightInd/>
              <w:ind w:firstLine="0"/>
              <w:jc w:val="center"/>
              <w:rPr>
                <w:sz w:val="20"/>
                <w:szCs w:val="20"/>
              </w:rPr>
            </w:pPr>
          </w:p>
        </w:tc>
        <w:tc>
          <w:tcPr>
            <w:tcW w:w="1720" w:type="dxa"/>
            <w:tcBorders>
              <w:top w:val="nil"/>
              <w:left w:val="nil"/>
              <w:bottom w:val="nil"/>
              <w:right w:val="nil"/>
            </w:tcBorders>
            <w:noWrap/>
            <w:vAlign w:val="bottom"/>
          </w:tcPr>
          <w:p w:rsidR="00ED5450" w:rsidRPr="009804A7" w:rsidRDefault="00ED5450" w:rsidP="009804A7">
            <w:pPr>
              <w:widowControl/>
              <w:autoSpaceDE/>
              <w:autoSpaceDN/>
              <w:adjustRightInd/>
              <w:ind w:firstLine="0"/>
              <w:jc w:val="right"/>
              <w:rPr>
                <w:sz w:val="20"/>
                <w:szCs w:val="20"/>
              </w:rPr>
            </w:pPr>
            <w:r w:rsidRPr="009804A7">
              <w:rPr>
                <w:sz w:val="20"/>
                <w:szCs w:val="20"/>
              </w:rPr>
              <w:t>(тыс. рублей)</w:t>
            </w:r>
          </w:p>
        </w:tc>
      </w:tr>
      <w:tr w:rsidR="00ED5450" w:rsidRPr="009804A7" w:rsidTr="009804A7">
        <w:trPr>
          <w:trHeight w:val="435"/>
        </w:trPr>
        <w:tc>
          <w:tcPr>
            <w:tcW w:w="4300" w:type="dxa"/>
            <w:vMerge w:val="restart"/>
            <w:tcBorders>
              <w:top w:val="single" w:sz="4" w:space="0" w:color="auto"/>
              <w:left w:val="single" w:sz="4" w:space="0" w:color="auto"/>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Наименование показателя</w:t>
            </w:r>
          </w:p>
        </w:tc>
        <w:tc>
          <w:tcPr>
            <w:tcW w:w="3756" w:type="dxa"/>
            <w:gridSpan w:val="4"/>
            <w:tcBorders>
              <w:top w:val="single" w:sz="4" w:space="0" w:color="auto"/>
              <w:left w:val="nil"/>
              <w:bottom w:val="single" w:sz="4" w:space="0" w:color="auto"/>
              <w:right w:val="single" w:sz="4" w:space="0" w:color="000000"/>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КБК</w:t>
            </w:r>
          </w:p>
        </w:tc>
        <w:tc>
          <w:tcPr>
            <w:tcW w:w="1720" w:type="dxa"/>
            <w:vMerge w:val="restart"/>
            <w:tcBorders>
              <w:top w:val="single" w:sz="4" w:space="0" w:color="auto"/>
              <w:left w:val="single" w:sz="4" w:space="0" w:color="auto"/>
              <w:bottom w:val="single" w:sz="4" w:space="0" w:color="000000"/>
              <w:right w:val="single" w:sz="4" w:space="0" w:color="auto"/>
            </w:tcBorders>
            <w:vAlign w:val="center"/>
          </w:tcPr>
          <w:p w:rsidR="00ED5450" w:rsidRPr="009804A7" w:rsidRDefault="00ED5450" w:rsidP="009804A7">
            <w:pPr>
              <w:widowControl/>
              <w:autoSpaceDE/>
              <w:autoSpaceDN/>
              <w:adjustRightInd/>
              <w:ind w:firstLine="0"/>
              <w:jc w:val="center"/>
              <w:rPr>
                <w:b/>
                <w:bCs/>
                <w:sz w:val="20"/>
                <w:szCs w:val="20"/>
              </w:rPr>
            </w:pPr>
            <w:r w:rsidRPr="009804A7">
              <w:rPr>
                <w:b/>
                <w:bCs/>
                <w:sz w:val="20"/>
                <w:szCs w:val="20"/>
              </w:rPr>
              <w:t>2020 год</w:t>
            </w:r>
          </w:p>
        </w:tc>
      </w:tr>
      <w:tr w:rsidR="00ED5450" w:rsidRPr="009804A7" w:rsidTr="009804A7">
        <w:trPr>
          <w:trHeight w:val="945"/>
        </w:trPr>
        <w:tc>
          <w:tcPr>
            <w:tcW w:w="4300" w:type="dxa"/>
            <w:vMerge/>
            <w:tcBorders>
              <w:top w:val="single" w:sz="4" w:space="0" w:color="auto"/>
              <w:left w:val="single" w:sz="4" w:space="0" w:color="auto"/>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left"/>
              <w:rPr>
                <w:b/>
                <w:bCs/>
                <w:sz w:val="16"/>
                <w:szCs w:val="16"/>
              </w:rPr>
            </w:pP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КВСР</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КФСР</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КЦСР</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КВР</w:t>
            </w:r>
          </w:p>
        </w:tc>
        <w:tc>
          <w:tcPr>
            <w:tcW w:w="1720" w:type="dxa"/>
            <w:vMerge/>
            <w:tcBorders>
              <w:top w:val="single" w:sz="4" w:space="0" w:color="auto"/>
              <w:left w:val="single" w:sz="4" w:space="0" w:color="auto"/>
              <w:bottom w:val="single" w:sz="4" w:space="0" w:color="000000"/>
              <w:right w:val="single" w:sz="4" w:space="0" w:color="auto"/>
            </w:tcBorders>
            <w:vAlign w:val="center"/>
          </w:tcPr>
          <w:p w:rsidR="00ED5450" w:rsidRPr="009804A7" w:rsidRDefault="00ED5450" w:rsidP="009804A7">
            <w:pPr>
              <w:widowControl/>
              <w:autoSpaceDE/>
              <w:autoSpaceDN/>
              <w:adjustRightInd/>
              <w:ind w:firstLine="0"/>
              <w:jc w:val="left"/>
              <w:rPr>
                <w:b/>
                <w:bCs/>
                <w:sz w:val="20"/>
                <w:szCs w:val="20"/>
              </w:rPr>
            </w:pP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1</w:t>
            </w:r>
          </w:p>
        </w:tc>
        <w:tc>
          <w:tcPr>
            <w:tcW w:w="78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2</w:t>
            </w:r>
          </w:p>
        </w:tc>
        <w:tc>
          <w:tcPr>
            <w:tcW w:w="96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3</w:t>
            </w:r>
          </w:p>
        </w:tc>
        <w:tc>
          <w:tcPr>
            <w:tcW w:w="148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4</w:t>
            </w:r>
          </w:p>
        </w:tc>
        <w:tc>
          <w:tcPr>
            <w:tcW w:w="536"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5</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b/>
                <w:bCs/>
                <w:sz w:val="16"/>
                <w:szCs w:val="16"/>
              </w:rPr>
            </w:pPr>
            <w:r w:rsidRPr="009804A7">
              <w:rPr>
                <w:b/>
                <w:bCs/>
                <w:sz w:val="16"/>
                <w:szCs w:val="16"/>
              </w:rPr>
              <w:t>6</w:t>
            </w:r>
          </w:p>
        </w:tc>
      </w:tr>
      <w:tr w:rsidR="00ED5450" w:rsidRPr="009804A7" w:rsidTr="009804A7">
        <w:trPr>
          <w:trHeight w:val="102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b/>
                <w:bCs/>
                <w:sz w:val="20"/>
                <w:szCs w:val="20"/>
              </w:rPr>
            </w:pPr>
            <w:r w:rsidRPr="009804A7">
              <w:rPr>
                <w:b/>
                <w:bCs/>
                <w:sz w:val="20"/>
                <w:szCs w:val="20"/>
              </w:rPr>
              <w:t>Муниципальное учреждение "Управление культуры,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b/>
                <w:bCs/>
                <w:i/>
                <w:iCs/>
                <w:sz w:val="16"/>
                <w:szCs w:val="16"/>
              </w:rPr>
            </w:pPr>
            <w:r w:rsidRPr="009804A7">
              <w:rPr>
                <w:b/>
                <w:bCs/>
                <w:i/>
                <w:iCs/>
                <w:sz w:val="16"/>
                <w:szCs w:val="16"/>
              </w:rPr>
              <w:t>742</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b/>
                <w:bCs/>
                <w:i/>
                <w:iCs/>
                <w:sz w:val="16"/>
                <w:szCs w:val="16"/>
              </w:rPr>
            </w:pPr>
            <w:r w:rsidRPr="009804A7">
              <w:rPr>
                <w:b/>
                <w:bCs/>
                <w:i/>
                <w:iCs/>
                <w:sz w:val="16"/>
                <w:szCs w:val="16"/>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b/>
                <w:bCs/>
                <w:i/>
                <w:iCs/>
                <w:sz w:val="16"/>
                <w:szCs w:val="16"/>
              </w:rPr>
            </w:pPr>
            <w:r w:rsidRPr="009804A7">
              <w:rPr>
                <w:b/>
                <w:bCs/>
                <w:i/>
                <w:iCs/>
                <w:sz w:val="16"/>
                <w:szCs w:val="16"/>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b/>
                <w:bCs/>
                <w:i/>
                <w:iCs/>
                <w:sz w:val="16"/>
                <w:szCs w:val="16"/>
              </w:rPr>
            </w:pPr>
            <w:r w:rsidRPr="009804A7">
              <w:rPr>
                <w:b/>
                <w:bCs/>
                <w:i/>
                <w:iCs/>
                <w:sz w:val="16"/>
                <w:szCs w:val="16"/>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b/>
                <w:bCs/>
                <w:i/>
                <w:iCs/>
                <w:sz w:val="16"/>
                <w:szCs w:val="16"/>
              </w:rPr>
            </w:pPr>
            <w:r w:rsidRPr="009804A7">
              <w:rPr>
                <w:b/>
                <w:bCs/>
                <w:i/>
                <w:iCs/>
                <w:sz w:val="16"/>
                <w:szCs w:val="16"/>
              </w:rPr>
              <w:t>82 454,723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Дополнительное образование детей</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10 414,944</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культуры Кунашакского муниципального района на 2018-2020 годы"</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10 414,944</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дополнительного образования МКУДО ДШИ с. Халитово, МКУДО с.Кунашак"</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79 2 00 37020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10 414,944</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9 404,211</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1 003,033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Молодежная политика и оздоровление детей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324,900</w:t>
            </w:r>
          </w:p>
        </w:tc>
      </w:tr>
      <w:tr w:rsidR="00ED5450" w:rsidRPr="009804A7" w:rsidTr="009804A7">
        <w:trPr>
          <w:trHeight w:val="7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Государственная программа Челябинской области "Повышение эффективности реализации молодежной политики в Челябинской области"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21 0 00 00000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274,900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Организация и проведение мероприятий с детьми и молодежью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21 0 Е8 21010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274,900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21 0 Е8 21010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274,900</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МП "Повышение эффективности реализации молодежной политики в Кунашакс</w:t>
            </w:r>
            <w:r>
              <w:rPr>
                <w:rFonts w:ascii="Times New Roman" w:hAnsi="Times New Roman" w:cs="Times New Roman"/>
                <w:sz w:val="20"/>
                <w:szCs w:val="20"/>
              </w:rPr>
              <w:t>ком муниципальном районе на 2020-2022</w:t>
            </w:r>
            <w:r w:rsidRPr="009804A7">
              <w:rPr>
                <w:rFonts w:ascii="Times New Roman" w:hAnsi="Times New Roman" w:cs="Times New Roman"/>
                <w:sz w:val="20"/>
                <w:szCs w:val="20"/>
              </w:rPr>
              <w:t xml:space="preserve">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79 0 00 37010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Подпрограмма "Патриотическое воспитание молодых граждан Кунашакского муниципального района" (софинансирование)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E8 S1010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E8 S1010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Подпрограмма "Молодые граждане Кунашакского муниципального района" (софинансирование)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E8 S1010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E8 S1010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Культура</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62 409,010</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Государственная программа Челябинской области "Развитие культуры и туризма в Челябинской области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1 00 L519Б</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Комплектование книжных фондов муниципальных общедоступных библиотек</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1 00 L519Б</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 1 00 L519Б</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2,200</w:t>
            </w:r>
          </w:p>
        </w:tc>
      </w:tr>
      <w:tr w:rsidR="00ED5450" w:rsidRPr="009804A7" w:rsidTr="009804A7">
        <w:trPr>
          <w:trHeight w:val="5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культуры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62 406,810</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"Совершенствование библиотечного обслуживания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79 1 00 37020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18 589,022</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16 153,556</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2 303,466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132,000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музейной деятельности районного историко-краеведческого музея"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79 3 00 37020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1 054,808</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79 3 00 37020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977,281</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ype="page"/>
              <w:t>государственных (муниципальных) нужд</w:t>
            </w:r>
            <w:r w:rsidRPr="009804A7">
              <w:rPr>
                <w:rFonts w:ascii="Times New Roman" w:hAnsi="Times New Roman" w:cs="Times New Roman"/>
                <w:sz w:val="20"/>
                <w:szCs w:val="20"/>
              </w:rPr>
              <w:br w:type="page"/>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79 3 00 37020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77,527</w:t>
            </w:r>
          </w:p>
        </w:tc>
      </w:tr>
      <w:tr w:rsidR="00ED5450" w:rsidRPr="009804A7" w:rsidTr="009804A7">
        <w:trPr>
          <w:trHeight w:val="9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41 432,780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31 673,363</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9 222,958</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Капитальные вложения в объекты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536,459</w:t>
            </w:r>
          </w:p>
        </w:tc>
      </w:tr>
      <w:tr w:rsidR="00ED5450" w:rsidRPr="009804A7" w:rsidTr="009804A7">
        <w:trPr>
          <w:trHeight w:val="11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79 5 00 37020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1 330,200</w:t>
            </w:r>
          </w:p>
        </w:tc>
      </w:tr>
      <w:tr w:rsidR="00ED5450" w:rsidRPr="009804A7" w:rsidTr="009804A7">
        <w:trPr>
          <w:trHeight w:val="5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79 5 00 37020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1 330,200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культуры, кинематографии</w:t>
            </w:r>
            <w:r w:rsidRPr="009804A7">
              <w:rPr>
                <w:rFonts w:ascii="Times New Roman" w:hAnsi="Times New Roman" w:cs="Times New Roman"/>
                <w:iCs/>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9 213,859</w:t>
            </w:r>
          </w:p>
        </w:tc>
      </w:tr>
      <w:tr w:rsidR="00ED5450" w:rsidRPr="009804A7" w:rsidTr="009804A7">
        <w:trPr>
          <w:trHeight w:val="12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Создание и модернизация муниципальных учреждений культурно-досугового типа в сельской местности, включая обеспеч</w:t>
            </w:r>
            <w:r>
              <w:rPr>
                <w:rFonts w:ascii="Times New Roman" w:hAnsi="Times New Roman" w:cs="Times New Roman"/>
                <w:iCs/>
                <w:sz w:val="20"/>
                <w:szCs w:val="20"/>
              </w:rPr>
              <w:t>ение объектов инфраструктуры</w:t>
            </w:r>
            <w:r w:rsidRPr="009804A7">
              <w:rPr>
                <w:rFonts w:ascii="Times New Roman" w:hAnsi="Times New Roman" w:cs="Times New Roman"/>
                <w:iCs/>
                <w:sz w:val="20"/>
                <w:szCs w:val="20"/>
              </w:rPr>
              <w:t xml:space="preserve"> (в том числе строительство, реконструкция и капитальный ремонт зданий) , за счет средств областного бюджета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6 A1 38070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0,000</w:t>
            </w:r>
          </w:p>
        </w:tc>
      </w:tr>
      <w:tr w:rsidR="00ED5450" w:rsidRPr="009804A7" w:rsidTr="009804A7">
        <w:trPr>
          <w:trHeight w:val="5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 6 A1 38070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9 213,859</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595,743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595,743</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595,743</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595,743</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деятельности подведомственных учреждений</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99 0 99 00000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8 618,116</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99 0 99 45201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8 618,116</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99 0 99 45201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7 761,081</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99 0 99 45201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849,370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99 0 99 45201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7,665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Средства массовой информации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1200</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92,010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Телевидение и радиовещание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1201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92,010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92,010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муниципального задания на оказание муниципальных услуг (выполнение работ)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92,010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Средства массовой информации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99 0 10 44400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92,010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1201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99 0 10 44400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92,010</w:t>
            </w:r>
          </w:p>
        </w:tc>
      </w:tr>
      <w:tr w:rsidR="00ED5450" w:rsidRPr="009804A7" w:rsidTr="009804A7">
        <w:trPr>
          <w:trHeight w:val="1020"/>
        </w:trPr>
        <w:tc>
          <w:tcPr>
            <w:tcW w:w="4300" w:type="dxa"/>
            <w:tcBorders>
              <w:top w:val="nil"/>
              <w:left w:val="single" w:sz="4" w:space="0" w:color="auto"/>
              <w:bottom w:val="single" w:sz="4" w:space="0" w:color="auto"/>
              <w:right w:val="single" w:sz="4" w:space="0" w:color="auto"/>
            </w:tcBorders>
            <w:shd w:val="clear" w:color="auto" w:fill="808080"/>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Муниципальное учреждение "Управление по физической культуре, спорту и туризму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808080"/>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743</w:t>
            </w:r>
          </w:p>
        </w:tc>
        <w:tc>
          <w:tcPr>
            <w:tcW w:w="960" w:type="dxa"/>
            <w:tcBorders>
              <w:top w:val="nil"/>
              <w:left w:val="nil"/>
              <w:bottom w:val="single" w:sz="4" w:space="0" w:color="auto"/>
              <w:right w:val="single" w:sz="4" w:space="0" w:color="auto"/>
            </w:tcBorders>
            <w:shd w:val="clear" w:color="auto" w:fill="808080"/>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480" w:type="dxa"/>
            <w:tcBorders>
              <w:top w:val="nil"/>
              <w:left w:val="nil"/>
              <w:bottom w:val="single" w:sz="4" w:space="0" w:color="auto"/>
              <w:right w:val="single" w:sz="4" w:space="0" w:color="auto"/>
            </w:tcBorders>
            <w:shd w:val="clear" w:color="auto" w:fill="808080"/>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shd w:val="clear" w:color="auto" w:fill="808080"/>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shd w:val="clear" w:color="auto" w:fill="808080"/>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113 939,110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Дополнительное образование детей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21 691,633</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физической культуры и спорта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21 691,633</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21 691,633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Физическая культура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1101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18 674,818</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физической культуры и спорта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18 674,818</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18 674,818</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Массовый спорт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72 976,903</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физической культуры и спорта в Челябинской области" на 2015 - 2019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52 953,800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Приобретение спортивного инвентаря и оборудования для физкультурно-спортивных организаций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20 1 00 20044</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5 897,100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20 1 00 20044</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5 897,100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Оплата услуг специалистов по организации физкультурно-оздоровительной и спортивно-массовой работы с населением от 6 до 18 лет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20 1 00 20045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528,400</w:t>
            </w:r>
          </w:p>
        </w:tc>
      </w:tr>
      <w:tr w:rsidR="00ED5450" w:rsidRPr="009804A7" w:rsidTr="009804A7">
        <w:trPr>
          <w:trHeight w:val="9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20 1 00 20045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528,400</w:t>
            </w:r>
          </w:p>
        </w:tc>
      </w:tr>
      <w:tr w:rsidR="00ED5450" w:rsidRPr="009804A7" w:rsidTr="009804A7">
        <w:trPr>
          <w:trHeight w:val="7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20 2 00 20047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176,100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20 2 00 20047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176,100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инвестиционных проектов на территории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1 00 2004В</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46 000,000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1 00 2004В</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46 000,000</w:t>
            </w:r>
          </w:p>
        </w:tc>
      </w:tr>
      <w:tr w:rsidR="00ED5450" w:rsidRPr="009804A7" w:rsidTr="009804A7">
        <w:trPr>
          <w:trHeight w:val="9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1 00 2004Г</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352,200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 1 00 2004Г</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352,200</w:t>
            </w:r>
          </w:p>
        </w:tc>
      </w:tr>
      <w:tr w:rsidR="00ED5450" w:rsidRPr="009804A7" w:rsidTr="009804A7">
        <w:trPr>
          <w:trHeight w:val="5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физической культуры и спорта в Кунашакском муниципальном районе на 2017-2019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20 023,103</w:t>
            </w:r>
          </w:p>
        </w:tc>
      </w:tr>
      <w:tr w:rsidR="00ED5450" w:rsidRPr="009804A7" w:rsidTr="009804A7">
        <w:trPr>
          <w:trHeight w:val="10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7 124,747</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1 490,012</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11 000,000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408,344</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Другие вопросы в области физической культуры и спорта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595,756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595,756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595,756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595,756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595,756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743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595,756</w:t>
            </w:r>
          </w:p>
        </w:tc>
      </w:tr>
      <w:tr w:rsidR="00ED5450" w:rsidRPr="009804A7" w:rsidTr="009804A7">
        <w:trPr>
          <w:trHeight w:val="1065"/>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173 319,503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Дорожное хозяйство</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78 108,140</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дорожного хозяйства в Челябинской  области на 2015 - 2022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38 049,200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Капитальный ремонт, ремонт и содержание автомобильных дорог общего пользования местного значения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18 1 00 18050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38 049,200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18 1 00 18050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38 049,200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40 058,940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населения Кунашакского муниципального района комфортными условиями проживания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40 058,940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"Повышение безопасности дорожного движения в Кунашакском муниципальном районе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40 058,940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21 856,940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18 202,000</w:t>
            </w:r>
          </w:p>
        </w:tc>
      </w:tr>
      <w:tr w:rsidR="00ED5450" w:rsidRPr="009804A7" w:rsidTr="009804A7">
        <w:trPr>
          <w:trHeight w:val="2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Коммунальное хозяйство</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33 961,100</w:t>
            </w:r>
          </w:p>
        </w:tc>
      </w:tr>
      <w:tr w:rsidR="00ED5450" w:rsidRPr="009804A7" w:rsidTr="009804A7">
        <w:trPr>
          <w:trHeight w:val="7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25 116,200</w:t>
            </w:r>
          </w:p>
        </w:tc>
      </w:tr>
      <w:tr w:rsidR="00ED5450" w:rsidRPr="009804A7" w:rsidTr="009804A7">
        <w:trPr>
          <w:trHeight w:val="11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14 2 00 14060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25 116,200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14 2 00 14060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25 116,200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Развитие газификации в населенных пунктах, расположенных в сельской местности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5 01 L5671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8 844,900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5 01 L5671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8 844,900</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Благоустройство</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2 804,000</w:t>
            </w:r>
          </w:p>
        </w:tc>
      </w:tr>
      <w:tr w:rsidR="00ED5450" w:rsidRPr="009804A7" w:rsidTr="009804A7">
        <w:trPr>
          <w:trHeight w:val="7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"Благоустройство населенных пунктов Челябинской области" на 2018 - 2022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45 0 00 00000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1 404,000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приоритетного проекта "Формирование комфортной городской среды"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45 0 F2 55550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1 404,000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45 0 F2 55550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1 404,000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Прочие мероприятия по благоустройству (содержание свалки)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99 0 60 60005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99 0 60 60005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1 400,000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56 946,263</w:t>
            </w:r>
          </w:p>
        </w:tc>
      </w:tr>
      <w:tr w:rsidR="00ED5450" w:rsidRPr="009804A7" w:rsidTr="009804A7">
        <w:trPr>
          <w:trHeight w:val="9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2014 - 2020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30 300,000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Строительство газопроводов и газовых сетей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14 2 00 14050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30 300,000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14 2 00 14050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30 300,000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14 380,450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"Доступное и комфортное жилье - гражданам России в Кунашакском муниципальном районе</w:t>
            </w:r>
            <w:r>
              <w:rPr>
                <w:rFonts w:ascii="Times New Roman" w:hAnsi="Times New Roman" w:cs="Times New Roman"/>
                <w:iCs/>
                <w:sz w:val="20"/>
                <w:szCs w:val="20"/>
              </w:rPr>
              <w:t xml:space="preserve"> </w:t>
            </w:r>
            <w:r w:rsidRPr="009804A7">
              <w:rPr>
                <w:rFonts w:ascii="Times New Roman" w:hAnsi="Times New Roman" w:cs="Times New Roman"/>
                <w:iCs/>
                <w:sz w:val="20"/>
                <w:szCs w:val="20"/>
              </w:rPr>
              <w:t>на 2020-2022 гг."</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12 150,000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"Газификация в Кунашакском муниципальном район"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79 1 00 35010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3 650,000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3 650,000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"Комплексное развитие систем коммунальной инфраструктуры"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79 3 00 35010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5 800,000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79 3 00 35010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5 800,000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"Капитальный ремонт многоквартирных домов в Кунашакском муниципальном районе"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79 4 00 35010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"Формирование современной городской среды на 2018-2022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79 5 00 35010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ype="page"/>
              <w:t>государственных (муниципальных) нужд</w:t>
            </w:r>
            <w:r w:rsidRPr="009804A7">
              <w:rPr>
                <w:rFonts w:ascii="Times New Roman" w:hAnsi="Times New Roman" w:cs="Times New Roman"/>
                <w:sz w:val="20"/>
                <w:szCs w:val="20"/>
              </w:rPr>
              <w:br w:type="page"/>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79 5 00 35010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100,000</w:t>
            </w:r>
          </w:p>
        </w:tc>
      </w:tr>
      <w:tr w:rsidR="00ED5450" w:rsidRPr="009804A7" w:rsidTr="009804A7">
        <w:trPr>
          <w:trHeight w:val="7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"Подготовка земельных участков для освоения в целях жилищного строительства в Кунашакском муниципальном районе"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79 6 00 35010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1 100,000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79 6 00 35010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1 100,000</w:t>
            </w:r>
          </w:p>
        </w:tc>
      </w:tr>
      <w:tr w:rsidR="00ED5450" w:rsidRPr="009804A7" w:rsidTr="009804A7">
        <w:trPr>
          <w:trHeight w:val="12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 на 2019-2021гг.</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79 7 00 35010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1 100,000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79 7 00 35010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1 100,000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МП "Комплексное развитие Кунашакского муниципального района на 2020-2022 годы"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79 0 00 35020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1 730,450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79 0 00 35020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1 730,450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"Энергосбережение на террито</w:t>
            </w:r>
            <w:r>
              <w:rPr>
                <w:rFonts w:ascii="Times New Roman" w:hAnsi="Times New Roman" w:cs="Times New Roman"/>
                <w:iCs/>
                <w:sz w:val="20"/>
                <w:szCs w:val="20"/>
              </w:rPr>
              <w:t xml:space="preserve">рии Кунашакского муниципального </w:t>
            </w:r>
            <w:r w:rsidRPr="009804A7">
              <w:rPr>
                <w:rFonts w:ascii="Times New Roman" w:hAnsi="Times New Roman" w:cs="Times New Roman"/>
                <w:iCs/>
                <w:sz w:val="20"/>
                <w:szCs w:val="20"/>
              </w:rPr>
              <w:t>района Челябинской области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79 0 00 38020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500,000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79 0 00 38020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12 265,813</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99 0 00 99120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62,600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99 0 00 99120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62,600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12 203,213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12 203,213</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12 203,213</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10 015,668</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2 182,545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w:t>
            </w:r>
          </w:p>
        </w:tc>
      </w:tr>
      <w:tr w:rsidR="00ED5450" w:rsidRPr="009804A7" w:rsidTr="009804A7">
        <w:trPr>
          <w:trHeight w:val="3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обеспечение населения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1 500,000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"Доступное и комфортное жилье - гражданам России в Кунашакском муниципальном районе</w:t>
            </w:r>
            <w:r>
              <w:rPr>
                <w:rFonts w:ascii="Times New Roman" w:hAnsi="Times New Roman" w:cs="Times New Roman"/>
                <w:iCs/>
                <w:sz w:val="20"/>
                <w:szCs w:val="20"/>
              </w:rPr>
              <w:t xml:space="preserve"> </w:t>
            </w:r>
            <w:r w:rsidRPr="009804A7">
              <w:rPr>
                <w:rFonts w:ascii="Times New Roman" w:hAnsi="Times New Roman" w:cs="Times New Roman"/>
                <w:iCs/>
                <w:sz w:val="20"/>
                <w:szCs w:val="20"/>
              </w:rPr>
              <w:t>на 2020-2022 гг."</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1 500,000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"Оказание молодым семьям государственной поддержки для улучшения жилищных условий"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79 2 00 35010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1 500,000</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79 2 00 35010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1 500,000</w:t>
            </w:r>
          </w:p>
        </w:tc>
      </w:tr>
      <w:tr w:rsidR="00ED5450" w:rsidRPr="009804A7" w:rsidTr="009804A7">
        <w:trPr>
          <w:trHeight w:val="54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Управление образования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761</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513 465,205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Дошкольное образование</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108 889,860</w:t>
            </w:r>
          </w:p>
        </w:tc>
      </w:tr>
      <w:tr w:rsidR="00ED5450" w:rsidRPr="009804A7" w:rsidTr="009804A7">
        <w:trPr>
          <w:trHeight w:val="6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57 212,700</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04 0 00 04010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55 815,100</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04 0 00 04010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55 815,100</w:t>
            </w:r>
          </w:p>
        </w:tc>
      </w:tr>
      <w:tr w:rsidR="00ED5450" w:rsidRPr="009804A7" w:rsidTr="009804A7">
        <w:trPr>
          <w:trHeight w:val="13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r w:rsidRPr="009804A7">
              <w:rPr>
                <w:rFonts w:ascii="Times New Roman" w:hAnsi="Times New Roman" w:cs="Times New Roman"/>
                <w:iCs/>
                <w:sz w:val="20"/>
                <w:szCs w:val="20"/>
              </w:rPr>
              <w:br w:type="page"/>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04 0 00 04020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266,500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04 0 00 04020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266,500</w:t>
            </w:r>
          </w:p>
        </w:tc>
      </w:tr>
      <w:tr w:rsidR="00ED5450" w:rsidRPr="009804A7" w:rsidTr="009804A7">
        <w:trPr>
          <w:trHeight w:val="14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04 0 00 04060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523,400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04 0 00 04060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523,400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капитального ремонта зданий и сооружений муниципальных организаций дошкольного образования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04 1 00 04080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607,700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04 1 00 04080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607,700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51 677,160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51 677,160</w:t>
            </w:r>
          </w:p>
        </w:tc>
      </w:tr>
      <w:tr w:rsidR="00ED5450" w:rsidRPr="009804A7" w:rsidTr="009804A7">
        <w:trPr>
          <w:trHeight w:val="458"/>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дошкольного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79 1 00 31010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51 677,160</w:t>
            </w:r>
          </w:p>
        </w:tc>
      </w:tr>
      <w:tr w:rsidR="00ED5450" w:rsidRPr="009804A7" w:rsidTr="009804A7">
        <w:trPr>
          <w:trHeight w:val="9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19 863,012</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30 396,370</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79 1 00 31010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1 417,778</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Общее образование</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347 460,478</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образования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194 373,600</w:t>
            </w:r>
          </w:p>
        </w:tc>
      </w:tr>
      <w:tr w:rsidR="00ED5450" w:rsidRPr="009804A7" w:rsidTr="009804A7">
        <w:trPr>
          <w:trHeight w:val="7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1 682,900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1 682,900</w:t>
            </w:r>
          </w:p>
        </w:tc>
      </w:tr>
      <w:tr w:rsidR="00ED5450" w:rsidRPr="009804A7" w:rsidTr="009804A7">
        <w:trPr>
          <w:trHeight w:val="11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03 0 00 03120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189 600,000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03 0 00 03120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189 600,000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03 0 00 03120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0,000</w:t>
            </w:r>
          </w:p>
        </w:tc>
      </w:tr>
      <w:tr w:rsidR="00ED5450" w:rsidRPr="009804A7" w:rsidTr="009804A7">
        <w:trPr>
          <w:trHeight w:val="11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19,500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19,500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ремонтных работ по замене оконных блоков в муниципальных общеобразовательных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03 1 00 03330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820,600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03 1 00 03330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820,600</w:t>
            </w:r>
          </w:p>
        </w:tc>
      </w:tr>
      <w:tr w:rsidR="00ED5450" w:rsidRPr="009804A7" w:rsidTr="009804A7">
        <w:trPr>
          <w:trHeight w:val="10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03 1 00 03300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2 250,600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03 1 00 03300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2 250,600</w:t>
            </w:r>
          </w:p>
        </w:tc>
      </w:tr>
      <w:tr w:rsidR="00ED5450" w:rsidRPr="009804A7" w:rsidTr="009804A7">
        <w:trPr>
          <w:trHeight w:val="9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1 551,700</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капитального ремонта зданий муниципальных общеобразовательных организаций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11 2 00 11010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1 551,700</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11 2 00 11010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1 551,700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151 535,178</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151 535,178</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общего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79 2 00 31010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140 795,977</w:t>
            </w:r>
          </w:p>
        </w:tc>
      </w:tr>
      <w:tr w:rsidR="00ED5450" w:rsidRPr="009804A7" w:rsidTr="009804A7">
        <w:trPr>
          <w:trHeight w:val="91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68 235,606</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67 016,393</w:t>
            </w:r>
          </w:p>
        </w:tc>
      </w:tr>
      <w:tr w:rsidR="00ED5450" w:rsidRPr="009804A7" w:rsidTr="009804A7">
        <w:trPr>
          <w:trHeight w:val="229"/>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79 2 00 31010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5 543,978</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"Организация питания детей в муниципальных образовательных учреждениях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79 4 00 31010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10 739,201</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79 4 00 31010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10 739,201</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Дополнительное образование детей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5 324,125</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5 324,125</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5 324,125</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"Развитие дополнительного образования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79 3 00 31010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5 324,125</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79 3 00 31010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4 941,339</w:t>
            </w:r>
          </w:p>
        </w:tc>
      </w:tr>
      <w:tr w:rsidR="00ED5450" w:rsidRPr="009804A7" w:rsidTr="009804A7">
        <w:trPr>
          <w:trHeight w:val="458"/>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79 3 00 31010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382,786</w:t>
            </w:r>
          </w:p>
        </w:tc>
      </w:tr>
      <w:tr w:rsidR="00ED5450" w:rsidRPr="009804A7" w:rsidTr="009804A7">
        <w:trPr>
          <w:trHeight w:val="3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Молодежная политика и оздоровление детей</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10 188,643</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Организация отдыха детей в каникулярное время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4 882,500</w:t>
            </w:r>
          </w:p>
        </w:tc>
      </w:tr>
      <w:tr w:rsidR="00ED5450" w:rsidRPr="009804A7" w:rsidTr="009804A7">
        <w:trPr>
          <w:trHeight w:val="5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2 401,500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2 481,000</w:t>
            </w:r>
          </w:p>
        </w:tc>
      </w:tr>
      <w:tr w:rsidR="00ED5450" w:rsidRPr="009804A7" w:rsidTr="009804A7">
        <w:trPr>
          <w:trHeight w:val="7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капитального ремонта зданий и сооружений муниципальных организаций отдыха и оздоровления детей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03 1 00 03310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385,200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03 1 00 03310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385,200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4 920,943</w:t>
            </w:r>
          </w:p>
        </w:tc>
      </w:tr>
      <w:tr w:rsidR="00ED5450" w:rsidRPr="009804A7" w:rsidTr="009804A7">
        <w:trPr>
          <w:trHeight w:val="6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"Отдых, оздоровление, занятость детей и молодежи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79 5 00 31010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4 920,943</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79 5 00 31010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4 920,943</w:t>
            </w:r>
          </w:p>
        </w:tc>
      </w:tr>
      <w:tr w:rsidR="00ED5450" w:rsidRPr="009804A7" w:rsidTr="009804A7">
        <w:trPr>
          <w:trHeight w:val="3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образования</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32 667,699</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Приобретение транспортных средств для организации перевозки обучающихся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3 600,000</w:t>
            </w:r>
          </w:p>
        </w:tc>
      </w:tr>
      <w:tr w:rsidR="00ED5450" w:rsidRPr="009804A7" w:rsidTr="009804A7">
        <w:trPr>
          <w:trHeight w:val="3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3 600,000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26 387,568</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образования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26 387,568</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"Прочие мероприятия в области образования "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79 6 00 31010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22 172,568</w:t>
            </w:r>
          </w:p>
        </w:tc>
      </w:tr>
      <w:tr w:rsidR="00ED5450" w:rsidRPr="009804A7" w:rsidTr="009804A7">
        <w:trPr>
          <w:trHeight w:val="9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79 6 00 31010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18 168,054</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79 6 00 31010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3 992,068</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79 6 00 31010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12,446</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"Профилактика безнадзорности и правонарушений несовершеннолетних"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А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600,000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А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"Капитальный ремонт образовательных организаций Кунашакского муниципального района"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Б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3 615,000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Б 00 31010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3 615,000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2 680,131</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2 680,131</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2 680,131</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2 680,131</w:t>
            </w:r>
          </w:p>
        </w:tc>
      </w:tr>
      <w:tr w:rsidR="00ED5450" w:rsidRPr="009804A7" w:rsidTr="009804A7">
        <w:trPr>
          <w:trHeight w:val="8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0709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2 680,131</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обеспечение населения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4 486,800</w:t>
            </w:r>
          </w:p>
        </w:tc>
      </w:tr>
      <w:tr w:rsidR="00ED5450" w:rsidRPr="009804A7" w:rsidTr="009804A7">
        <w:trPr>
          <w:trHeight w:val="9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4 486,800</w:t>
            </w:r>
          </w:p>
        </w:tc>
      </w:tr>
      <w:tr w:rsidR="00ED5450" w:rsidRPr="009804A7" w:rsidTr="009804A7">
        <w:trPr>
          <w:trHeight w:val="3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4 486,800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Охрана семьи и детства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4 447,600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«Поддержка и развитие дошкольного образования в Челябинской области» на 2015–2025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4 447,600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04 0 00 04050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4 447,600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04 0 00 04050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4 447,600</w:t>
            </w:r>
          </w:p>
        </w:tc>
      </w:tr>
      <w:tr w:rsidR="00ED5450" w:rsidRPr="009804A7" w:rsidTr="009804A7">
        <w:trPr>
          <w:trHeight w:val="57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Администрация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762</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55 698,784</w:t>
            </w:r>
          </w:p>
        </w:tc>
      </w:tr>
      <w:tr w:rsidR="00ED5450" w:rsidRPr="009804A7" w:rsidTr="009804A7">
        <w:trPr>
          <w:trHeight w:val="6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Функционирование высшего должностного лица субъекта Российской Федерации и муниципального образования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1 710,519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1 710,519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1 710,519</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Глава муниципального образования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1 710,519</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1 710,519</w:t>
            </w:r>
          </w:p>
        </w:tc>
      </w:tr>
      <w:tr w:rsidR="00ED5450" w:rsidRPr="009804A7" w:rsidTr="009804A7">
        <w:trPr>
          <w:trHeight w:val="8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Pr>
                <w:rFonts w:ascii="Times New Roman" w:hAnsi="Times New Roman" w:cs="Times New Roman"/>
                <w:b/>
                <w:bCs/>
                <w:iCs/>
                <w:sz w:val="20"/>
                <w:szCs w:val="20"/>
              </w:rPr>
              <w:t xml:space="preserve"> </w:t>
            </w:r>
            <w:r w:rsidRPr="009804A7">
              <w:rPr>
                <w:rFonts w:ascii="Times New Roman" w:hAnsi="Times New Roman" w:cs="Times New Roman"/>
                <w:sz w:val="20"/>
                <w:szCs w:val="20"/>
              </w:rPr>
              <w:t>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31 707,675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31 707,675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31 441,355</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31 441,355</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31 441,355</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26 583,586</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4 752,004</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105,765</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99 0 89 00000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266,320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99 0 89 20401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266,320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99 0 89 20401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266,320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Судебная система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3,400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99 0 02 51200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3,400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99 0 02 51200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3,400</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Обеспечение проведения выборов и референдумов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1 800,000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выборов в представительные органы местного самоуправления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1 800,000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0107</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99 0 04 00020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1 800,000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Резервные фонды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0111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1 425,000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1 425,000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1 425,000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Резервные фонды местных администраций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99 0 04 07005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1 425,000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99 0 04 07005</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1 425,000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общегосударственные вопросы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11 973,680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Государственная программа Челябинской области "Развитие образования в Челябинской области"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386,400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Организация работы комиссий по делам несовершеннолетних и защите их прав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03 0 00 03060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386,400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03 0 00 03060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386,400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Проведение работ по описанию местоположения границ территориальных зон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39 2 00 39040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766,400</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39 2 00 39040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766,400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1 080,811</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"Улучшение условий и охраны труда в Кунашакском муниципальном районе на 2019-2021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"Описание местоположения границ населенных пунктов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30,000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79 0 00 11030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эффективности и результативности деятельности муниципальных служащих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79 0 00 12000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150,000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муниципальной службы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"Противодействия коррупции на территории Кунашакского муниципального района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79 0 00 12020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79 0 00 12020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малого и среднего предпринимательства, сельского хозяйства и рыболовства в Кунашакском муниципальном районе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79 0 00 21020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500,000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79 0 00 21020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безопасности жизнедеятельности граждан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380,811</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"Комплексные меры по профилактике наркомании в Кунашакском муниципальном районе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"Профилактика  терроризма и экстремизма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95,000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95,000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  на 2020 год"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90,811</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90,811</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"Обеспечение общественного порядка и противодействие преступности в Кунашакском муниципальном районе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125,000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125,000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9 740,069</w:t>
            </w:r>
          </w:p>
        </w:tc>
      </w:tr>
      <w:tr w:rsidR="00ED5450" w:rsidRPr="009804A7" w:rsidTr="009804A7">
        <w:trPr>
          <w:trHeight w:val="47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99 0 00 99090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108,800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99 0 00 99090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108,800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9 631,269</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99 0 04 09203</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9 631,269</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99 0 04 09203</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3 154,664</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99 0 04 09203</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6 476,605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Органы юстиции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0304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2 282,200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"Реализация на территории Челябинской области гос.политики в сфере гос.регистрации актов гражданского состояния"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42 0 00 00000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2 282,200</w:t>
            </w:r>
          </w:p>
        </w:tc>
      </w:tr>
      <w:tr w:rsidR="00ED5450" w:rsidRPr="009804A7" w:rsidTr="009804A7">
        <w:trPr>
          <w:trHeight w:val="7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Осуществление переданных полномочий Российской Федерации на государственную регистрацию актов гражданского состояния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42 0 00 59300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2 282,200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42 0 00 59300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2 282,200</w:t>
            </w:r>
          </w:p>
        </w:tc>
      </w:tr>
      <w:tr w:rsidR="00ED5450" w:rsidRPr="009804A7" w:rsidTr="009804A7">
        <w:trPr>
          <w:trHeight w:val="6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1 243,480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1 243,480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безопасности жизнедеятельности граждан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1 243,480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 на 2018 - 2020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1 243,480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1 243,480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Общеэкономические вопросы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370,800</w:t>
            </w:r>
          </w:p>
        </w:tc>
      </w:tr>
      <w:tr w:rsidR="00ED5450" w:rsidRPr="009804A7" w:rsidTr="009804A7">
        <w:trPr>
          <w:trHeight w:val="7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"Улучшение условий и охраны труда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370,800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переданных государственных полномочий в области охраны труда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22 0 00 22030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370,800</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22 0 00 22030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370,800</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Сельское хозяйство и рыболовство</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491,400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Оказание консультационной помощи по вопросам сельскохозяйственного производства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31 6 00 61010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155,000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31 6 00 61010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155,000</w:t>
            </w:r>
          </w:p>
        </w:tc>
      </w:tr>
      <w:tr w:rsidR="00ED5450" w:rsidRPr="009804A7" w:rsidTr="009804A7">
        <w:trPr>
          <w:trHeight w:val="6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Разработка и внедрение цифровых технологий, направленных на рациональное использование земель сельскохозяйственного назначения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31 6 00 31020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336,400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31 6 00 31020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336,400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культуры, кинематографии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99,700</w:t>
            </w:r>
          </w:p>
        </w:tc>
      </w:tr>
      <w:tr w:rsidR="00ED5450" w:rsidRPr="009804A7" w:rsidTr="009804A7">
        <w:trPr>
          <w:trHeight w:val="6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архивного дела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99,700</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12 1 00 00000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99,700</w:t>
            </w:r>
          </w:p>
        </w:tc>
      </w:tr>
      <w:tr w:rsidR="00ED5450" w:rsidRPr="009804A7" w:rsidTr="009804A7">
        <w:trPr>
          <w:trHeight w:val="7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12 1 00 12010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99,700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0804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12 1 00 12010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99,700</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здравоохранения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0909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1 350,930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здравоохранения Кунашакского муниципального района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0909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79 0 00 33010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1 350,930</w:t>
            </w:r>
          </w:p>
        </w:tc>
      </w:tr>
      <w:tr w:rsidR="00ED5450" w:rsidRPr="009804A7" w:rsidTr="009804A7">
        <w:trPr>
          <w:trHeight w:val="48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0909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79 0 00 33010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1 350,930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обеспечение населения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99 0 06 00000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Оказание других видов социальной помощи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99 0 06 50587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99 0 06 50587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200,000</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Периодическая печать и издательства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1202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1 040,000</w:t>
            </w:r>
          </w:p>
        </w:tc>
      </w:tr>
      <w:tr w:rsidR="00ED5450" w:rsidRPr="009804A7" w:rsidTr="009804A7">
        <w:trPr>
          <w:trHeight w:val="6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1202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99 0 55 98700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1 040,000</w:t>
            </w:r>
          </w:p>
        </w:tc>
      </w:tr>
      <w:tr w:rsidR="00ED5450" w:rsidRPr="009804A7" w:rsidTr="009804A7">
        <w:trPr>
          <w:trHeight w:val="9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1202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99 0 55 98702</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1 040,000</w:t>
            </w:r>
          </w:p>
        </w:tc>
      </w:tr>
      <w:tr w:rsidR="00ED5450" w:rsidRPr="009804A7" w:rsidTr="009804A7">
        <w:trPr>
          <w:trHeight w:val="57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Финансовое управление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57 156,553</w:t>
            </w:r>
          </w:p>
        </w:tc>
      </w:tr>
      <w:tr w:rsidR="00ED5450" w:rsidRPr="009804A7" w:rsidTr="009804A7">
        <w:trPr>
          <w:trHeight w:val="64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Обеспечение деятельности финансовых, налоговых и таможенных органов и органов финансового (финансово-бюджетного) надзора</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13 363,529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13 363,529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13 363,529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13 363,529</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13 363,529</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11 784,270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ype="page"/>
              <w:t>государственных (муниципальных) нужд</w:t>
            </w:r>
            <w:r w:rsidRPr="009804A7">
              <w:rPr>
                <w:rFonts w:ascii="Times New Roman" w:hAnsi="Times New Roman" w:cs="Times New Roman"/>
                <w:sz w:val="20"/>
                <w:szCs w:val="20"/>
              </w:rPr>
              <w:br w:type="page"/>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1 576,819</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2,440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Мобилизационная и вневойсковая подготовка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0203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1 669,600</w:t>
            </w:r>
          </w:p>
        </w:tc>
      </w:tr>
      <w:tr w:rsidR="00ED5450" w:rsidRPr="009804A7" w:rsidTr="009804A7">
        <w:trPr>
          <w:trHeight w:val="7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0203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1 669,600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Подпрограмма "Допризывная подготовка молодежи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0203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19 4 00 00000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1 669,600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Осуществление полномочий по первичному воинскому учету на территориях, где отсутствуют военные комиссариаты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0203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19 4 00 51180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1 669,600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0203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19 4 00 51180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1 669,600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Защита населения и территории от чрезвычайных ситуаций природного и техногенного характера, гражданская оборона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5 495,400</w:t>
            </w:r>
          </w:p>
        </w:tc>
      </w:tr>
      <w:tr w:rsidR="00ED5450" w:rsidRPr="009804A7" w:rsidTr="009804A7">
        <w:trPr>
          <w:trHeight w:val="12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 на 2018 - 2020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79 0 00 32060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5 495,400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0309</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79 0 00 32060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5 495,400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Обеспечение пожарной безопасности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0310</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582,300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первичных мер пожарной безопасности в части создания условий для организации добровольной пожарной охраны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0310</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25 2 01 24600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582,300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0310</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25 2 01 24600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582,300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Сельское хозяйство и рыболовство</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390,000</w:t>
            </w:r>
          </w:p>
        </w:tc>
      </w:tr>
      <w:tr w:rsidR="00ED5450" w:rsidRPr="009804A7" w:rsidTr="009804A7">
        <w:trPr>
          <w:trHeight w:val="11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w:t>
            </w:r>
            <w:r>
              <w:rPr>
                <w:rFonts w:ascii="Times New Roman" w:hAnsi="Times New Roman" w:cs="Times New Roman"/>
                <w:iCs/>
                <w:sz w:val="20"/>
                <w:szCs w:val="20"/>
              </w:rPr>
              <w:t xml:space="preserve"> </w:t>
            </w:r>
            <w:r w:rsidRPr="009804A7">
              <w:rPr>
                <w:rFonts w:ascii="Times New Roman" w:hAnsi="Times New Roman" w:cs="Times New Roman"/>
                <w:iCs/>
                <w:sz w:val="20"/>
                <w:szCs w:val="20"/>
              </w:rPr>
              <w:t>защите населения от болезней, общих для человека и животных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31 6 00 31030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31 6 00 31030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Содержание в приютах животных без владельцев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31 6 00 61070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189,400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0405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31 6 00 61070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189,400</w:t>
            </w:r>
          </w:p>
        </w:tc>
      </w:tr>
      <w:tr w:rsidR="00ED5450" w:rsidRPr="009804A7" w:rsidTr="009804A7">
        <w:trPr>
          <w:trHeight w:val="40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жилищно-коммунального хозяйства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2 182,924</w:t>
            </w:r>
          </w:p>
        </w:tc>
      </w:tr>
      <w:tr w:rsidR="00ED5450" w:rsidRPr="009804A7" w:rsidTr="009804A7">
        <w:trPr>
          <w:trHeight w:val="8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Межбюджетные трансферты, передаваемые бюджетам поселений на осуществление части полномочий по решению вопросо</w:t>
            </w:r>
            <w:r>
              <w:rPr>
                <w:rFonts w:ascii="Times New Roman" w:hAnsi="Times New Roman" w:cs="Times New Roman"/>
                <w:iCs/>
                <w:sz w:val="20"/>
                <w:szCs w:val="20"/>
              </w:rPr>
              <w:t xml:space="preserve">в </w:t>
            </w:r>
            <w:r w:rsidRPr="009804A7">
              <w:rPr>
                <w:rFonts w:ascii="Times New Roman" w:hAnsi="Times New Roman" w:cs="Times New Roman"/>
                <w:iCs/>
                <w:sz w:val="20"/>
                <w:szCs w:val="20"/>
              </w:rPr>
              <w:t xml:space="preserve"> местного значения в соответствии с заключенными соглашениями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99 0 07 06010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2 182,924</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0505</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99 0 07 06010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2 182,924</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 xml:space="preserve">Межбюджетные трансферты бюджетам субъектов Российской Федерации и муниципальных образований общего характера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1400</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33 472,800</w:t>
            </w:r>
          </w:p>
        </w:tc>
      </w:tr>
      <w:tr w:rsidR="00ED5450" w:rsidRPr="009804A7" w:rsidTr="009804A7">
        <w:trPr>
          <w:trHeight w:val="6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Дотации на выравнивание бюджетной обеспеченности субъектов Российской Федерации и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22 426,000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19 189,000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10 3 00 72870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19 189,000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10 3 00 72870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19 189,000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3 237,000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Дотации местным бюджетам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99 0 12 00000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3 237,000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Выравнивание бюджетной обеспеченности поселений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99 0 12 71130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3 237,000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1401</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99 0 12 71130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3 237,000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Иные дотации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1402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11 046,800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11 046,800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Дотации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99 0 12 00000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11 046,800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Поддержка мер по обеспечению сбалансированности бюджетов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99 0 12 72230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11 046,800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Межбюджетные трансферты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763</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99 0 12 72230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11 046,800</w:t>
            </w:r>
          </w:p>
        </w:tc>
      </w:tr>
      <w:tr w:rsidR="00ED5450" w:rsidRPr="009804A7" w:rsidTr="009804A7">
        <w:trPr>
          <w:trHeight w:val="57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 xml:space="preserve">Контрольное управление администрации Кунашакского муниципального района </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766</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976,809</w:t>
            </w:r>
          </w:p>
        </w:tc>
      </w:tr>
      <w:tr w:rsidR="00ED5450" w:rsidRPr="009804A7" w:rsidTr="009804A7">
        <w:trPr>
          <w:trHeight w:val="6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Обеспечение деятельности финансовых, налоговых и таможенных органов и органов финансового (финансово-бюджетного) надзора</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976,809</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976,809</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976,809</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976,809</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976,809</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896,089</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766</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80,720</w:t>
            </w:r>
          </w:p>
        </w:tc>
      </w:tr>
      <w:tr w:rsidR="00ED5450" w:rsidRPr="009804A7" w:rsidTr="009804A7">
        <w:trPr>
          <w:trHeight w:val="825"/>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Управление социальной защиты населения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768</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290 214,539</w:t>
            </w:r>
          </w:p>
        </w:tc>
      </w:tr>
      <w:tr w:rsidR="00ED5450" w:rsidRPr="009804A7" w:rsidTr="009804A7">
        <w:trPr>
          <w:trHeight w:val="2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обслуживание населения</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35 146,700</w:t>
            </w:r>
          </w:p>
        </w:tc>
      </w:tr>
      <w:tr w:rsidR="00ED5450" w:rsidRPr="009804A7" w:rsidTr="009804A7">
        <w:trPr>
          <w:trHeight w:val="69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35 146,700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переданных государственных полномочий по социальному обслуживанию граждан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28 4 00 28000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35 146,700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1002</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28 4 00 28000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35 146,700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обеспечение населения</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145 189,371</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141 924,500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14 557,700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14 557,700</w:t>
            </w:r>
          </w:p>
        </w:tc>
      </w:tr>
      <w:tr w:rsidR="00ED5450" w:rsidRPr="009804A7" w:rsidTr="009804A7">
        <w:trPr>
          <w:trHeight w:val="72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704,700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704,700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Ежемесячная денежная выплата в соответствии с Законом Челябинской области "О звании "Ветеран труда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7 231,400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7 231,400</w:t>
            </w:r>
          </w:p>
        </w:tc>
      </w:tr>
      <w:tr w:rsidR="00ED5450" w:rsidRPr="009804A7" w:rsidTr="009804A7">
        <w:trPr>
          <w:trHeight w:val="11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98,000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98,000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13,600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vAlign w:val="bottom"/>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392,500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28 2 00 28350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392,500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Предоставление гражданам субсидий на оплату жилого помещения и коммунальных услуг</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21 356,900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21 356,900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28 2 00 51370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27 432,500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28 2 00 51370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27 432,500</w:t>
            </w:r>
          </w:p>
        </w:tc>
      </w:tr>
      <w:tr w:rsidR="00ED5450" w:rsidRPr="009804A7" w:rsidTr="009804A7">
        <w:trPr>
          <w:trHeight w:val="10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28 2 00 52200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402,400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28 2 00 52200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402,400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полномочий Российской Федерации на оплату жилищно-коммунальных услуг отдельным категориям граждан</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28 2 00 52500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30 524,600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28 2 00 52500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30 524,600</w:t>
            </w:r>
          </w:p>
        </w:tc>
      </w:tr>
      <w:tr w:rsidR="00ED5450" w:rsidRPr="009804A7" w:rsidTr="009804A7">
        <w:trPr>
          <w:trHeight w:val="18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28 2 00 52800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28 2 00 52800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7,800</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38 441,800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38 441,800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28 2 00 28390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419,100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28 2 00 28390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419,100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vAlign w:val="bottom"/>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Адресная субсидия гражданам в связи с ростом платы за коммунальные услуги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25,100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25,100</w:t>
            </w:r>
          </w:p>
        </w:tc>
      </w:tr>
      <w:tr w:rsidR="00ED5450" w:rsidRPr="009804A7" w:rsidTr="009804A7">
        <w:trPr>
          <w:trHeight w:val="14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28 2 00 28410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316,400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28 2 00 28410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316,400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3 264,871</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Доплаты к пенсиям государственных служащих субъектов Российской Федерации  и муниципальных служащих</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99 0 06 49101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3 264,871</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99 0 06 49101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3 264,871</w:t>
            </w:r>
          </w:p>
        </w:tc>
      </w:tr>
      <w:tr w:rsidR="00ED5450" w:rsidRPr="009804A7" w:rsidTr="009804A7">
        <w:trPr>
          <w:trHeight w:val="2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Охрана семьи и детства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96 460,200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«Дети Южного Урала»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96 460,200</w:t>
            </w:r>
          </w:p>
        </w:tc>
      </w:tr>
      <w:tr w:rsidR="00ED5450" w:rsidRPr="009804A7" w:rsidTr="009804A7">
        <w:trPr>
          <w:trHeight w:val="20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28 1 00 53800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22 879,100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28 1 00 53800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22 879,100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28 1 00 28100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22 503,800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Предоставление субсидий бюджетным, автономным учреждениям и иным некоммерческим организациям</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28 1 00 28100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22 503,800</w:t>
            </w:r>
          </w:p>
        </w:tc>
      </w:tr>
      <w:tr w:rsidR="00ED5450" w:rsidRPr="009804A7" w:rsidTr="009804A7">
        <w:trPr>
          <w:trHeight w:val="15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28 1 00 28140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29 315,800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28 1 00 28140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29 315,800</w:t>
            </w:r>
          </w:p>
        </w:tc>
      </w:tr>
      <w:tr w:rsidR="00ED5450" w:rsidRPr="009804A7" w:rsidTr="009804A7">
        <w:trPr>
          <w:trHeight w:val="112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28 1 00 28220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5 153,000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28 1 00 28220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5 153,000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Пособие на ребенка в соответствии с Законом Челябинской области «О пособии на ребенка»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28 1 00 28190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15 497,900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28 1 00 28190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15 497,900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Р1 28180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1 110,600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Р1 28180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1 110,600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вопросы в области социальной политики</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13 418,268</w:t>
            </w:r>
          </w:p>
        </w:tc>
      </w:tr>
      <w:tr w:rsidR="00ED5450" w:rsidRPr="009804A7" w:rsidTr="009804A7">
        <w:trPr>
          <w:trHeight w:val="67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Государственная программа Челябинской области «Развитие социальной защиты населения в Челябинской области»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9 592,300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Организация и осуществление деятельности по опеке и попечительству</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28 1 00 28110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1 659,200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28 1 00 28110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1 659,200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Организация работы органов управления социальной защиты населения муниципальных образований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28 4 00 28080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7 933,100</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28 4 00 28080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7 933,100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Целевые программы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2 008,200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эффективности мер по социальной защите и поддержке населения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79 0 00 34000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2 008,200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"Развитие социальной защиты населения Кунашакского муниципального района" на 2020-2022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79 0 00 34010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2 008,200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79 0 00 34010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2 008,200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1 817,768</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1 817,768</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1 817,768</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1 817,768</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768</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noWrap/>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1 817,768</w:t>
            </w:r>
          </w:p>
        </w:tc>
      </w:tr>
      <w:tr w:rsidR="00ED5450" w:rsidRPr="009804A7" w:rsidTr="009804A7">
        <w:trPr>
          <w:trHeight w:val="60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 xml:space="preserve">Контрольно-ревизионная комиссия Кунашакского муниципального района </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770</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1 982,741</w:t>
            </w:r>
          </w:p>
        </w:tc>
      </w:tr>
      <w:tr w:rsidR="00ED5450" w:rsidRPr="009804A7" w:rsidTr="009804A7">
        <w:trPr>
          <w:trHeight w:val="63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Обеспечение деятельности финансовых, налоговых и таможенных органов и органов финансового (финансово-бюджетного) надзора</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1 982,741</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1 982,741</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1 982,741</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825,534</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контрольно-счетными органами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99 0 04 20402</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825,534</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99 0 04 20402</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670,628</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99 0 04 20402</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154,906</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Руководитель контрольно-счетной палаты муниципального образования и его заместители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99 0 04 22500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1 157,207</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770</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0106</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99 0 04 22500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1 157,207</w:t>
            </w:r>
          </w:p>
        </w:tc>
      </w:tr>
      <w:tr w:rsidR="00ED5450" w:rsidRPr="009804A7" w:rsidTr="009804A7">
        <w:trPr>
          <w:trHeight w:val="540"/>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Собрание депутатов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771</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3 877,986</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3 857,986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3 857,986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3 857,986</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2 604,660</w:t>
            </w:r>
          </w:p>
        </w:tc>
      </w:tr>
      <w:tr w:rsidR="00ED5450" w:rsidRPr="009804A7" w:rsidTr="009804A7">
        <w:trPr>
          <w:trHeight w:val="49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2 604,660</w:t>
            </w:r>
          </w:p>
        </w:tc>
      </w:tr>
      <w:tr w:rsidR="00ED5450" w:rsidRPr="009804A7" w:rsidTr="009804A7">
        <w:trPr>
          <w:trHeight w:val="8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2 130,830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471,090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2,740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Председатель представительного органа муниципального образования</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99 0 04 21100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1 253,326</w:t>
            </w:r>
          </w:p>
        </w:tc>
      </w:tr>
      <w:tr w:rsidR="00ED5450" w:rsidRPr="009804A7" w:rsidTr="009804A7">
        <w:trPr>
          <w:trHeight w:val="96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99 0 04 21100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1 253,326</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Социальное обеспечение населения</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20,000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Реализация иных государственных функций в области социальной политики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99 0 06 00000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Оказание других видов социальной помощи</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99 0 06 50587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20,000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Социальное обеспечение и иные выплаты населению</w:t>
            </w:r>
          </w:p>
        </w:tc>
        <w:tc>
          <w:tcPr>
            <w:tcW w:w="780" w:type="dxa"/>
            <w:tcBorders>
              <w:top w:val="nil"/>
              <w:left w:val="nil"/>
              <w:bottom w:val="single" w:sz="4" w:space="0" w:color="auto"/>
              <w:right w:val="single" w:sz="4" w:space="0" w:color="auto"/>
            </w:tcBorders>
            <w:shd w:val="clear" w:color="auto" w:fill="FFFFFF"/>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771</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99 0 06 50587</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300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20,000</w:t>
            </w:r>
          </w:p>
        </w:tc>
      </w:tr>
      <w:tr w:rsidR="00ED5450" w:rsidRPr="009804A7" w:rsidTr="009804A7">
        <w:trPr>
          <w:trHeight w:val="795"/>
        </w:trPr>
        <w:tc>
          <w:tcPr>
            <w:tcW w:w="4300" w:type="dxa"/>
            <w:tcBorders>
              <w:top w:val="nil"/>
              <w:left w:val="single" w:sz="4" w:space="0" w:color="auto"/>
              <w:bottom w:val="single" w:sz="4" w:space="0" w:color="auto"/>
              <w:right w:val="single" w:sz="4" w:space="0" w:color="auto"/>
            </w:tcBorders>
            <w:shd w:val="clear" w:color="auto" w:fill="969696"/>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Управление имущественных и земельных отношений администрации Кунашакского муниципального района</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772</w:t>
            </w:r>
          </w:p>
        </w:tc>
        <w:tc>
          <w:tcPr>
            <w:tcW w:w="96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4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37 176,987</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Другие общегосударственные вопросы</w:t>
            </w:r>
            <w:r w:rsidRPr="009804A7">
              <w:rPr>
                <w:rFonts w:ascii="Times New Roman" w:hAnsi="Times New Roman" w:cs="Times New Roman"/>
                <w:sz w:val="20"/>
                <w:szCs w:val="20"/>
              </w:rPr>
              <w:t>, в том числе:</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19 587,987</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Повышение уровня и качества жизни населения Кунашакского муниципального района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7 636,607</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исполнения муниципальных функций в рамках полномочий муниципального образования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7 636,607</w:t>
            </w:r>
          </w:p>
        </w:tc>
      </w:tr>
      <w:tr w:rsidR="00ED5450" w:rsidRPr="009804A7" w:rsidTr="009804A7">
        <w:trPr>
          <w:trHeight w:val="45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"Управление муниципальным имуществом на 2018-2020 годы"</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7 536,607</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79 0 00 11020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7 536,607</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МП "Переселение в 2019-2021 годы граждан из аварийного жилищного фонда на территории КМР"</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79 0 00 11040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100,000</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79 0 00 11040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100,000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Непрограммные направления деятельности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11 951,380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Расходы общегосударственного характера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11 937,415</w:t>
            </w:r>
          </w:p>
        </w:tc>
      </w:tr>
      <w:tr w:rsidR="00ED5450" w:rsidRPr="009804A7" w:rsidTr="009804A7">
        <w:trPr>
          <w:trHeight w:val="51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Выполнение других обязательств муниципальных образований</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single" w:sz="4" w:space="0" w:color="auto"/>
              <w:left w:val="single" w:sz="4" w:space="0" w:color="auto"/>
              <w:bottom w:val="nil"/>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99 0 04 09203</w:t>
            </w:r>
          </w:p>
        </w:tc>
        <w:tc>
          <w:tcPr>
            <w:tcW w:w="536" w:type="dxa"/>
            <w:tcBorders>
              <w:top w:val="nil"/>
              <w:left w:val="single" w:sz="4" w:space="0" w:color="auto"/>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800,000</w:t>
            </w:r>
          </w:p>
        </w:tc>
      </w:tr>
      <w:tr w:rsidR="00ED5450" w:rsidRPr="009804A7" w:rsidTr="009804A7">
        <w:trPr>
          <w:trHeight w:val="24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single" w:sz="4" w:space="0" w:color="auto"/>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99 0 04 09203</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800,000</w:t>
            </w:r>
          </w:p>
        </w:tc>
      </w:tr>
      <w:tr w:rsidR="00ED5450" w:rsidRPr="009804A7" w:rsidTr="009804A7">
        <w:trPr>
          <w:trHeight w:val="27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Центральный аппарат</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11 137,415</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11 137,415</w:t>
            </w:r>
          </w:p>
        </w:tc>
      </w:tr>
      <w:tr w:rsidR="00ED5450" w:rsidRPr="009804A7" w:rsidTr="009804A7">
        <w:trPr>
          <w:trHeight w:val="900"/>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9 820,589</w:t>
            </w:r>
          </w:p>
        </w:tc>
      </w:tr>
      <w:tr w:rsidR="00ED5450" w:rsidRPr="009804A7" w:rsidTr="009804A7">
        <w:trPr>
          <w:trHeight w:val="46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Закупка товаров, работ и услуг для обеспечения</w:t>
            </w:r>
            <w:r w:rsidRPr="009804A7">
              <w:rPr>
                <w:rFonts w:ascii="Times New Roman" w:hAnsi="Times New Roman" w:cs="Times New Roman"/>
                <w:sz w:val="20"/>
                <w:szCs w:val="20"/>
              </w:rPr>
              <w:br/>
              <w:t>государственных (муниципальных) нужд</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728,240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99 0 04 20401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588,586</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Уплата налога на имущество организаций и земельного налога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99 0 89 00000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13,965</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Финансовое обеспечение выполнения функций государственными органами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99 0 89 20401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13,965</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Иные бюджетные ассигнования</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0113</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99 0 89 20401</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800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13,965</w:t>
            </w:r>
          </w:p>
        </w:tc>
      </w:tr>
      <w:tr w:rsidR="00ED5450" w:rsidRPr="009804A7" w:rsidTr="009804A7">
        <w:trPr>
          <w:trHeight w:val="28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b/>
                <w:bCs/>
                <w:iCs/>
                <w:sz w:val="20"/>
                <w:szCs w:val="20"/>
              </w:rPr>
            </w:pPr>
            <w:r w:rsidRPr="009804A7">
              <w:rPr>
                <w:rFonts w:ascii="Times New Roman" w:hAnsi="Times New Roman" w:cs="Times New Roman"/>
                <w:b/>
                <w:bCs/>
                <w:iCs/>
                <w:sz w:val="20"/>
                <w:szCs w:val="20"/>
              </w:rPr>
              <w:t>Охрана семьи и детства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b/>
                <w:bCs/>
                <w:iCs/>
                <w:sz w:val="20"/>
                <w:szCs w:val="20"/>
              </w:rPr>
            </w:pPr>
            <w:r w:rsidRPr="009804A7">
              <w:rPr>
                <w:rFonts w:ascii="Times New Roman" w:hAnsi="Times New Roman" w:cs="Times New Roman"/>
                <w:b/>
                <w:bCs/>
                <w:iCs/>
                <w:sz w:val="20"/>
                <w:szCs w:val="20"/>
              </w:rPr>
              <w:t>17 589,000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 xml:space="preserve">Подпрограмма «Дети Южного Урала» </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28 1 00 00000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17 589,000</w:t>
            </w:r>
          </w:p>
        </w:tc>
      </w:tr>
      <w:tr w:rsidR="00ED5450" w:rsidRPr="009804A7" w:rsidTr="009804A7">
        <w:trPr>
          <w:trHeight w:val="121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iCs/>
                <w:sz w:val="20"/>
                <w:szCs w:val="20"/>
              </w:rPr>
            </w:pPr>
            <w:r w:rsidRPr="009804A7">
              <w:rPr>
                <w:rFonts w:ascii="Times New Roman" w:hAnsi="Times New Roman" w:cs="Times New Roman"/>
                <w:iCs/>
                <w:sz w:val="20"/>
                <w:szCs w:val="20"/>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28 1 00 28130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000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iCs/>
                <w:sz w:val="20"/>
                <w:szCs w:val="20"/>
              </w:rPr>
            </w:pPr>
            <w:r w:rsidRPr="009804A7">
              <w:rPr>
                <w:rFonts w:ascii="Times New Roman" w:hAnsi="Times New Roman" w:cs="Times New Roman"/>
                <w:iCs/>
                <w:sz w:val="20"/>
                <w:szCs w:val="20"/>
              </w:rPr>
              <w:t>17 589,000</w:t>
            </w:r>
          </w:p>
        </w:tc>
      </w:tr>
      <w:tr w:rsidR="00ED5450" w:rsidRPr="009804A7" w:rsidTr="009804A7">
        <w:trPr>
          <w:trHeight w:val="255"/>
        </w:trPr>
        <w:tc>
          <w:tcPr>
            <w:tcW w:w="4300" w:type="dxa"/>
            <w:tcBorders>
              <w:top w:val="nil"/>
              <w:left w:val="single" w:sz="4" w:space="0" w:color="auto"/>
              <w:bottom w:val="single" w:sz="4" w:space="0" w:color="auto"/>
              <w:right w:val="single" w:sz="4" w:space="0" w:color="auto"/>
            </w:tcBorders>
          </w:tcPr>
          <w:p w:rsidR="00ED5450" w:rsidRPr="009804A7" w:rsidRDefault="00ED5450" w:rsidP="009804A7">
            <w:pPr>
              <w:widowControl/>
              <w:autoSpaceDE/>
              <w:autoSpaceDN/>
              <w:adjustRightInd/>
              <w:ind w:firstLine="0"/>
              <w:jc w:val="left"/>
              <w:rPr>
                <w:rFonts w:ascii="Times New Roman" w:hAnsi="Times New Roman" w:cs="Times New Roman"/>
                <w:sz w:val="20"/>
                <w:szCs w:val="20"/>
              </w:rPr>
            </w:pPr>
            <w:r w:rsidRPr="009804A7">
              <w:rPr>
                <w:rFonts w:ascii="Times New Roman" w:hAnsi="Times New Roman" w:cs="Times New Roman"/>
                <w:sz w:val="20"/>
                <w:szCs w:val="20"/>
              </w:rPr>
              <w:t>Капитальные вложения в объекты недвижимого имущества государственной (муниципальной) собственности</w:t>
            </w:r>
          </w:p>
        </w:tc>
        <w:tc>
          <w:tcPr>
            <w:tcW w:w="7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772</w:t>
            </w:r>
          </w:p>
        </w:tc>
        <w:tc>
          <w:tcPr>
            <w:tcW w:w="96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1004</w:t>
            </w:r>
          </w:p>
        </w:tc>
        <w:tc>
          <w:tcPr>
            <w:tcW w:w="148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28 1 00 28130</w:t>
            </w:r>
          </w:p>
        </w:tc>
        <w:tc>
          <w:tcPr>
            <w:tcW w:w="536"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400</w:t>
            </w:r>
          </w:p>
        </w:tc>
        <w:tc>
          <w:tcPr>
            <w:tcW w:w="1720" w:type="dxa"/>
            <w:tcBorders>
              <w:top w:val="nil"/>
              <w:left w:val="nil"/>
              <w:bottom w:val="single" w:sz="4" w:space="0" w:color="auto"/>
              <w:right w:val="single" w:sz="4" w:space="0" w:color="auto"/>
            </w:tcBorders>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17 589,000</w:t>
            </w:r>
          </w:p>
        </w:tc>
      </w:tr>
      <w:tr w:rsidR="00ED5450" w:rsidRPr="009804A7" w:rsidTr="009804A7">
        <w:trPr>
          <w:trHeight w:val="435"/>
        </w:trPr>
        <w:tc>
          <w:tcPr>
            <w:tcW w:w="4300" w:type="dxa"/>
            <w:tcBorders>
              <w:top w:val="nil"/>
              <w:left w:val="single" w:sz="4" w:space="0" w:color="auto"/>
              <w:bottom w:val="single" w:sz="4" w:space="0" w:color="auto"/>
              <w:right w:val="single" w:sz="4" w:space="0" w:color="auto"/>
            </w:tcBorders>
            <w:shd w:val="clear" w:color="auto" w:fill="969696"/>
            <w:noWrap/>
          </w:tcPr>
          <w:p w:rsidR="00ED5450" w:rsidRPr="009804A7" w:rsidRDefault="00ED5450" w:rsidP="009804A7">
            <w:pPr>
              <w:widowControl/>
              <w:autoSpaceDE/>
              <w:autoSpaceDN/>
              <w:adjustRightInd/>
              <w:ind w:firstLine="0"/>
              <w:jc w:val="left"/>
              <w:rPr>
                <w:rFonts w:ascii="Times New Roman" w:hAnsi="Times New Roman" w:cs="Times New Roman"/>
                <w:b/>
                <w:bCs/>
                <w:sz w:val="20"/>
                <w:szCs w:val="20"/>
              </w:rPr>
            </w:pPr>
            <w:r w:rsidRPr="009804A7">
              <w:rPr>
                <w:rFonts w:ascii="Times New Roman" w:hAnsi="Times New Roman" w:cs="Times New Roman"/>
                <w:b/>
                <w:bCs/>
                <w:sz w:val="20"/>
                <w:szCs w:val="20"/>
              </w:rPr>
              <w:t>Итого</w:t>
            </w:r>
          </w:p>
        </w:tc>
        <w:tc>
          <w:tcPr>
            <w:tcW w:w="78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sz w:val="20"/>
                <w:szCs w:val="20"/>
              </w:rPr>
            </w:pPr>
            <w:r w:rsidRPr="009804A7">
              <w:rPr>
                <w:rFonts w:ascii="Times New Roman" w:hAnsi="Times New Roman" w:cs="Times New Roman"/>
                <w:sz w:val="20"/>
                <w:szCs w:val="20"/>
              </w:rPr>
              <w:t> </w:t>
            </w:r>
          </w:p>
        </w:tc>
        <w:tc>
          <w:tcPr>
            <w:tcW w:w="960" w:type="dxa"/>
            <w:tcBorders>
              <w:top w:val="nil"/>
              <w:left w:val="nil"/>
              <w:bottom w:val="single" w:sz="4" w:space="0" w:color="auto"/>
              <w:right w:val="single" w:sz="4" w:space="0" w:color="auto"/>
            </w:tcBorders>
            <w:shd w:val="clear" w:color="auto" w:fill="969696"/>
            <w:noWrap/>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480" w:type="dxa"/>
            <w:tcBorders>
              <w:top w:val="nil"/>
              <w:left w:val="nil"/>
              <w:bottom w:val="single" w:sz="4" w:space="0" w:color="auto"/>
              <w:right w:val="single" w:sz="4" w:space="0" w:color="auto"/>
            </w:tcBorders>
            <w:shd w:val="clear" w:color="auto" w:fill="969696"/>
            <w:noWrap/>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536" w:type="dxa"/>
            <w:tcBorders>
              <w:top w:val="nil"/>
              <w:left w:val="nil"/>
              <w:bottom w:val="single" w:sz="4" w:space="0" w:color="auto"/>
              <w:right w:val="single" w:sz="4" w:space="0" w:color="auto"/>
            </w:tcBorders>
            <w:shd w:val="clear" w:color="auto" w:fill="969696"/>
            <w:noWrap/>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 </w:t>
            </w:r>
          </w:p>
        </w:tc>
        <w:tc>
          <w:tcPr>
            <w:tcW w:w="1720" w:type="dxa"/>
            <w:tcBorders>
              <w:top w:val="nil"/>
              <w:left w:val="nil"/>
              <w:bottom w:val="single" w:sz="4" w:space="0" w:color="auto"/>
              <w:right w:val="single" w:sz="4" w:space="0" w:color="auto"/>
            </w:tcBorders>
            <w:shd w:val="clear" w:color="auto" w:fill="969696"/>
            <w:vAlign w:val="center"/>
          </w:tcPr>
          <w:p w:rsidR="00ED5450" w:rsidRPr="009804A7" w:rsidRDefault="00ED5450" w:rsidP="009804A7">
            <w:pPr>
              <w:widowControl/>
              <w:autoSpaceDE/>
              <w:autoSpaceDN/>
              <w:adjustRightInd/>
              <w:ind w:firstLine="0"/>
              <w:jc w:val="center"/>
              <w:rPr>
                <w:rFonts w:ascii="Times New Roman" w:hAnsi="Times New Roman" w:cs="Times New Roman"/>
                <w:b/>
                <w:bCs/>
                <w:sz w:val="20"/>
                <w:szCs w:val="20"/>
              </w:rPr>
            </w:pPr>
            <w:r w:rsidRPr="009804A7">
              <w:rPr>
                <w:rFonts w:ascii="Times New Roman" w:hAnsi="Times New Roman" w:cs="Times New Roman"/>
                <w:b/>
                <w:bCs/>
                <w:sz w:val="20"/>
                <w:szCs w:val="20"/>
              </w:rPr>
              <w:t>1 330 262,940</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9720" w:type="dxa"/>
        <w:tblInd w:w="-72" w:type="dxa"/>
        <w:tblLook w:val="0000"/>
      </w:tblPr>
      <w:tblGrid>
        <w:gridCol w:w="2910"/>
        <w:gridCol w:w="778"/>
        <w:gridCol w:w="957"/>
        <w:gridCol w:w="1296"/>
        <w:gridCol w:w="536"/>
        <w:gridCol w:w="1623"/>
        <w:gridCol w:w="1620"/>
      </w:tblGrid>
      <w:tr w:rsidR="00ED5450" w:rsidRPr="00D35AA6" w:rsidTr="006811B6">
        <w:trPr>
          <w:trHeight w:val="315"/>
        </w:trPr>
        <w:tc>
          <w:tcPr>
            <w:tcW w:w="9720" w:type="dxa"/>
            <w:gridSpan w:val="7"/>
            <w:tcBorders>
              <w:top w:val="nil"/>
              <w:left w:val="nil"/>
              <w:bottom w:val="nil"/>
              <w:right w:val="nil"/>
            </w:tcBorders>
            <w:noWrap/>
            <w:vAlign w:val="bottom"/>
          </w:tcPr>
          <w:p w:rsidR="00ED5450" w:rsidRPr="00D35AA6" w:rsidRDefault="00ED5450" w:rsidP="00D35AA6">
            <w:pPr>
              <w:widowControl/>
              <w:autoSpaceDE/>
              <w:autoSpaceDN/>
              <w:adjustRightInd/>
              <w:ind w:firstLine="0"/>
              <w:jc w:val="right"/>
              <w:rPr>
                <w:rFonts w:ascii="Times New Roman" w:hAnsi="Times New Roman" w:cs="Times New Roman"/>
                <w:sz w:val="24"/>
                <w:szCs w:val="24"/>
              </w:rPr>
            </w:pPr>
            <w:bookmarkStart w:id="4" w:name="RANGE!A1:G507"/>
            <w:bookmarkEnd w:id="4"/>
            <w:r w:rsidRPr="00D35AA6">
              <w:rPr>
                <w:rFonts w:ascii="Times New Roman" w:hAnsi="Times New Roman" w:cs="Times New Roman"/>
                <w:sz w:val="24"/>
                <w:szCs w:val="24"/>
              </w:rPr>
              <w:t>Приложение 9</w:t>
            </w:r>
          </w:p>
        </w:tc>
      </w:tr>
      <w:tr w:rsidR="00ED5450" w:rsidRPr="00D35AA6" w:rsidTr="00D35AA6">
        <w:trPr>
          <w:trHeight w:val="255"/>
        </w:trPr>
        <w:tc>
          <w:tcPr>
            <w:tcW w:w="2910"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20"/>
                <w:szCs w:val="20"/>
              </w:rPr>
            </w:pPr>
          </w:p>
        </w:tc>
        <w:tc>
          <w:tcPr>
            <w:tcW w:w="778"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957"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1296"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536"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1623"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20"/>
                <w:szCs w:val="20"/>
              </w:rPr>
            </w:pPr>
          </w:p>
        </w:tc>
        <w:tc>
          <w:tcPr>
            <w:tcW w:w="1620"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20"/>
                <w:szCs w:val="20"/>
              </w:rPr>
            </w:pPr>
          </w:p>
        </w:tc>
      </w:tr>
      <w:tr w:rsidR="00ED5450" w:rsidRPr="00D35AA6" w:rsidTr="00D35AA6">
        <w:trPr>
          <w:trHeight w:val="255"/>
        </w:trPr>
        <w:tc>
          <w:tcPr>
            <w:tcW w:w="9720" w:type="dxa"/>
            <w:gridSpan w:val="7"/>
            <w:tcBorders>
              <w:top w:val="nil"/>
              <w:left w:val="nil"/>
              <w:bottom w:val="nil"/>
              <w:right w:val="nil"/>
            </w:tcBorders>
            <w:noWrap/>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Ведомственная структура расходов районного бюджета на плановый период 2021 и 2022 годов</w:t>
            </w:r>
          </w:p>
        </w:tc>
      </w:tr>
      <w:tr w:rsidR="00ED5450" w:rsidRPr="00D35AA6" w:rsidTr="00D35AA6">
        <w:trPr>
          <w:trHeight w:val="255"/>
        </w:trPr>
        <w:tc>
          <w:tcPr>
            <w:tcW w:w="2910" w:type="dxa"/>
            <w:tcBorders>
              <w:top w:val="nil"/>
              <w:left w:val="nil"/>
              <w:bottom w:val="nil"/>
              <w:right w:val="nil"/>
            </w:tcBorders>
          </w:tcPr>
          <w:p w:rsidR="00ED5450" w:rsidRPr="00D35AA6" w:rsidRDefault="00ED5450" w:rsidP="00D35AA6">
            <w:pPr>
              <w:widowControl/>
              <w:autoSpaceDE/>
              <w:autoSpaceDN/>
              <w:adjustRightInd/>
              <w:ind w:firstLine="0"/>
              <w:jc w:val="left"/>
              <w:rPr>
                <w:b/>
                <w:bCs/>
                <w:sz w:val="20"/>
                <w:szCs w:val="20"/>
              </w:rPr>
            </w:pPr>
          </w:p>
        </w:tc>
        <w:tc>
          <w:tcPr>
            <w:tcW w:w="778" w:type="dxa"/>
            <w:tcBorders>
              <w:top w:val="nil"/>
              <w:left w:val="nil"/>
              <w:bottom w:val="nil"/>
              <w:right w:val="nil"/>
            </w:tcBorders>
            <w:vAlign w:val="center"/>
          </w:tcPr>
          <w:p w:rsidR="00ED5450" w:rsidRPr="00D35AA6" w:rsidRDefault="00ED5450" w:rsidP="00D35AA6">
            <w:pPr>
              <w:widowControl/>
              <w:autoSpaceDE/>
              <w:autoSpaceDN/>
              <w:adjustRightInd/>
              <w:ind w:firstLine="0"/>
              <w:jc w:val="center"/>
              <w:rPr>
                <w:b/>
                <w:bCs/>
                <w:sz w:val="20"/>
                <w:szCs w:val="20"/>
              </w:rPr>
            </w:pPr>
          </w:p>
        </w:tc>
        <w:tc>
          <w:tcPr>
            <w:tcW w:w="957" w:type="dxa"/>
            <w:tcBorders>
              <w:top w:val="nil"/>
              <w:left w:val="nil"/>
              <w:bottom w:val="nil"/>
              <w:right w:val="nil"/>
            </w:tcBorders>
            <w:vAlign w:val="center"/>
          </w:tcPr>
          <w:p w:rsidR="00ED5450" w:rsidRPr="00D35AA6" w:rsidRDefault="00ED5450" w:rsidP="00D35AA6">
            <w:pPr>
              <w:widowControl/>
              <w:autoSpaceDE/>
              <w:autoSpaceDN/>
              <w:adjustRightInd/>
              <w:ind w:firstLine="0"/>
              <w:jc w:val="center"/>
              <w:rPr>
                <w:b/>
                <w:bCs/>
                <w:sz w:val="20"/>
                <w:szCs w:val="20"/>
              </w:rPr>
            </w:pPr>
          </w:p>
        </w:tc>
        <w:tc>
          <w:tcPr>
            <w:tcW w:w="1296" w:type="dxa"/>
            <w:tcBorders>
              <w:top w:val="nil"/>
              <w:left w:val="nil"/>
              <w:bottom w:val="nil"/>
              <w:right w:val="nil"/>
            </w:tcBorders>
            <w:vAlign w:val="center"/>
          </w:tcPr>
          <w:p w:rsidR="00ED5450" w:rsidRPr="00D35AA6" w:rsidRDefault="00ED5450" w:rsidP="00D35AA6">
            <w:pPr>
              <w:widowControl/>
              <w:autoSpaceDE/>
              <w:autoSpaceDN/>
              <w:adjustRightInd/>
              <w:ind w:firstLine="0"/>
              <w:jc w:val="center"/>
              <w:rPr>
                <w:b/>
                <w:bCs/>
                <w:sz w:val="20"/>
                <w:szCs w:val="20"/>
              </w:rPr>
            </w:pPr>
          </w:p>
        </w:tc>
        <w:tc>
          <w:tcPr>
            <w:tcW w:w="536" w:type="dxa"/>
            <w:tcBorders>
              <w:top w:val="nil"/>
              <w:left w:val="nil"/>
              <w:bottom w:val="nil"/>
              <w:right w:val="nil"/>
            </w:tcBorders>
            <w:vAlign w:val="center"/>
          </w:tcPr>
          <w:p w:rsidR="00ED5450" w:rsidRPr="00D35AA6" w:rsidRDefault="00ED5450" w:rsidP="00D35AA6">
            <w:pPr>
              <w:widowControl/>
              <w:autoSpaceDE/>
              <w:autoSpaceDN/>
              <w:adjustRightInd/>
              <w:ind w:firstLine="0"/>
              <w:jc w:val="center"/>
              <w:rPr>
                <w:b/>
                <w:bCs/>
                <w:sz w:val="20"/>
                <w:szCs w:val="20"/>
              </w:rPr>
            </w:pPr>
          </w:p>
        </w:tc>
        <w:tc>
          <w:tcPr>
            <w:tcW w:w="1623"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20"/>
                <w:szCs w:val="20"/>
              </w:rPr>
            </w:pPr>
          </w:p>
        </w:tc>
        <w:tc>
          <w:tcPr>
            <w:tcW w:w="1620"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20"/>
                <w:szCs w:val="20"/>
              </w:rPr>
            </w:pPr>
          </w:p>
        </w:tc>
      </w:tr>
      <w:tr w:rsidR="00ED5450" w:rsidRPr="00D35AA6" w:rsidTr="00D35AA6">
        <w:trPr>
          <w:trHeight w:val="270"/>
        </w:trPr>
        <w:tc>
          <w:tcPr>
            <w:tcW w:w="2910"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left"/>
              <w:rPr>
                <w:sz w:val="16"/>
                <w:szCs w:val="16"/>
              </w:rPr>
            </w:pPr>
          </w:p>
        </w:tc>
        <w:tc>
          <w:tcPr>
            <w:tcW w:w="778"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16"/>
                <w:szCs w:val="16"/>
              </w:rPr>
            </w:pPr>
          </w:p>
        </w:tc>
        <w:tc>
          <w:tcPr>
            <w:tcW w:w="957"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1296"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536" w:type="dxa"/>
            <w:tcBorders>
              <w:top w:val="nil"/>
              <w:left w:val="nil"/>
              <w:bottom w:val="nil"/>
              <w:right w:val="nil"/>
            </w:tcBorders>
            <w:noWrap/>
            <w:vAlign w:val="center"/>
          </w:tcPr>
          <w:p w:rsidR="00ED5450" w:rsidRPr="00D35AA6" w:rsidRDefault="00ED5450" w:rsidP="00D35AA6">
            <w:pPr>
              <w:widowControl/>
              <w:autoSpaceDE/>
              <w:autoSpaceDN/>
              <w:adjustRightInd/>
              <w:ind w:firstLine="0"/>
              <w:jc w:val="center"/>
              <w:rPr>
                <w:sz w:val="20"/>
                <w:szCs w:val="20"/>
              </w:rPr>
            </w:pPr>
          </w:p>
        </w:tc>
        <w:tc>
          <w:tcPr>
            <w:tcW w:w="1623"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right"/>
              <w:rPr>
                <w:sz w:val="20"/>
                <w:szCs w:val="20"/>
              </w:rPr>
            </w:pPr>
          </w:p>
        </w:tc>
        <w:tc>
          <w:tcPr>
            <w:tcW w:w="1620" w:type="dxa"/>
            <w:tcBorders>
              <w:top w:val="nil"/>
              <w:left w:val="nil"/>
              <w:bottom w:val="nil"/>
              <w:right w:val="nil"/>
            </w:tcBorders>
            <w:noWrap/>
            <w:vAlign w:val="bottom"/>
          </w:tcPr>
          <w:p w:rsidR="00ED5450" w:rsidRPr="00D35AA6" w:rsidRDefault="00ED5450" w:rsidP="00D35AA6">
            <w:pPr>
              <w:widowControl/>
              <w:autoSpaceDE/>
              <w:autoSpaceDN/>
              <w:adjustRightInd/>
              <w:ind w:firstLine="0"/>
              <w:jc w:val="right"/>
              <w:rPr>
                <w:sz w:val="20"/>
                <w:szCs w:val="20"/>
              </w:rPr>
            </w:pPr>
            <w:r w:rsidRPr="00D35AA6">
              <w:rPr>
                <w:sz w:val="20"/>
                <w:szCs w:val="20"/>
              </w:rPr>
              <w:t>(тыс. рублей)</w:t>
            </w:r>
          </w:p>
        </w:tc>
      </w:tr>
      <w:tr w:rsidR="00ED5450" w:rsidRPr="00D35AA6" w:rsidTr="00D35AA6">
        <w:trPr>
          <w:trHeight w:val="435"/>
        </w:trPr>
        <w:tc>
          <w:tcPr>
            <w:tcW w:w="2910" w:type="dxa"/>
            <w:vMerge w:val="restart"/>
            <w:tcBorders>
              <w:top w:val="single" w:sz="4" w:space="0" w:color="auto"/>
              <w:left w:val="single" w:sz="4" w:space="0" w:color="auto"/>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Наименование показателя</w:t>
            </w:r>
          </w:p>
        </w:tc>
        <w:tc>
          <w:tcPr>
            <w:tcW w:w="3567" w:type="dxa"/>
            <w:gridSpan w:val="4"/>
            <w:tcBorders>
              <w:top w:val="single" w:sz="4" w:space="0" w:color="auto"/>
              <w:left w:val="nil"/>
              <w:bottom w:val="single" w:sz="4" w:space="0" w:color="auto"/>
              <w:right w:val="single" w:sz="4" w:space="0" w:color="000000"/>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КБК</w:t>
            </w:r>
          </w:p>
        </w:tc>
        <w:tc>
          <w:tcPr>
            <w:tcW w:w="1623" w:type="dxa"/>
            <w:vMerge w:val="restart"/>
            <w:tcBorders>
              <w:top w:val="single" w:sz="4" w:space="0" w:color="auto"/>
              <w:left w:val="single" w:sz="4" w:space="0" w:color="auto"/>
              <w:bottom w:val="single" w:sz="4" w:space="0" w:color="000000"/>
              <w:right w:val="single" w:sz="4" w:space="0" w:color="auto"/>
            </w:tcBorders>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2021 год</w:t>
            </w:r>
          </w:p>
        </w:tc>
        <w:tc>
          <w:tcPr>
            <w:tcW w:w="1620" w:type="dxa"/>
            <w:vMerge w:val="restart"/>
            <w:tcBorders>
              <w:top w:val="single" w:sz="4" w:space="0" w:color="auto"/>
              <w:left w:val="single" w:sz="4" w:space="0" w:color="auto"/>
              <w:bottom w:val="single" w:sz="4" w:space="0" w:color="000000"/>
              <w:right w:val="single" w:sz="4" w:space="0" w:color="auto"/>
            </w:tcBorders>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2022 год</w:t>
            </w:r>
          </w:p>
        </w:tc>
      </w:tr>
      <w:tr w:rsidR="00ED5450" w:rsidRPr="00D35AA6" w:rsidTr="00D35AA6">
        <w:trPr>
          <w:trHeight w:val="945"/>
        </w:trPr>
        <w:tc>
          <w:tcPr>
            <w:tcW w:w="2910" w:type="dxa"/>
            <w:vMerge/>
            <w:tcBorders>
              <w:top w:val="single" w:sz="4" w:space="0" w:color="auto"/>
              <w:left w:val="single" w:sz="4" w:space="0" w:color="auto"/>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left"/>
              <w:rPr>
                <w:b/>
                <w:bCs/>
                <w:sz w:val="16"/>
                <w:szCs w:val="16"/>
              </w:rPr>
            </w:pP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КВСР</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КФСР</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КЦСР</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КВР</w:t>
            </w:r>
          </w:p>
        </w:tc>
        <w:tc>
          <w:tcPr>
            <w:tcW w:w="1623" w:type="dxa"/>
            <w:vMerge/>
            <w:tcBorders>
              <w:top w:val="single" w:sz="4" w:space="0" w:color="auto"/>
              <w:left w:val="single" w:sz="4" w:space="0" w:color="auto"/>
              <w:bottom w:val="single" w:sz="4" w:space="0" w:color="000000"/>
              <w:right w:val="single" w:sz="4" w:space="0" w:color="auto"/>
            </w:tcBorders>
            <w:vAlign w:val="center"/>
          </w:tcPr>
          <w:p w:rsidR="00ED5450" w:rsidRPr="00D35AA6" w:rsidRDefault="00ED5450" w:rsidP="00D35AA6">
            <w:pPr>
              <w:widowControl/>
              <w:autoSpaceDE/>
              <w:autoSpaceDN/>
              <w:adjustRightInd/>
              <w:ind w:firstLine="0"/>
              <w:jc w:val="left"/>
              <w:rPr>
                <w:b/>
                <w:bCs/>
                <w:sz w:val="20"/>
                <w:szCs w:val="20"/>
              </w:rPr>
            </w:pPr>
          </w:p>
        </w:tc>
        <w:tc>
          <w:tcPr>
            <w:tcW w:w="1620" w:type="dxa"/>
            <w:vMerge/>
            <w:tcBorders>
              <w:top w:val="single" w:sz="4" w:space="0" w:color="auto"/>
              <w:left w:val="single" w:sz="4" w:space="0" w:color="auto"/>
              <w:bottom w:val="single" w:sz="4" w:space="0" w:color="000000"/>
              <w:right w:val="single" w:sz="4" w:space="0" w:color="auto"/>
            </w:tcBorders>
            <w:vAlign w:val="center"/>
          </w:tcPr>
          <w:p w:rsidR="00ED5450" w:rsidRPr="00D35AA6" w:rsidRDefault="00ED5450" w:rsidP="00D35AA6">
            <w:pPr>
              <w:widowControl/>
              <w:autoSpaceDE/>
              <w:autoSpaceDN/>
              <w:adjustRightInd/>
              <w:ind w:firstLine="0"/>
              <w:jc w:val="left"/>
              <w:rPr>
                <w:b/>
                <w:bCs/>
                <w:sz w:val="20"/>
                <w:szCs w:val="20"/>
              </w:rPr>
            </w:pP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1</w:t>
            </w:r>
          </w:p>
        </w:tc>
        <w:tc>
          <w:tcPr>
            <w:tcW w:w="778"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w:t>
            </w:r>
          </w:p>
        </w:tc>
        <w:tc>
          <w:tcPr>
            <w:tcW w:w="957"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3</w:t>
            </w:r>
          </w:p>
        </w:tc>
        <w:tc>
          <w:tcPr>
            <w:tcW w:w="1296"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4</w:t>
            </w:r>
          </w:p>
        </w:tc>
        <w:tc>
          <w:tcPr>
            <w:tcW w:w="536"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5</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6</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w:t>
            </w:r>
          </w:p>
        </w:tc>
      </w:tr>
      <w:tr w:rsidR="00ED5450" w:rsidRPr="00D35AA6" w:rsidTr="00D35AA6">
        <w:trPr>
          <w:trHeight w:val="153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Муниципальное учреждение "Управление культуры, молодежной политики и информации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742</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81 362,037</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117 495,037</w:t>
            </w:r>
          </w:p>
        </w:tc>
      </w:tr>
      <w:tr w:rsidR="00ED5450" w:rsidRPr="00D35AA6" w:rsidTr="00D35AA6">
        <w:trPr>
          <w:trHeight w:val="4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Дополнительное образование детей</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10 095,912</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10 095,912</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культуры Кунашакского муниципального района"</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10 095,912</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10 095,912</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дополнительного образования МКУДО ДШИ с. Халитово, МКУДО с.Кунашак"</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79 2 00 37020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10 095,912</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10 095,912</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9 404,211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9 404,211</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684,001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684,001</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sz w:val="16"/>
                <w:szCs w:val="16"/>
              </w:rPr>
            </w:pPr>
            <w:r w:rsidRPr="00D35AA6">
              <w:rPr>
                <w:b/>
                <w:bCs/>
                <w:sz w:val="16"/>
                <w:szCs w:val="16"/>
              </w:rPr>
              <w:t>Молодежная политика и оздоровление детей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274,900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274,900</w:t>
            </w:r>
          </w:p>
        </w:tc>
      </w:tr>
      <w:tr w:rsidR="00ED5450" w:rsidRPr="00D35AA6" w:rsidTr="00D35AA6">
        <w:trPr>
          <w:trHeight w:val="7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"Повышение эффективности реализации молодежной политики в Челябинской области" на 2020 - 2022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21 0 00 00000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274,900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274,900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Организация и проведение мероприятий с детьми и молодежью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21 0 Е8 21010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274,900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274,900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21 0 Е8 21010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274,900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274,900</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МП "Повышение эффективности реализации молодежной политики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79 0 00 37010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Подпрограмма "Патриотическое воспитание молодых граждан Кунашакского муниципального района" (софинансирование)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E8 S1010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E8 S1010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Подпрограмма "Молодые граждане Кунашакского муниципального района" (софинансирование)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E8 S1010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E8 S1010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Культура</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61 436,809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61 403,009</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культуры и туризма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1 977,600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1 943,800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Комплектование книжных фондов муниципальных общедоступных библиотек</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 1 00 L519Б</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 1 00 L519Б</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2,300</w:t>
            </w:r>
          </w:p>
        </w:tc>
      </w:tr>
      <w:tr w:rsidR="00ED5450" w:rsidRPr="00D35AA6" w:rsidTr="00D35AA6">
        <w:trPr>
          <w:trHeight w:val="7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 6 00 L4670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1 975,400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1 941,500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 6 00 L4670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1 975,400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1 941,500</w:t>
            </w:r>
          </w:p>
        </w:tc>
      </w:tr>
      <w:tr w:rsidR="00ED5450" w:rsidRPr="00D35AA6" w:rsidTr="00D35AA6">
        <w:trPr>
          <w:trHeight w:val="5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культуры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59 459,209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59 459,209</w:t>
            </w:r>
          </w:p>
        </w:tc>
      </w:tr>
      <w:tr w:rsidR="00ED5450" w:rsidRPr="00D35AA6" w:rsidTr="00D35AA6">
        <w:trPr>
          <w:trHeight w:val="5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"Совершенствование библиотечного обслуживания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79 1 00 37020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18 069,179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18 069,179</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16 153,556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16 153,556</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1 783,623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1 783,623</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132,000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132,000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музейной деятельности районного историко-краеведческого музея"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79 3 00 37020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977,281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977,281</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79 3 00 37020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977,281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977,281</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79 3 00 37020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9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творческой деятельности, обеспечение и улучшение материально-технической базы, пожарной безопасности районного Дома культуры и сельских Домов культуры"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40 412,749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40 412,749</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31 673,363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31 673,363</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8 202,927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8 202,927</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Капитальные вложения в объекты государственной (муниципальной) собственности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536,459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536,459</w:t>
            </w:r>
          </w:p>
        </w:tc>
      </w:tr>
      <w:tr w:rsidR="00ED5450" w:rsidRPr="00D35AA6" w:rsidTr="00D35AA6">
        <w:trPr>
          <w:trHeight w:val="11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"Проведение культурно-массовых мероприятий в соответствии с Календарным планом Управления культуры, молодежной политики и информации администрации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79 5 00 37020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5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79 5 00 37020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культуры, кинематографии</w:t>
            </w:r>
            <w:r w:rsidRPr="00D35AA6">
              <w:rPr>
                <w:i/>
                <w:iCs/>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9 462,406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45 629,206</w:t>
            </w:r>
          </w:p>
        </w:tc>
      </w:tr>
      <w:tr w:rsidR="00ED5450" w:rsidRPr="00D35AA6" w:rsidTr="00D35AA6">
        <w:trPr>
          <w:trHeight w:val="126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Создание и модернизация муниципальных учреждений культурно-досугового типа в сельской местности, включая обеспеч</w:t>
            </w:r>
            <w:r>
              <w:rPr>
                <w:i/>
                <w:iCs/>
                <w:sz w:val="16"/>
                <w:szCs w:val="16"/>
              </w:rPr>
              <w:t xml:space="preserve">ение объектов инфраструктуры </w:t>
            </w:r>
            <w:r w:rsidRPr="00D35AA6">
              <w:rPr>
                <w:i/>
                <w:iCs/>
                <w:sz w:val="16"/>
                <w:szCs w:val="16"/>
              </w:rPr>
              <w:t xml:space="preserve"> (в том числе строительство, реконструкция и капитальный ремонт зданий) , за счет средств областного бюджета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 6 A1 38070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736,200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36 903,000</w:t>
            </w:r>
          </w:p>
        </w:tc>
      </w:tr>
      <w:tr w:rsidR="00ED5450" w:rsidRPr="00D35AA6" w:rsidTr="00D35AA6">
        <w:trPr>
          <w:trHeight w:val="5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 6 A1 38070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736,200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36 903,000</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8 726,206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8 726,206</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595,743</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595,743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595,743</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деятельности подведомственных учреждений</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99 0 99 00000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8 130,463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8 130,463</w:t>
            </w:r>
          </w:p>
        </w:tc>
      </w:tr>
      <w:tr w:rsidR="00ED5450" w:rsidRPr="00D35AA6" w:rsidTr="00D35AA6">
        <w:trPr>
          <w:trHeight w:val="13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99 0 99 45201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8 130,463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8 130,463</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99 0 99 45201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7 761,081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7 761,081</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ype="page"/>
              <w:t>государственных (муниципальных) нужд</w:t>
            </w:r>
            <w:r w:rsidRPr="00D35AA6">
              <w:rPr>
                <w:sz w:val="16"/>
                <w:szCs w:val="16"/>
              </w:rPr>
              <w:br w:type="page"/>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99 0 99 45201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361,717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361,717</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99 0 99 45201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7,665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7,665</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sz w:val="16"/>
                <w:szCs w:val="16"/>
              </w:rPr>
            </w:pPr>
            <w:r w:rsidRPr="00D35AA6">
              <w:rPr>
                <w:b/>
                <w:bCs/>
                <w:sz w:val="16"/>
                <w:szCs w:val="16"/>
              </w:rPr>
              <w:t>Средства массовой информации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1200</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92,010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Телевидение и радиовещание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1201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92,010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муниципального задания на оказание муниципальных услуг (выполнение работ)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Средства массовой информации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99 0 10 44400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92,010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1201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99 0 10 44400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92,010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92,010</w:t>
            </w:r>
          </w:p>
        </w:tc>
      </w:tr>
      <w:tr w:rsidR="00ED5450" w:rsidRPr="00D35AA6" w:rsidTr="00D35AA6">
        <w:trPr>
          <w:trHeight w:val="1275"/>
        </w:trPr>
        <w:tc>
          <w:tcPr>
            <w:tcW w:w="2910" w:type="dxa"/>
            <w:tcBorders>
              <w:top w:val="nil"/>
              <w:left w:val="single" w:sz="4" w:space="0" w:color="auto"/>
              <w:bottom w:val="single" w:sz="4" w:space="0" w:color="auto"/>
              <w:right w:val="single" w:sz="4" w:space="0" w:color="auto"/>
            </w:tcBorders>
            <w:shd w:val="clear" w:color="auto" w:fill="808080"/>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Муниципальное учреждение "Управление по физической культуре, спорту и туризму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743</w:t>
            </w:r>
          </w:p>
        </w:tc>
        <w:tc>
          <w:tcPr>
            <w:tcW w:w="957"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296"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87 551,998</w:t>
            </w:r>
          </w:p>
        </w:tc>
        <w:tc>
          <w:tcPr>
            <w:tcW w:w="1620" w:type="dxa"/>
            <w:tcBorders>
              <w:top w:val="nil"/>
              <w:left w:val="nil"/>
              <w:bottom w:val="single" w:sz="4" w:space="0" w:color="auto"/>
              <w:right w:val="single" w:sz="4" w:space="0" w:color="auto"/>
            </w:tcBorders>
            <w:shd w:val="clear" w:color="auto" w:fill="808080"/>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52 551,998</w:t>
            </w:r>
          </w:p>
        </w:tc>
      </w:tr>
      <w:tr w:rsidR="00ED5450" w:rsidRPr="00D35AA6" w:rsidTr="00D35AA6">
        <w:trPr>
          <w:trHeight w:val="4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Дополнительное образование детей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21 691,633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21 691,633</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физической культуры и спорта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21 691,633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21 691,633</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21 691,633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21 691,633</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Физическая культура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18 674,818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18 674,818</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физической культуры и спорта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18 674,818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18 674,818</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18 674,818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18 674,818</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Массовый спорт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46 589,791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11 589,791</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физической культуры и спорта в Челябинской области" на 2020 - 2022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34 056,700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4 056,700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Приобретение спортивного инвентаря и оборудования для физкультурно-спортивных организаций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20 1 00 20044</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3 000,000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20 1 00 20044</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3 000,000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Оплата услуг специалистов по организации физкультурно-оздоровительной и спортивно-массовой работы с населением от 6 до 18 лет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20 1 00 20045</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528,400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528,400</w:t>
            </w:r>
          </w:p>
        </w:tc>
      </w:tr>
      <w:tr w:rsidR="00ED5450" w:rsidRPr="00D35AA6" w:rsidTr="00D35AA6">
        <w:trPr>
          <w:trHeight w:val="9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20 1 00 20045</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528,400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528,400</w:t>
            </w:r>
          </w:p>
        </w:tc>
      </w:tr>
      <w:tr w:rsidR="00ED5450" w:rsidRPr="00D35AA6" w:rsidTr="00D35AA6">
        <w:trPr>
          <w:trHeight w:val="7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Оплата услуг специалистов по организации физкультурно-оздоровительной и спортивно-массовой работы с лицами с ограниченными возможностями здоровья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20 2 00 20047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176,100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20 2 00 20047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176,100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176,100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инвестиционных проектов на территории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 1 00 2004В</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30 000,000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1 00 2004В</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9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Оплата услуг специалистов по организации физкультурно-оздоровительной и спортивно-массовой работы с населением, занятым в экономике, и гражданами старшего поколения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 1 00 2004Г</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352,200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352,200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 1 00 2004Г</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352,200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352,200</w:t>
            </w:r>
          </w:p>
        </w:tc>
      </w:tr>
      <w:tr w:rsidR="00ED5450" w:rsidRPr="00D35AA6" w:rsidTr="00D35AA6">
        <w:trPr>
          <w:trHeight w:val="5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физической культуры и спорта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12 533,091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7 533,091</w:t>
            </w:r>
          </w:p>
        </w:tc>
      </w:tr>
      <w:tr w:rsidR="00ED5450" w:rsidRPr="00D35AA6" w:rsidTr="00D35AA6">
        <w:trPr>
          <w:trHeight w:val="10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7 124,747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7 124,747</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ype="page"/>
              <w:t>государственных (муниципальных) нужд</w:t>
            </w:r>
            <w:r w:rsidRPr="00D35AA6">
              <w:rPr>
                <w:sz w:val="16"/>
                <w:szCs w:val="16"/>
              </w:rPr>
              <w:br w:type="page"/>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Капитальные вложения в объекты недвижимого имущества государственной (муниципальной) собственности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408,344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408,344</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sz w:val="16"/>
                <w:szCs w:val="16"/>
              </w:rPr>
            </w:pPr>
            <w:r w:rsidRPr="00D35AA6">
              <w:rPr>
                <w:b/>
                <w:bCs/>
                <w:sz w:val="16"/>
                <w:szCs w:val="16"/>
              </w:rPr>
              <w:t>Другие вопросы в области физической культуры и спорта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595,756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595,756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743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595,756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595,756</w:t>
            </w:r>
          </w:p>
        </w:tc>
      </w:tr>
      <w:tr w:rsidR="00ED5450" w:rsidRPr="00D35AA6" w:rsidTr="00D35AA6">
        <w:trPr>
          <w:trHeight w:val="1065"/>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Управление по жилищно-коммунальному хозяйству, строительству и энергообеспечению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163 114,948</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148 496,128</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Дорожное хозяйство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100 546,480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102 163,060</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дорожного хозяйства в Челябинской  области на 2015 - 2022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58 966,000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49 157,100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Капитальный ремонт, ремонт и содержание автомобильных дорог общего пользования местного значения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18 1 00 18050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58 966,000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49 157,100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18 1 00 18050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58 966,000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49 157,100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Целевые программы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41 580,480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53 005,960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населения Кунашакского муниципального района комфортными условиями проживания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41 580,480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53 005,960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"Повышение безопасности дорожного движения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41 580,480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53 005,960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23 378,480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34 803,960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18 202,000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18 202,000</w:t>
            </w:r>
          </w:p>
        </w:tc>
      </w:tr>
      <w:tr w:rsidR="00ED5450" w:rsidRPr="00D35AA6" w:rsidTr="00D35AA6">
        <w:trPr>
          <w:trHeight w:val="2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Коммунальное хозяйство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31 539,200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23 255,800</w:t>
            </w:r>
          </w:p>
        </w:tc>
      </w:tr>
      <w:tr w:rsidR="00ED5450" w:rsidRPr="00D35AA6" w:rsidTr="00D35AA6">
        <w:trPr>
          <w:trHeight w:val="7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23 255,800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23 255,800</w:t>
            </w:r>
          </w:p>
        </w:tc>
      </w:tr>
      <w:tr w:rsidR="00ED5450" w:rsidRPr="00D35AA6" w:rsidTr="00D35AA6">
        <w:trPr>
          <w:trHeight w:val="11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Модернизация, реконструкция, капитальный ремонт и строительство котельных, систем водоснабжения, водоотведения, систем электроснабжения, теплоснабжения, включая центральные тепловые пункты, в том числе проектно-изыскательские работы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14 2 00 14060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23 255,800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23 255,800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14 2 00 14060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23 255,800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23 255,800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Развитие газификации в населенных пунктах, расположенных в сельской местности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 5 01 L5671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8 283,400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5 01 L5671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8 283,400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Благоустройство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345,700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393,400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"Благоустройство населенных пунктов Челябинской области" на 2018 - 2022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45 0 00 00000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345,700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393,400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приоритетного проекта "Формирование комфортной городской среды"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45 0 F2 55550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345,700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393,400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0503</w:t>
            </w:r>
          </w:p>
        </w:tc>
        <w:tc>
          <w:tcPr>
            <w:tcW w:w="1296" w:type="dxa"/>
            <w:tcBorders>
              <w:top w:val="nil"/>
              <w:left w:val="nil"/>
              <w:bottom w:val="nil"/>
              <w:right w:val="nil"/>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45 0 F2 55550</w:t>
            </w:r>
          </w:p>
        </w:tc>
        <w:tc>
          <w:tcPr>
            <w:tcW w:w="536" w:type="dxa"/>
            <w:tcBorders>
              <w:top w:val="nil"/>
              <w:left w:val="single" w:sz="4" w:space="0" w:color="auto"/>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345,700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393,400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жилищно-коммунального хозяйства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0505</w:t>
            </w:r>
          </w:p>
        </w:tc>
        <w:tc>
          <w:tcPr>
            <w:tcW w:w="1296" w:type="dxa"/>
            <w:tcBorders>
              <w:top w:val="single" w:sz="4" w:space="0" w:color="auto"/>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29 183,568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21 183,868</w:t>
            </w:r>
          </w:p>
        </w:tc>
      </w:tr>
      <w:tr w:rsidR="00ED5450" w:rsidRPr="00D35AA6" w:rsidTr="00D35AA6">
        <w:trPr>
          <w:trHeight w:val="7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10 000,000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Строительство газопроводов и газовых сетей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14 2 00 14050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10 000,000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Капитальные вложения в объекты недвижимого имущества государственной (муниципальной) собственности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14 2 00 14050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18 000,000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10 000,000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Целевые программы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"Доступное и комфортное жилье - гражданам России в Кунашакском муниципальном районе</w:t>
            </w:r>
            <w:r>
              <w:rPr>
                <w:i/>
                <w:iCs/>
                <w:sz w:val="16"/>
                <w:szCs w:val="16"/>
              </w:rPr>
              <w:t xml:space="preserve"> </w:t>
            </w:r>
            <w:r w:rsidRPr="00D35AA6">
              <w:rPr>
                <w:i/>
                <w:iCs/>
                <w:sz w:val="16"/>
                <w:szCs w:val="16"/>
              </w:rPr>
              <w:t>на 2020-2022 гг."</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"Газификация в Кунашакском муниципальном район"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79 1 00 35010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"Комплексное развитие систем коммунальной инфраструктуры"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79 3 00 35010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79 3 00 35010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"Капитальный ремонт многоквартирных домов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79 4 00 35010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"Формирование современной городской среды на 2018-2022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79 5 00 35010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79 5 00 35010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7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"Подготовка земельных участков для освоения в целях жилищного строительства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79 6 00 35010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79 6 00 35010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12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Создание и содержание мест (площадок) накопления твердых коммунальных отходов, приобретение контейнеров для сбора и вывоза твердых коммунальных отходов с территории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79 7 00 35010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1 100,000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79 7 00 35010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1 100,000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МП "Комплексное развитие Кунашакского муниципального района на 2020-2022 годы"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79 0 00 35020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79 0 00 35020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5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"Энергосбережение на террито</w:t>
            </w:r>
            <w:r>
              <w:rPr>
                <w:i/>
                <w:iCs/>
                <w:sz w:val="16"/>
                <w:szCs w:val="16"/>
              </w:rPr>
              <w:t xml:space="preserve">рии Кунашакского муниципального </w:t>
            </w:r>
            <w:r w:rsidRPr="00D35AA6">
              <w:rPr>
                <w:i/>
                <w:iCs/>
                <w:sz w:val="16"/>
                <w:szCs w:val="16"/>
              </w:rPr>
              <w:t>района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79 0 00 38020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79 0 00 38020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10 083,568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10 083,868</w:t>
            </w:r>
          </w:p>
        </w:tc>
      </w:tr>
      <w:tr w:rsidR="00ED5450" w:rsidRPr="00D35AA6" w:rsidTr="00D35AA6">
        <w:trPr>
          <w:trHeight w:val="13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переданных государственных полномочий по установлению необходимости проведения капитального ремонта общего имущества в многоквартирном доме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99 0 00 99120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62,900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63,200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99 0 00 99120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62,900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63,200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10 020,668</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10 015,668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10 015,668</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5,000</w:t>
            </w:r>
          </w:p>
        </w:tc>
      </w:tr>
      <w:tr w:rsidR="00ED5450" w:rsidRPr="00D35AA6" w:rsidTr="00D35AA6">
        <w:trPr>
          <w:trHeight w:val="3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обеспечение населения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1 500,000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1 500,000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"Доступное и комфортное жилье - гражданам России в Кунашакском муниципальном районе</w:t>
            </w:r>
            <w:r>
              <w:rPr>
                <w:i/>
                <w:iCs/>
                <w:sz w:val="16"/>
                <w:szCs w:val="16"/>
              </w:rPr>
              <w:t xml:space="preserve"> </w:t>
            </w:r>
            <w:r w:rsidRPr="00D35AA6">
              <w:rPr>
                <w:i/>
                <w:iCs/>
                <w:sz w:val="16"/>
                <w:szCs w:val="16"/>
              </w:rPr>
              <w:t>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"Оказание молодым семьям государственной поддержки для улучшения жилищных условий"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79 2 00 35010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79 2 00 35010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1 500,000</w:t>
            </w:r>
          </w:p>
        </w:tc>
      </w:tr>
      <w:tr w:rsidR="00ED5450" w:rsidRPr="00D35AA6" w:rsidTr="00D35AA6">
        <w:trPr>
          <w:trHeight w:val="54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Управление образования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761</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635 730,209</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484 056,058</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Дошкольное образование</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95 363,364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107 033,678</w:t>
            </w:r>
          </w:p>
        </w:tc>
      </w:tr>
      <w:tr w:rsidR="00ED5450" w:rsidRPr="00D35AA6" w:rsidTr="00D35AA6">
        <w:trPr>
          <w:trHeight w:val="66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58 442,300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58 473,500</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55 815,100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55 815,100</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04 0 00 04010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55 815,100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55 815,100</w:t>
            </w:r>
          </w:p>
        </w:tc>
      </w:tr>
      <w:tr w:rsidR="00ED5450" w:rsidRPr="00D35AA6" w:rsidTr="00D35AA6">
        <w:trPr>
          <w:trHeight w:val="13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Создание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условий для получения детьми дошкольного возраста с ограниченными возможностями здоровья качественного образования и коррекции развития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04 0 00 04020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266,500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04 0 00 04020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266,500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266,500</w:t>
            </w:r>
          </w:p>
        </w:tc>
      </w:tr>
      <w:tr w:rsidR="00ED5450" w:rsidRPr="00D35AA6" w:rsidTr="00D35AA6">
        <w:trPr>
          <w:trHeight w:val="14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04 0 00 04060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523,400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523,400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04 0 00 04060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523,400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523,400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Проведение капитального ремонта зданий и сооружений муниципальных организаций дошкольного образования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04 1 00 04080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1 837,300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1 868,500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04 1 00 04080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1 837,300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1 868,500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уровня и качества жизни населения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36 921,064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48 560,178</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образования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36 921,064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48 560,178</w:t>
            </w:r>
          </w:p>
        </w:tc>
      </w:tr>
      <w:tr w:rsidR="00ED5450" w:rsidRPr="00D35AA6" w:rsidTr="00D35AA6">
        <w:trPr>
          <w:trHeight w:val="458"/>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дошкольного образования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79 1 00 31010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36 921,064</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48 560,178</w:t>
            </w:r>
          </w:p>
        </w:tc>
      </w:tr>
      <w:tr w:rsidR="00ED5450" w:rsidRPr="00D35AA6" w:rsidTr="00D35AA6">
        <w:trPr>
          <w:trHeight w:val="9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19 863,012</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19 863,012</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15 640,274</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27 279,388</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79 1 00 31010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1 417,778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1 417,778</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Общее образование</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488 249,885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324 834,020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образования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194 434,700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194 470,200</w:t>
            </w:r>
          </w:p>
        </w:tc>
      </w:tr>
      <w:tr w:rsidR="00ED5450" w:rsidRPr="00D35AA6" w:rsidTr="00D35AA6">
        <w:trPr>
          <w:trHeight w:val="7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1 682,900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1 682,900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1 682,900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1 682,900</w:t>
            </w:r>
          </w:p>
        </w:tc>
      </w:tr>
      <w:tr w:rsidR="00ED5450" w:rsidRPr="00D35AA6" w:rsidTr="00D35AA6">
        <w:trPr>
          <w:trHeight w:val="11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03 0 00 03120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189 600,000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189 600,000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03 0 00 03120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189 600,000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189 600,000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03 0 00 03120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11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19,500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19,500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19,500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Проведение ремонтных работ по замене оконных блоков в муниципальных общеобразовательных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03 1 00 03330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818,400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797,200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03 1 00 03330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818,400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797,200</w:t>
            </w:r>
          </w:p>
        </w:tc>
      </w:tr>
      <w:tr w:rsidR="00ED5450" w:rsidRPr="00D35AA6" w:rsidTr="00D35AA6">
        <w:trPr>
          <w:trHeight w:val="10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молоком (молочной продукцией) обучающихся по программам начального общего образования в муниципальных общеобразовательных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03 1 00 03300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2 313,900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2 370,600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03 1 00 03300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2 313,900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2 370,600</w:t>
            </w:r>
          </w:p>
        </w:tc>
      </w:tr>
      <w:tr w:rsidR="00ED5450" w:rsidRPr="00D35AA6" w:rsidTr="00D35AA6">
        <w:trPr>
          <w:trHeight w:val="9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«Содействие созданию в Челябинской области (исходя из прогнозируемой потребности) новых мест в общеобразовательных организациях»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170 374,400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1 551,700</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Создание новых мест в общеобразовательных организациях, расположенных на территории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1 E1 55202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168 822,700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 1 E1 55202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168 822,700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Проведение капитального ремонта зданий муниципальных общеобразовательных организаций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11 2 00 11010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1 551,700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1 551,700</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11 2 00 11010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1 551,700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1 551,700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уровня и качества жизни населения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123 440,785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128 812,120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образования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123 440,785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128 812,120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общего образования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79 2 00 31010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112 701,584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118 072,919</w:t>
            </w:r>
          </w:p>
        </w:tc>
      </w:tr>
      <w:tr w:rsidR="00ED5450" w:rsidRPr="00D35AA6" w:rsidTr="00D35AA6">
        <w:trPr>
          <w:trHeight w:val="91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68 235,606</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68 235,606</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38 922,000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44 293,335</w:t>
            </w:r>
          </w:p>
        </w:tc>
      </w:tr>
      <w:tr w:rsidR="00ED5450" w:rsidRPr="00D35AA6" w:rsidTr="00D35AA6">
        <w:trPr>
          <w:trHeight w:val="229"/>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79 2 00 31010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5 543,978</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5 543,978</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"Организация питания детей в муниципальных образовательных учреждения"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79 4 00 31010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10 739,201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10 739,201</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79 4 00 31010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10 739,201</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10 739,201</w:t>
            </w:r>
          </w:p>
        </w:tc>
      </w:tr>
      <w:tr w:rsidR="00ED5450" w:rsidRPr="00D35AA6" w:rsidTr="00D35AA6">
        <w:trPr>
          <w:trHeight w:val="4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Дополнительное образование детей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4 962,839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4 962,839</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уровня и качества жизни населения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образования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"Развитие дополнительного образования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79 3 00 31010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4 962,839</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79 3 00 31010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4 941,339</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4 941,339</w:t>
            </w:r>
          </w:p>
        </w:tc>
      </w:tr>
      <w:tr w:rsidR="00ED5450" w:rsidRPr="00D35AA6" w:rsidTr="00D35AA6">
        <w:trPr>
          <w:trHeight w:val="458"/>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79 3 00 31010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21,500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21,500</w:t>
            </w:r>
          </w:p>
        </w:tc>
      </w:tr>
      <w:tr w:rsidR="00ED5450" w:rsidRPr="00D35AA6" w:rsidTr="00D35AA6">
        <w:trPr>
          <w:trHeight w:val="3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Молодежная политика и оздоровление детей</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9 400,597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9 555,197</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Организация отдыха детей в каникулярное время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4 882,500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4 882,500</w:t>
            </w:r>
          </w:p>
        </w:tc>
      </w:tr>
      <w:tr w:rsidR="00ED5450" w:rsidRPr="00D35AA6" w:rsidTr="00D35AA6">
        <w:trPr>
          <w:trHeight w:val="5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2 401,500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2 401,500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2 481,000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2 481,000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Проведение капитального ремонта зданий и сооружений муниципальных организаций отдыха и оздоровления детей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03 1 00 03310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523,200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677,800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03 1 00 03310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523,200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677,800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образования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3 994,897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3 994,897</w:t>
            </w:r>
          </w:p>
        </w:tc>
      </w:tr>
      <w:tr w:rsidR="00ED5450" w:rsidRPr="00D35AA6" w:rsidTr="00D35AA6">
        <w:trPr>
          <w:trHeight w:val="5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"Отдых, оздоровление, занятость детей и молодежи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79 5 00 31010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3 994,897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3 994,897</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0707</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79 5 00 31010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3 994,897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3 994,897</w:t>
            </w:r>
          </w:p>
        </w:tc>
      </w:tr>
      <w:tr w:rsidR="00ED5450" w:rsidRPr="00D35AA6" w:rsidTr="00D35AA6">
        <w:trPr>
          <w:trHeight w:val="3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образования</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28 819,124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28 735,924</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Приобретение транспортных средств для организации перевозки обучающихся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6 678,300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6 595,100</w:t>
            </w:r>
          </w:p>
        </w:tc>
      </w:tr>
      <w:tr w:rsidR="00ED5450" w:rsidRPr="00D35AA6" w:rsidTr="00D35AA6">
        <w:trPr>
          <w:trHeight w:val="3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6 678,300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6 595,100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уровня и качества жизни населения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образования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"Прочие мероприятия в области образования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79 6 00 31010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19 460,693</w:t>
            </w:r>
          </w:p>
        </w:tc>
      </w:tr>
      <w:tr w:rsidR="00ED5450" w:rsidRPr="00D35AA6" w:rsidTr="00D35AA6">
        <w:trPr>
          <w:trHeight w:val="96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79 6 00 31010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18 168,054</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18 168,054</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79 6 00 31010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1 280,193</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1 280,193</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79 6 00 31010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12,446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12,446</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"Профилактика безнадзорности и правонарушений несовершеннолетних"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А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А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"Капитальный ремонт образовательных организаций Кунашакского муниципального района" на 2018-2020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Б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Б 00 31010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2 680,131</w:t>
            </w:r>
          </w:p>
        </w:tc>
      </w:tr>
      <w:tr w:rsidR="00ED5450" w:rsidRPr="00D35AA6" w:rsidTr="00D35AA6">
        <w:trPr>
          <w:trHeight w:val="8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0709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2 680,131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2 680,131</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обеспечение населения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4 486,800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4 486,800</w:t>
            </w:r>
          </w:p>
        </w:tc>
      </w:tr>
      <w:tr w:rsidR="00ED5450" w:rsidRPr="00D35AA6" w:rsidTr="00D35AA6">
        <w:trPr>
          <w:trHeight w:val="9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Компенсация затрат родителей (законных представителей) детей-инвалидов в части организации обучения по основным общеобразовательным программам на дому</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4 486,800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4 486,800</w:t>
            </w:r>
          </w:p>
        </w:tc>
      </w:tr>
      <w:tr w:rsidR="00ED5450" w:rsidRPr="00D35AA6" w:rsidTr="00D35AA6">
        <w:trPr>
          <w:trHeight w:val="3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4 486,800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4 486,800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Охрана семьи и детства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4 447,600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4 447,600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«Поддержка и развитие дошкольного образования в Челябинской области» на 2015–2025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4 447,600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4 447,600</w:t>
            </w:r>
          </w:p>
        </w:tc>
      </w:tr>
      <w:tr w:rsidR="00ED5450" w:rsidRPr="00D35AA6" w:rsidTr="00D35AA6">
        <w:trPr>
          <w:trHeight w:val="20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04 0 00 04050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4 447,600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4 447,600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04 0 00 04050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4 447,600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4 447,600</w:t>
            </w:r>
          </w:p>
        </w:tc>
      </w:tr>
      <w:tr w:rsidR="00ED5450" w:rsidRPr="00D35AA6" w:rsidTr="00D35AA6">
        <w:trPr>
          <w:trHeight w:val="57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Администрация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762</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33 771,690</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37 059,290</w:t>
            </w:r>
          </w:p>
        </w:tc>
      </w:tr>
      <w:tr w:rsidR="00ED5450" w:rsidRPr="00D35AA6" w:rsidTr="00D35AA6">
        <w:trPr>
          <w:trHeight w:val="8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Функционирование высшего должностного лица субъекта Российской Федерации и муниципального образования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1 710,519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1 710,519</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Глава муниципального образования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1 710,519</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1 710,519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1 710,519</w:t>
            </w:r>
          </w:p>
        </w:tc>
      </w:tr>
      <w:tr w:rsidR="00ED5450" w:rsidRPr="00D35AA6" w:rsidTr="00D35AA6">
        <w:trPr>
          <w:trHeight w:val="17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D35AA6">
              <w:rPr>
                <w:sz w:val="16"/>
                <w:szCs w:val="16"/>
              </w:rPr>
              <w:t xml:space="preserve">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28 839,671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28 839,671</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28 839,671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28 839,671</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28 573,351</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26 583,586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26 583,586</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1 884,000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1 884,000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105,765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105,765</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Уплата налога на имущество организаций и земельного налога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99 0 89 00000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266,320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266,320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99 0 89 20401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266,320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266,320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99 0 89 20401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266,320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266,320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Судебная система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20,800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Субвенции местным бюджетам на осуществление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99 0 02 51200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20,800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99 0 02 51200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20,800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Резервные фонды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0111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Резервные фонды местных администраций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99 0 04 07005</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99 0 04 07005</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общегосударственные вопросы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495,200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495,200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образования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386,400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Организация работы комиссий по делам несовершеннолетних и защите их прав</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03 0 00 03060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386,400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03 0 00 03060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386,400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Проведение работ по описанию местоположения границ территориальных зон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39 2 00 39040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39 2 00 39040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Целевые программы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исполнения муниципальных функций в рамках полномочий муниципального образования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"Улучшение условий и охраны труда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"Описание местоположения границ населенных пунктов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79 0 00 11030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эффективности и результативности деятельности муниципальных служащих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79 0 00 12000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муниципальной службы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"Противодействия коррупции на территории Кунашакского муниципального района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79 0 00 12020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79 0 00 12020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малого и среднего предпринимательства, сельского хозяйства и рыболовства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79 0 00 21020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79 0 00 21020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безопасности жизнедеятельности граждан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"Комплексные меры по профилактике наркомании в Кунашакском муниципальном районе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"Профилактика  терроризма и экстремизма в Кунашакском муниципальном районе на 2018-2020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13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"Организация общественных работ  и временного трудоустройства безработных граждан, испытывающих трудности в поиске работы на территории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"Обеспечение общественного порядка и противодействие преступности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108,800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108,800</w:t>
            </w:r>
          </w:p>
        </w:tc>
      </w:tr>
      <w:tr w:rsidR="00ED5450" w:rsidRPr="00D35AA6" w:rsidTr="00D35AA6">
        <w:trPr>
          <w:trHeight w:val="63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Создание административных комиссий и определение перечня должностных лиц, уполномоченных составлять протоколы об административных правонарушениях, а также осуществление органами местного самоуправления муниципальных районов полномочий органов государственной власти Челябинской области по расчету и предоставлению субвенций бюджетам городских и сельских поселений на осуществление государственного полномочия по определению перечня должностных лиц, уполномоченных составлять протоколы об административных правонарушениях, предусмотренных Законом Челябинской области «Об административных комиссиях и о наделении органов местного самоуправления государственными полномочиями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99 0 00 99090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108,800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108,800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99 0 00 99090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108,800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108,800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Выполнение других обязательств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99 0 04 09203</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99 0 04 09203</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99 0 04 09203</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Органы юстиции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0304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1 915,700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1 991,300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"Реализация на территории Челябинской области гос.политики в сфере гос.регистрации актов гражданского состояния"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42 0 00 00000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1 915,700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1 991,300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Осуществление переданных полномочий Российской Федерации на государственную регистрацию актов гражданского состояния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42 0 00 59300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1 915,700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1 991,300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42 0 00 59300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1 915,700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1 991,300</w:t>
            </w:r>
          </w:p>
        </w:tc>
      </w:tr>
      <w:tr w:rsidR="00ED5450" w:rsidRPr="00D35AA6" w:rsidTr="00D35AA6">
        <w:trPr>
          <w:trHeight w:val="8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Целевые программы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безопасности жизнедеятельности граждан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13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Общеэкономические вопросы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370,800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370,800</w:t>
            </w:r>
          </w:p>
        </w:tc>
      </w:tr>
      <w:tr w:rsidR="00ED5450" w:rsidRPr="00D35AA6" w:rsidTr="00D35AA6">
        <w:trPr>
          <w:trHeight w:val="7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"Улучшение условий и охраны труда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370,800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370,800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переданных государственных полномочий в области охраны труда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22 0 00 22030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370,800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370,800</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22 0 00 22030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370,800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370,800</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Сельское хозяйство и рыболовство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336,400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336,400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Оказание консультационной помощи по вопросам сельскохозяйственного производства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31 6 00 61010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31 6 00 61010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Разработка и внедрение цифровых технологий, направленных на рациональное использование земель сельскохозяйственного назначения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31 6 00 31020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336,400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336,400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31 6 00 31020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336,400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336,400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жилищно-коммунального хозяйства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3 194,900</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"Обеспечение доступным и комфортным жильем граждан Российской Федерации"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3 194,900</w:t>
            </w:r>
          </w:p>
        </w:tc>
      </w:tr>
      <w:tr w:rsidR="00ED5450" w:rsidRPr="00D35AA6" w:rsidTr="00D35AA6">
        <w:trPr>
          <w:trHeight w:val="9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Подготовка документов территориального планирования, градостроительного зонирования и документации по планировке территорий муниципальных образований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14 1 00 14010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3 194,900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14 1 00 14010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3 194,900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культуры, кинематографии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99,700</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архивного дела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12 1 00 00000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Комплектование, учет, использование и хранение архивных документов, отнесенных к государственной собственности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12 1 00 12010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99,700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12 1 00 12010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99,700</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здравоохранения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0909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здравоохранения Кунашакского муниципального района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0909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79 0 00 33010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8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0909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79 0 00 33010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обеспечение населения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иных государственных функций в области социальной политики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99 0 06 00000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Оказание других видов социальной помощи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99 0 06 50587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99 0 06 50587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Периодическая печать и издательства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1202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6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Информационное освещение деятельности органов государственной власти Челябинской области и поддержка средств массовой информации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1202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99 0 55 98700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94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Субсидии редакциям печатных средств массовой информации в целях возмещения части затрат в связи с производством и распространением печатных средств массовой информации в Кунашакском муниципальном районе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1202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99 0 55 98702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57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Финансовое управление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29 804,310</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29 889,210</w:t>
            </w:r>
          </w:p>
        </w:tc>
      </w:tr>
      <w:tr w:rsidR="00ED5450" w:rsidRPr="00D35AA6" w:rsidTr="00D35AA6">
        <w:trPr>
          <w:trHeight w:val="10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Обеспечение деятельности финансовых, налоговых и таможенных органов и органов финансового (финансово-бюджетного) надзора</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11 786,710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11 786,710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11 786,710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11 784,270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11 784,270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2,440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2,440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Мобилизационная и вневойсковая подготовка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0203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1 694,300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1 779,200</w:t>
            </w:r>
          </w:p>
        </w:tc>
      </w:tr>
      <w:tr w:rsidR="00ED5450" w:rsidRPr="00D35AA6" w:rsidTr="00D35AA6">
        <w:trPr>
          <w:trHeight w:val="7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"Обеспечение общественного порядка и противодействие преступности в Челябинской области" на 2016-2019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0203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1 694,300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1 779,200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Подпрограмма "Допризывная подготовка молодежи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0203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1 694,300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1 779,200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Осуществление полномочий по первичному воинскому учету на территориях, где отсутствуют военные комиссариаты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0203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19 4 00 51180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1 694,300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1 779,200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0203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19 4 00 51180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1 694,300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1 779,200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Защита населения и территории от чрезвычайных ситуаций природного и техногенного характера, гражданская оборона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10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гражданской обороны, защита населения и территории Кунашакского муниципального района от чрезвычайных ситуаций природного и техногенного характера, обеспечение пожарной безопасности"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79 0 00 32060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0309</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79 0 00 32060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Обеспечение пожарной безопасности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0310</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582,300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582,300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первичных мер пожарной безопасности в части создания условий для организации добровольной пожарной охраны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0310</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25 2 01 24600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582,300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582,300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0310</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25 2 01 24600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582,300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582,300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Сельское хозяйство и рыболовство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390,000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390,000</w:t>
            </w:r>
          </w:p>
        </w:tc>
      </w:tr>
      <w:tr w:rsidR="00ED5450" w:rsidRPr="00D35AA6" w:rsidTr="00D35AA6">
        <w:trPr>
          <w:trHeight w:val="11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Организация проведения на территории Челябинской области мероприятий по предупреждению и ликвидации болезней животных, их лечению, отлову и содержанию безнадзорных животных,</w:t>
            </w:r>
            <w:r>
              <w:rPr>
                <w:i/>
                <w:iCs/>
                <w:sz w:val="16"/>
                <w:szCs w:val="16"/>
              </w:rPr>
              <w:t xml:space="preserve"> </w:t>
            </w:r>
            <w:r w:rsidRPr="00D35AA6">
              <w:rPr>
                <w:i/>
                <w:iCs/>
                <w:sz w:val="16"/>
                <w:szCs w:val="16"/>
              </w:rPr>
              <w:t>защите населения от болезней, общих для человека и животных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31 6 00 31030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200,600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200,600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31 6 00 31030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200,600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Содержание в приютах животных без владельцев</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31 6 00 61070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189,400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189,400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0405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31 6 00 61070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189,400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189,400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Благоустройство</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Межбюджетные трансферты, передаваемые бюджетам поселений на осуществление части полномочий по решению вопросо</w:t>
            </w:r>
            <w:r>
              <w:rPr>
                <w:i/>
                <w:iCs/>
                <w:sz w:val="16"/>
                <w:szCs w:val="16"/>
              </w:rPr>
              <w:t xml:space="preserve">в </w:t>
            </w:r>
            <w:r w:rsidRPr="00D35AA6">
              <w:rPr>
                <w:i/>
                <w:iCs/>
                <w:sz w:val="16"/>
                <w:szCs w:val="16"/>
              </w:rPr>
              <w:t xml:space="preserve"> местного значения в соответствии с заключенными соглашениями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99 0 07 06010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99 0 07 06010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0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жилищно-коммунального хозяйства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8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Межбюджетные трансферты, передаваемые бюджетам поселений на осуществление части полномочий по решению вопросо</w:t>
            </w:r>
            <w:r>
              <w:rPr>
                <w:i/>
                <w:iCs/>
                <w:sz w:val="16"/>
                <w:szCs w:val="16"/>
              </w:rPr>
              <w:t>в</w:t>
            </w:r>
            <w:r w:rsidRPr="00D35AA6">
              <w:rPr>
                <w:i/>
                <w:iCs/>
                <w:sz w:val="16"/>
                <w:szCs w:val="16"/>
              </w:rPr>
              <w:t xml:space="preserve"> местного значения в соответствии с заключенными соглашениями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99 0 07 06010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0505</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99 0 07 06010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 xml:space="preserve">Межбюджетные трансферты бюджетам субъектов Российской Федерации и муниципальных образований общего характера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1400</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15 351,000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15 351,000</w:t>
            </w:r>
          </w:p>
        </w:tc>
      </w:tr>
      <w:tr w:rsidR="00ED5450" w:rsidRPr="00D35AA6" w:rsidTr="00D35AA6">
        <w:trPr>
          <w:trHeight w:val="8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Дотации на выравнивание бюджетной обеспеченности субъектов Российской Федерации и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15 351,000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15 351,000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Государственная программа Челябинской области "Управление государственными финансами и государственным долгом Челябинской области"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15 351,000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15 351,000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Осуществление государственных полномочий по расчету и предоставлению дотаций сельским поселениям за счет средств областного бюджета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10 3 00 72870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15 351,000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15 351,000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10 3 00 72870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15 351,000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15 351,000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Дотации местным бюджетам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99 0 12 00000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Выравнивание бюджетной обеспеченности поселений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99 0 12 71130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1401</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99 0 12 71130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Иные дотации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1402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Дотации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99 0 12 00000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Поддержка мер по обеспечению сбалансированности бюджетов</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99 0 12 72230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Межбюджетные трансферты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763</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1402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99 0 12 72230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57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 xml:space="preserve">Контрольное управление администрации Кунашакского муниципального района </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766</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896,089</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896,089</w:t>
            </w:r>
          </w:p>
        </w:tc>
      </w:tr>
      <w:tr w:rsidR="00ED5450" w:rsidRPr="00D35AA6" w:rsidTr="00D35AA6">
        <w:trPr>
          <w:trHeight w:val="6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Обеспечение деятельности финансовых, налоговых и таможенных органов и органов финансового (финансово-бюджетного) надзора</w:t>
            </w:r>
            <w:r w:rsidRPr="00D35AA6">
              <w:rPr>
                <w:sz w:val="16"/>
                <w:szCs w:val="16"/>
              </w:rPr>
              <w:t>, в том числе:</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896,089</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896,089</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896,089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896,089</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766</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825"/>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Управление социальной защиты населения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768</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291 000,771</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296 303,271</w:t>
            </w:r>
          </w:p>
        </w:tc>
      </w:tr>
      <w:tr w:rsidR="00ED5450" w:rsidRPr="00D35AA6" w:rsidTr="00D35AA6">
        <w:trPr>
          <w:trHeight w:val="2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обслуживание населения</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35 326,100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35 512,700</w:t>
            </w:r>
          </w:p>
        </w:tc>
      </w:tr>
      <w:tr w:rsidR="00ED5450" w:rsidRPr="00D35AA6" w:rsidTr="00D35AA6">
        <w:trPr>
          <w:trHeight w:val="69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социальной защиты населения в Челябинской области»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35 326,100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35 512,700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переданных государственных полномочий по социальному обслуживанию граждан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28 4 00 28000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35 326,100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35 512,700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1002</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28 4 00 28000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35 326,100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35 512,700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обеспечение населения</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148 159,971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151 307,571</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социальной защиты населения в Челябинской области»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144 895,100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148 042,700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Ежемесячная денежная выплата в соответствии с Законом Челябинской области "О мерах социальной поддержки ветеранов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15 140,000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15 745,600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15 140,000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15 745,600</w:t>
            </w:r>
          </w:p>
        </w:tc>
      </w:tr>
      <w:tr w:rsidR="00ED5450" w:rsidRPr="00D35AA6" w:rsidTr="00D35AA6">
        <w:trPr>
          <w:trHeight w:val="72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Ежемесячная денежная выплата в соответствии с Законом Челябинской области "О мерах социальной поддержки жертв политических репрессий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732,100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760,700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732,100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760,700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Ежемесячная денежная выплата в соответствии с Законом Челябинской области "О звании "Ветеран труда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7 231,400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7 231,400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7 231,400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7 231,400</w:t>
            </w:r>
          </w:p>
        </w:tc>
      </w:tr>
      <w:tr w:rsidR="00ED5450" w:rsidRPr="00D35AA6" w:rsidTr="00D35AA6">
        <w:trPr>
          <w:trHeight w:val="11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101,900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106,000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101,900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106,000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13,600</w:t>
            </w:r>
          </w:p>
        </w:tc>
      </w:tr>
      <w:tr w:rsidR="00ED5450" w:rsidRPr="00D35AA6" w:rsidTr="00D35AA6">
        <w:trPr>
          <w:trHeight w:val="1800"/>
        </w:trPr>
        <w:tc>
          <w:tcPr>
            <w:tcW w:w="2910" w:type="dxa"/>
            <w:tcBorders>
              <w:top w:val="nil"/>
              <w:left w:val="single" w:sz="4" w:space="0" w:color="auto"/>
              <w:bottom w:val="single" w:sz="4" w:space="0" w:color="auto"/>
              <w:right w:val="single" w:sz="4" w:space="0" w:color="auto"/>
            </w:tcBorders>
            <w:vAlign w:val="bottom"/>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Компенсация расходов на уплату взноса на капитальный ремонт общего имущества в многоквартирном доме в соответствии с Законом Челябинской области "О дополнительных мерах социальной поддержки отдельных категорий граждан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392,500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392,500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28 2 00 28350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392,500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392,500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Предоставление гражданам субсидий на оплату жилого помещения и коммунальных услуг</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22 216,100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23 092,100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22 216,100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23 092,100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полномочий Российской Федерации по предоставлению отдельных мер социальной поддержки гражданам, подвергшимся воздействию радиации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28 2 00 51370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27 359,700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27 359,700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28 2 00 51370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27 359,700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27 359,700</w:t>
            </w:r>
          </w:p>
        </w:tc>
      </w:tr>
      <w:tr w:rsidR="00ED5450" w:rsidRPr="00D35AA6" w:rsidTr="00D35AA6">
        <w:trPr>
          <w:trHeight w:val="10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полномочий Российской Федерации по осуществлению ежегодной денежной выплаты лицам, награжденным нагрудным знаком "Почетный донор России"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28 2 00 52200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418,500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435,200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28 2 00 52200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418,500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435,200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полномочий Российской Федерации на оплату жилищно-коммунальных услуг отдельным категориям граждан</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28 2 00 52500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30 524,600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30 524,600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28 2 00 52500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30 524,600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30 524,600</w:t>
            </w:r>
          </w:p>
        </w:tc>
      </w:tr>
      <w:tr w:rsidR="00ED5450" w:rsidRPr="00D35AA6" w:rsidTr="00D35AA6">
        <w:trPr>
          <w:trHeight w:val="186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 40-ФЗ "Об обязательном страховании гражданской ответственности владельцев транспортных средств"</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28 2 00 52800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7,800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28 2 00 52800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7,800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7,800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Осуществление мер социальной поддержки граждан, работающих и проживающих в сельских населенных пунктах и рабочих поселках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39 979,500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41 578,700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39 979,500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41 578,700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28 2 00 28390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435,900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453,300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28 2 00 28390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435,900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453,300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vAlign w:val="bottom"/>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Адресная субсидия гражданам в связи с ростом платы за коммунальные услуги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25,100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25,100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25,100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25,100</w:t>
            </w:r>
          </w:p>
        </w:tc>
      </w:tr>
      <w:tr w:rsidR="00ED5450" w:rsidRPr="00D35AA6" w:rsidTr="00D35AA6">
        <w:trPr>
          <w:trHeight w:val="14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Меры социальной поддержки в соответствии с Законом Челябинской области «О дополнительных мерах социальной поддержки детей погибших участников Великой Отечественной войны и приравненных к ним лиц» (ежемесячные денежные выплаты и возмещение расходов, связанных с проездом к местам захоронения)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28 2 00 28410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316,400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28 2 00 28410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316,400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316,400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3 264,871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3 264,871</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Доплаты к пенсиям государственных служащих субъектов Российской Федерации  и муниципальных служащих</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99 0 06 49101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3 264,871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3 264,871</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99 0 06 49101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3 264,871</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3 264,871</w:t>
            </w:r>
          </w:p>
        </w:tc>
      </w:tr>
      <w:tr w:rsidR="00ED5450" w:rsidRPr="00D35AA6" w:rsidTr="00D35AA6">
        <w:trPr>
          <w:trHeight w:val="2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Охрана семьи и детства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97 822,400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99 890,700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«Дети Южного Урала»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97 822,400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99 890,700</w:t>
            </w:r>
          </w:p>
        </w:tc>
      </w:tr>
      <w:tr w:rsidR="00ED5450" w:rsidRPr="00D35AA6" w:rsidTr="00D35AA6">
        <w:trPr>
          <w:trHeight w:val="211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28 1 00 53800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23 029,300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23 837,600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28 1 00 53800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23 029,300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23 837,600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Социальная поддержка детей-сирот и детей, оставшихся без попечения родителей, находящихся в муниципальных образовательных организациях для детей-сирот и детей, оставшихся без попечения родителей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28 1 00 28100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22 698,300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22 900,200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Предоставление субсидий бюджетным, автономным учреждениям и иным некоммерческим организациям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28 1 00 28100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22 698,300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22 900,200</w:t>
            </w:r>
          </w:p>
        </w:tc>
      </w:tr>
      <w:tr w:rsidR="00ED5450" w:rsidRPr="00D35AA6" w:rsidTr="00D35AA6">
        <w:trPr>
          <w:trHeight w:val="24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28 1 00 28140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29 507,200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29 706,200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28 1 00 28140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29 507,200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29 706,200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28 1 00 28220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5 359,100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5 573,500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28 1 00 28220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5 359,100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5 573,500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Пособие на ребенка в соответствии с Законом Челябинской области «О пособии на ребенка»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28 1 00 28190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16 117,900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16 762,600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28 1 00 28190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16 117,900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16 762,600</w:t>
            </w:r>
          </w:p>
        </w:tc>
      </w:tr>
      <w:tr w:rsidR="00ED5450" w:rsidRPr="00D35AA6" w:rsidTr="00D35AA6">
        <w:trPr>
          <w:trHeight w:val="13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Р1 28180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1 110,600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1 110,600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Р1 28180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1 110,600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1 110,600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вопросы в области социальной политики</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9 692,300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9 592,300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«Доступная среда»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7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Приобретение технических средств реабилитации для пунктов проката в муниципальных учреждениях системы социальной защиты населения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08 2 00 08080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08 2 00 08080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112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Государственная программа Челябинской области «Развитие социальной защиты населения в Челябинской области»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9 592,300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9 592,300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Организация и осуществление деятельности по опеке и попечительству</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28 1 00 28110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1 659,200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1 659,200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28 1 00 28110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1 659,200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1 659,200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Организация работы органов управления социальной защиты населения муниципальных образований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28 4 00 28080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7 933,100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7 933,100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28 4 00 28080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7 933,100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7 933,100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Целевые программы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эффективности мер по социальной защите и поддержке населения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79 0 00 34000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"Развитие социальной защиты населения Кунашакского муниципального района" на 2020-2022 годы"</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79 0 00 34010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79 0 00 34010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768</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noWrap/>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60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 xml:space="preserve">Контрольно-ревизионная комиссия Кунашакского муниципального района </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770</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1 827,835</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1 827,835</w:t>
            </w:r>
          </w:p>
        </w:tc>
      </w:tr>
      <w:tr w:rsidR="00ED5450" w:rsidRPr="00D35AA6" w:rsidTr="00D35AA6">
        <w:trPr>
          <w:trHeight w:val="63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Обеспечение деятельности финансовых, налоговых и таможенных органов и органов финансового (финансово-бюджетного) надзора</w:t>
            </w:r>
            <w:r w:rsidRPr="00D35AA6">
              <w:rPr>
                <w:sz w:val="16"/>
                <w:szCs w:val="16"/>
              </w:rPr>
              <w:t>, в том числе:</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1 827,835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1 827,835</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1 827,835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1 827,835</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1 827,835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1 827,835</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670,628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670,628</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контрольно-счетными органами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670,628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670,628</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670,628</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670,628</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99 0 04 20402</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Руководитель контрольно-счетной палаты муниципального образования и его заместители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99 0 04 22500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1 157,207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1 157,207</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770</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0106</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99 0 04 22500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1 157,207</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1 157,207</w:t>
            </w:r>
          </w:p>
        </w:tc>
      </w:tr>
      <w:tr w:rsidR="00ED5450" w:rsidRPr="00D35AA6" w:rsidTr="00D35AA6">
        <w:trPr>
          <w:trHeight w:val="540"/>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Собрание депутатов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771</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20"/>
                <w:szCs w:val="20"/>
              </w:rPr>
            </w:pPr>
            <w:r w:rsidRPr="00D35AA6">
              <w:rPr>
                <w:b/>
                <w:bCs/>
                <w:sz w:val="20"/>
                <w:szCs w:val="20"/>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3 386,896</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3 386,896</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r w:rsidRPr="00D35AA6">
              <w:rPr>
                <w:sz w:val="16"/>
                <w:szCs w:val="16"/>
              </w:rPr>
              <w:t>, в том числе:</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3 386,896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3 386,896</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3 386,896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3 386,896</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3 386,896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3 386,896</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2 133,570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2 133,570</w:t>
            </w:r>
          </w:p>
        </w:tc>
      </w:tr>
      <w:tr w:rsidR="00ED5450" w:rsidRPr="00D35AA6" w:rsidTr="00D35AA6">
        <w:trPr>
          <w:trHeight w:val="49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2 133,570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2 133,570</w:t>
            </w:r>
          </w:p>
        </w:tc>
      </w:tr>
      <w:tr w:rsidR="00ED5450" w:rsidRPr="00D35AA6" w:rsidTr="00D35AA6">
        <w:trPr>
          <w:trHeight w:val="8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2 130,830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2 130,830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2,740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2,740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Председатель представительного органа муниципального образования</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99 0 04 21100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1 253,326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1 253,326</w:t>
            </w:r>
          </w:p>
        </w:tc>
      </w:tr>
      <w:tr w:rsidR="00ED5450" w:rsidRPr="00D35AA6" w:rsidTr="00D35AA6">
        <w:trPr>
          <w:trHeight w:val="96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99 0 04 21100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1 253,326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1 253,326</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Социальное обеспечение населения</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Реализация иных государственных функций в области социальной политики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99 0 06 00000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Оказание других видов социальной помощи</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99 0 06 50587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Социальное обеспечение и иные выплаты населению</w:t>
            </w:r>
          </w:p>
        </w:tc>
        <w:tc>
          <w:tcPr>
            <w:tcW w:w="778" w:type="dxa"/>
            <w:tcBorders>
              <w:top w:val="nil"/>
              <w:left w:val="nil"/>
              <w:bottom w:val="single" w:sz="4" w:space="0" w:color="auto"/>
              <w:right w:val="single" w:sz="4" w:space="0" w:color="auto"/>
            </w:tcBorders>
            <w:shd w:val="clear" w:color="auto" w:fill="FFFFFF"/>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771</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99 0 06 50587</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300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795"/>
        </w:trPr>
        <w:tc>
          <w:tcPr>
            <w:tcW w:w="2910" w:type="dxa"/>
            <w:tcBorders>
              <w:top w:val="nil"/>
              <w:left w:val="single" w:sz="4" w:space="0" w:color="auto"/>
              <w:bottom w:val="single" w:sz="4" w:space="0" w:color="auto"/>
              <w:right w:val="single" w:sz="4" w:space="0" w:color="auto"/>
            </w:tcBorders>
            <w:shd w:val="clear" w:color="auto" w:fill="969696"/>
          </w:tcPr>
          <w:p w:rsidR="00ED5450" w:rsidRPr="00D35AA6" w:rsidRDefault="00ED5450" w:rsidP="00D35AA6">
            <w:pPr>
              <w:widowControl/>
              <w:autoSpaceDE/>
              <w:autoSpaceDN/>
              <w:adjustRightInd/>
              <w:ind w:firstLine="0"/>
              <w:jc w:val="left"/>
              <w:rPr>
                <w:b/>
                <w:bCs/>
                <w:sz w:val="20"/>
                <w:szCs w:val="20"/>
              </w:rPr>
            </w:pPr>
            <w:r w:rsidRPr="00D35AA6">
              <w:rPr>
                <w:b/>
                <w:bCs/>
                <w:sz w:val="20"/>
                <w:szCs w:val="20"/>
              </w:rPr>
              <w:t>Управление имущественных и земельных отношений администрации Кунашакского муниципального района</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772</w:t>
            </w:r>
          </w:p>
        </w:tc>
        <w:tc>
          <w:tcPr>
            <w:tcW w:w="957"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29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28 012,140</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b/>
                <w:bCs/>
                <w:sz w:val="16"/>
                <w:szCs w:val="16"/>
              </w:rPr>
            </w:pPr>
            <w:r w:rsidRPr="00D35AA6">
              <w:rPr>
                <w:b/>
                <w:bCs/>
                <w:sz w:val="16"/>
                <w:szCs w:val="16"/>
              </w:rPr>
              <w:t>28 012,140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Другие общегосударственные вопросы</w:t>
            </w:r>
            <w:r w:rsidRPr="00D35AA6">
              <w:rPr>
                <w:sz w:val="16"/>
                <w:szCs w:val="16"/>
              </w:rPr>
              <w:t>, в том числе:</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10 423,140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10 423,140</w:t>
            </w:r>
          </w:p>
        </w:tc>
      </w:tr>
      <w:tr w:rsidR="00ED5450" w:rsidRPr="00D35AA6" w:rsidTr="00D35AA6">
        <w:trPr>
          <w:trHeight w:val="6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Повышение уровня и качества жизни населения Кунашакского муниципального района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90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исполнения муниципальных функций в рамках полномочий муниципального образования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5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"Управление муниципальным имуществом"</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79 0 00 11020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МП "Переселение граждан из аварийного жилищного фонда на территории КМР"</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79 0 00 11040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ype="page"/>
              <w:t>государственных (муниципальных) нужд</w:t>
            </w:r>
            <w:r w:rsidRPr="00D35AA6">
              <w:rPr>
                <w:sz w:val="16"/>
                <w:szCs w:val="16"/>
              </w:rPr>
              <w:br w:type="page"/>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79 0 00 11040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Непрограммные направления деятельности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10 423,140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10 423,140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Расходы общегосударственного характера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r>
      <w:tr w:rsidR="00ED5450" w:rsidRPr="00D35AA6" w:rsidTr="00D35AA6">
        <w:trPr>
          <w:trHeight w:val="51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Выполнение других обязательств муниципальных образований</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single" w:sz="4" w:space="0" w:color="auto"/>
              <w:left w:val="single" w:sz="4" w:space="0" w:color="auto"/>
              <w:bottom w:val="nil"/>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99 0 04 09203</w:t>
            </w:r>
          </w:p>
        </w:tc>
        <w:tc>
          <w:tcPr>
            <w:tcW w:w="536" w:type="dxa"/>
            <w:tcBorders>
              <w:top w:val="nil"/>
              <w:left w:val="single" w:sz="4" w:space="0" w:color="auto"/>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4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single" w:sz="4" w:space="0" w:color="auto"/>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99 0 04 09203</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0,000</w:t>
            </w:r>
          </w:p>
        </w:tc>
      </w:tr>
      <w:tr w:rsidR="00ED5450" w:rsidRPr="00D35AA6" w:rsidTr="00D35AA6">
        <w:trPr>
          <w:trHeight w:val="270"/>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Центральный аппарат</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10 409,175</w:t>
            </w:r>
          </w:p>
        </w:tc>
      </w:tr>
      <w:tr w:rsidR="00ED5450" w:rsidRPr="00D35AA6" w:rsidTr="00D35AA6">
        <w:trPr>
          <w:trHeight w:val="157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9 820,589</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9 820,589</w:t>
            </w:r>
          </w:p>
        </w:tc>
      </w:tr>
      <w:tr w:rsidR="00ED5450" w:rsidRPr="00D35AA6" w:rsidTr="00D35AA6">
        <w:trPr>
          <w:trHeight w:val="46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Закупка товаров, работ и услуг для обеспечения</w:t>
            </w:r>
            <w:r w:rsidRPr="00D35AA6">
              <w:rPr>
                <w:sz w:val="16"/>
                <w:szCs w:val="16"/>
              </w:rPr>
              <w:br/>
              <w:t>государственных (муниципальных) нужд</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99 0 04 20401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588,586</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588,586</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Уплата налога на имущество организаций и земельного налога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99 0 89 00000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13,965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13,965</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Финансовое обеспечение выполнения функций государственными органами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99 0 89 20401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13,965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13,965</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Иные бюджетные ассигнования</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0113</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99 0 89 20401</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800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13,965</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13,965</w:t>
            </w:r>
          </w:p>
        </w:tc>
      </w:tr>
      <w:tr w:rsidR="00ED5450" w:rsidRPr="00D35AA6" w:rsidTr="00D35AA6">
        <w:trPr>
          <w:trHeight w:val="28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b/>
                <w:bCs/>
                <w:i/>
                <w:iCs/>
                <w:sz w:val="16"/>
                <w:szCs w:val="16"/>
              </w:rPr>
            </w:pPr>
            <w:r w:rsidRPr="00D35AA6">
              <w:rPr>
                <w:b/>
                <w:bCs/>
                <w:i/>
                <w:iCs/>
                <w:sz w:val="16"/>
                <w:szCs w:val="16"/>
              </w:rPr>
              <w:t>Охрана семьи и детства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 </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17 589,000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b/>
                <w:bCs/>
                <w:i/>
                <w:iCs/>
                <w:sz w:val="16"/>
                <w:szCs w:val="16"/>
              </w:rPr>
            </w:pPr>
            <w:r w:rsidRPr="00D35AA6">
              <w:rPr>
                <w:b/>
                <w:bCs/>
                <w:i/>
                <w:iCs/>
                <w:sz w:val="16"/>
                <w:szCs w:val="16"/>
              </w:rPr>
              <w:t>17 589,000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 xml:space="preserve">Подпрограмма «Дети Южного Урала» </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28 1 00 00000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17 589,000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17 589,000</w:t>
            </w:r>
          </w:p>
        </w:tc>
      </w:tr>
      <w:tr w:rsidR="00ED5450" w:rsidRPr="00D35AA6" w:rsidTr="00D35AA6">
        <w:trPr>
          <w:trHeight w:val="121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i/>
                <w:iCs/>
                <w:sz w:val="16"/>
                <w:szCs w:val="16"/>
              </w:rPr>
            </w:pPr>
            <w:r w:rsidRPr="00D35AA6">
              <w:rPr>
                <w:i/>
                <w:iCs/>
                <w:sz w:val="16"/>
                <w:szCs w:val="16"/>
              </w:rPr>
              <w:t>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28 1 00 28130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000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17 589,000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i/>
                <w:iCs/>
                <w:sz w:val="16"/>
                <w:szCs w:val="16"/>
              </w:rPr>
            </w:pPr>
            <w:r w:rsidRPr="00D35AA6">
              <w:rPr>
                <w:i/>
                <w:iCs/>
                <w:sz w:val="16"/>
                <w:szCs w:val="16"/>
              </w:rPr>
              <w:t>17 589,000</w:t>
            </w:r>
          </w:p>
        </w:tc>
      </w:tr>
      <w:tr w:rsidR="00ED5450" w:rsidRPr="00D35AA6" w:rsidTr="00D35AA6">
        <w:trPr>
          <w:trHeight w:val="255"/>
        </w:trPr>
        <w:tc>
          <w:tcPr>
            <w:tcW w:w="2910" w:type="dxa"/>
            <w:tcBorders>
              <w:top w:val="nil"/>
              <w:left w:val="single" w:sz="4" w:space="0" w:color="auto"/>
              <w:bottom w:val="single" w:sz="4" w:space="0" w:color="auto"/>
              <w:right w:val="single" w:sz="4" w:space="0" w:color="auto"/>
            </w:tcBorders>
          </w:tcPr>
          <w:p w:rsidR="00ED5450" w:rsidRPr="00D35AA6" w:rsidRDefault="00ED5450" w:rsidP="00D35AA6">
            <w:pPr>
              <w:widowControl/>
              <w:autoSpaceDE/>
              <w:autoSpaceDN/>
              <w:adjustRightInd/>
              <w:ind w:firstLine="0"/>
              <w:jc w:val="left"/>
              <w:rPr>
                <w:sz w:val="16"/>
                <w:szCs w:val="16"/>
              </w:rPr>
            </w:pPr>
            <w:r w:rsidRPr="00D35AA6">
              <w:rPr>
                <w:sz w:val="16"/>
                <w:szCs w:val="16"/>
              </w:rPr>
              <w:t>Капитальные вложения в объекты недвижимого имущества государственной (муниципальной) собственности</w:t>
            </w:r>
          </w:p>
        </w:tc>
        <w:tc>
          <w:tcPr>
            <w:tcW w:w="778"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772</w:t>
            </w:r>
          </w:p>
        </w:tc>
        <w:tc>
          <w:tcPr>
            <w:tcW w:w="957"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1004</w:t>
            </w:r>
          </w:p>
        </w:tc>
        <w:tc>
          <w:tcPr>
            <w:tcW w:w="129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28 1 00 28130</w:t>
            </w:r>
          </w:p>
        </w:tc>
        <w:tc>
          <w:tcPr>
            <w:tcW w:w="536"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400</w:t>
            </w:r>
          </w:p>
        </w:tc>
        <w:tc>
          <w:tcPr>
            <w:tcW w:w="1623"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17 589,000</w:t>
            </w:r>
          </w:p>
        </w:tc>
        <w:tc>
          <w:tcPr>
            <w:tcW w:w="1620" w:type="dxa"/>
            <w:tcBorders>
              <w:top w:val="nil"/>
              <w:left w:val="nil"/>
              <w:bottom w:val="single" w:sz="4" w:space="0" w:color="auto"/>
              <w:right w:val="single" w:sz="4" w:space="0" w:color="auto"/>
            </w:tcBorders>
            <w:vAlign w:val="center"/>
          </w:tcPr>
          <w:p w:rsidR="00ED5450" w:rsidRPr="00D35AA6" w:rsidRDefault="00ED5450" w:rsidP="00D35AA6">
            <w:pPr>
              <w:widowControl/>
              <w:autoSpaceDE/>
              <w:autoSpaceDN/>
              <w:adjustRightInd/>
              <w:ind w:firstLine="0"/>
              <w:jc w:val="center"/>
              <w:rPr>
                <w:sz w:val="16"/>
                <w:szCs w:val="16"/>
              </w:rPr>
            </w:pPr>
            <w:r w:rsidRPr="00D35AA6">
              <w:rPr>
                <w:sz w:val="16"/>
                <w:szCs w:val="16"/>
              </w:rPr>
              <w:t>17 589,000</w:t>
            </w:r>
          </w:p>
        </w:tc>
      </w:tr>
      <w:tr w:rsidR="00ED5450" w:rsidRPr="00D35AA6" w:rsidTr="00D35AA6">
        <w:trPr>
          <w:trHeight w:val="435"/>
        </w:trPr>
        <w:tc>
          <w:tcPr>
            <w:tcW w:w="2910" w:type="dxa"/>
            <w:tcBorders>
              <w:top w:val="nil"/>
              <w:left w:val="single" w:sz="4" w:space="0" w:color="auto"/>
              <w:bottom w:val="single" w:sz="4" w:space="0" w:color="auto"/>
              <w:right w:val="single" w:sz="4" w:space="0" w:color="auto"/>
            </w:tcBorders>
            <w:shd w:val="clear" w:color="auto" w:fill="969696"/>
            <w:noWrap/>
          </w:tcPr>
          <w:p w:rsidR="00ED5450" w:rsidRPr="00D35AA6" w:rsidRDefault="00ED5450" w:rsidP="00D35AA6">
            <w:pPr>
              <w:widowControl/>
              <w:autoSpaceDE/>
              <w:autoSpaceDN/>
              <w:adjustRightInd/>
              <w:ind w:firstLine="0"/>
              <w:jc w:val="left"/>
              <w:rPr>
                <w:rFonts w:ascii="Times New Roman" w:hAnsi="Times New Roman" w:cs="Times New Roman"/>
                <w:b/>
                <w:bCs/>
                <w:sz w:val="24"/>
                <w:szCs w:val="24"/>
              </w:rPr>
            </w:pPr>
            <w:r w:rsidRPr="00D35AA6">
              <w:rPr>
                <w:rFonts w:ascii="Times New Roman" w:hAnsi="Times New Roman" w:cs="Times New Roman"/>
                <w:b/>
                <w:bCs/>
                <w:sz w:val="24"/>
                <w:szCs w:val="24"/>
              </w:rPr>
              <w:t>Итого</w:t>
            </w:r>
          </w:p>
        </w:tc>
        <w:tc>
          <w:tcPr>
            <w:tcW w:w="778"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rFonts w:ascii="Times New Roman" w:hAnsi="Times New Roman" w:cs="Times New Roman"/>
                <w:sz w:val="16"/>
                <w:szCs w:val="16"/>
              </w:rPr>
            </w:pPr>
            <w:r w:rsidRPr="00D35AA6">
              <w:rPr>
                <w:rFonts w:ascii="Times New Roman" w:hAnsi="Times New Roman" w:cs="Times New Roman"/>
                <w:sz w:val="16"/>
                <w:szCs w:val="16"/>
              </w:rPr>
              <w:t> </w:t>
            </w:r>
          </w:p>
        </w:tc>
        <w:tc>
          <w:tcPr>
            <w:tcW w:w="957" w:type="dxa"/>
            <w:tcBorders>
              <w:top w:val="nil"/>
              <w:left w:val="nil"/>
              <w:bottom w:val="single" w:sz="4" w:space="0" w:color="auto"/>
              <w:right w:val="single" w:sz="4" w:space="0" w:color="auto"/>
            </w:tcBorders>
            <w:shd w:val="clear" w:color="auto" w:fill="969696"/>
            <w:noWrap/>
            <w:vAlign w:val="center"/>
          </w:tcPr>
          <w:p w:rsidR="00ED5450" w:rsidRPr="00D35AA6" w:rsidRDefault="00ED5450" w:rsidP="00D35AA6">
            <w:pPr>
              <w:widowControl/>
              <w:autoSpaceDE/>
              <w:autoSpaceDN/>
              <w:adjustRightInd/>
              <w:ind w:firstLine="0"/>
              <w:jc w:val="center"/>
              <w:rPr>
                <w:rFonts w:ascii="Times New Roman" w:hAnsi="Times New Roman" w:cs="Times New Roman"/>
                <w:b/>
                <w:bCs/>
              </w:rPr>
            </w:pPr>
            <w:r w:rsidRPr="00D35AA6">
              <w:rPr>
                <w:rFonts w:ascii="Times New Roman" w:hAnsi="Times New Roman" w:cs="Times New Roman"/>
                <w:b/>
                <w:bCs/>
              </w:rPr>
              <w:t> </w:t>
            </w:r>
          </w:p>
        </w:tc>
        <w:tc>
          <w:tcPr>
            <w:tcW w:w="1296" w:type="dxa"/>
            <w:tcBorders>
              <w:top w:val="nil"/>
              <w:left w:val="nil"/>
              <w:bottom w:val="single" w:sz="4" w:space="0" w:color="auto"/>
              <w:right w:val="single" w:sz="4" w:space="0" w:color="auto"/>
            </w:tcBorders>
            <w:shd w:val="clear" w:color="auto" w:fill="969696"/>
            <w:noWrap/>
            <w:vAlign w:val="center"/>
          </w:tcPr>
          <w:p w:rsidR="00ED5450" w:rsidRPr="00D35AA6" w:rsidRDefault="00ED5450" w:rsidP="00D35AA6">
            <w:pPr>
              <w:widowControl/>
              <w:autoSpaceDE/>
              <w:autoSpaceDN/>
              <w:adjustRightInd/>
              <w:ind w:firstLine="0"/>
              <w:jc w:val="center"/>
              <w:rPr>
                <w:rFonts w:ascii="Times New Roman" w:hAnsi="Times New Roman" w:cs="Times New Roman"/>
                <w:b/>
                <w:bCs/>
              </w:rPr>
            </w:pPr>
            <w:r w:rsidRPr="00D35AA6">
              <w:rPr>
                <w:rFonts w:ascii="Times New Roman" w:hAnsi="Times New Roman" w:cs="Times New Roman"/>
                <w:b/>
                <w:bCs/>
              </w:rPr>
              <w:t> </w:t>
            </w:r>
          </w:p>
        </w:tc>
        <w:tc>
          <w:tcPr>
            <w:tcW w:w="536" w:type="dxa"/>
            <w:tcBorders>
              <w:top w:val="nil"/>
              <w:left w:val="nil"/>
              <w:bottom w:val="single" w:sz="4" w:space="0" w:color="auto"/>
              <w:right w:val="single" w:sz="4" w:space="0" w:color="auto"/>
            </w:tcBorders>
            <w:shd w:val="clear" w:color="auto" w:fill="969696"/>
            <w:noWrap/>
            <w:vAlign w:val="center"/>
          </w:tcPr>
          <w:p w:rsidR="00ED5450" w:rsidRPr="00D35AA6" w:rsidRDefault="00ED5450" w:rsidP="00D35AA6">
            <w:pPr>
              <w:widowControl/>
              <w:autoSpaceDE/>
              <w:autoSpaceDN/>
              <w:adjustRightInd/>
              <w:ind w:firstLine="0"/>
              <w:jc w:val="center"/>
              <w:rPr>
                <w:rFonts w:ascii="Times New Roman" w:hAnsi="Times New Roman" w:cs="Times New Roman"/>
                <w:b/>
                <w:bCs/>
              </w:rPr>
            </w:pPr>
            <w:r w:rsidRPr="00D35AA6">
              <w:rPr>
                <w:rFonts w:ascii="Times New Roman" w:hAnsi="Times New Roman" w:cs="Times New Roman"/>
                <w:b/>
                <w:bCs/>
              </w:rPr>
              <w:t> </w:t>
            </w:r>
          </w:p>
        </w:tc>
        <w:tc>
          <w:tcPr>
            <w:tcW w:w="1623"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rFonts w:ascii="Times New Roman" w:hAnsi="Times New Roman" w:cs="Times New Roman"/>
                <w:b/>
                <w:bCs/>
                <w:sz w:val="24"/>
                <w:szCs w:val="24"/>
              </w:rPr>
            </w:pPr>
            <w:r w:rsidRPr="00D35AA6">
              <w:rPr>
                <w:rFonts w:ascii="Times New Roman" w:hAnsi="Times New Roman" w:cs="Times New Roman"/>
                <w:b/>
                <w:bCs/>
                <w:sz w:val="24"/>
                <w:szCs w:val="24"/>
              </w:rPr>
              <w:t>1 356 458,923</w:t>
            </w:r>
          </w:p>
        </w:tc>
        <w:tc>
          <w:tcPr>
            <w:tcW w:w="1620" w:type="dxa"/>
            <w:tcBorders>
              <w:top w:val="nil"/>
              <w:left w:val="nil"/>
              <w:bottom w:val="single" w:sz="4" w:space="0" w:color="auto"/>
              <w:right w:val="single" w:sz="4" w:space="0" w:color="auto"/>
            </w:tcBorders>
            <w:shd w:val="clear" w:color="auto" w:fill="969696"/>
            <w:vAlign w:val="center"/>
          </w:tcPr>
          <w:p w:rsidR="00ED5450" w:rsidRPr="00D35AA6" w:rsidRDefault="00ED5450" w:rsidP="00D35AA6">
            <w:pPr>
              <w:widowControl/>
              <w:autoSpaceDE/>
              <w:autoSpaceDN/>
              <w:adjustRightInd/>
              <w:ind w:firstLine="0"/>
              <w:jc w:val="center"/>
              <w:rPr>
                <w:rFonts w:ascii="Times New Roman" w:hAnsi="Times New Roman" w:cs="Times New Roman"/>
                <w:b/>
                <w:bCs/>
                <w:sz w:val="24"/>
                <w:szCs w:val="24"/>
              </w:rPr>
            </w:pPr>
            <w:r w:rsidRPr="00D35AA6">
              <w:rPr>
                <w:rFonts w:ascii="Times New Roman" w:hAnsi="Times New Roman" w:cs="Times New Roman"/>
                <w:b/>
                <w:bCs/>
                <w:sz w:val="24"/>
                <w:szCs w:val="24"/>
              </w:rPr>
              <w:t>1 199 973,952</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9737" w:type="dxa"/>
        <w:tblInd w:w="91" w:type="dxa"/>
        <w:tblLook w:val="0000"/>
      </w:tblPr>
      <w:tblGrid>
        <w:gridCol w:w="6317"/>
        <w:gridCol w:w="1440"/>
        <w:gridCol w:w="1980"/>
      </w:tblGrid>
      <w:tr w:rsidR="00ED5450" w:rsidRPr="006811B6" w:rsidTr="006811B6">
        <w:trPr>
          <w:trHeight w:val="315"/>
        </w:trPr>
        <w:tc>
          <w:tcPr>
            <w:tcW w:w="9737" w:type="dxa"/>
            <w:gridSpan w:val="3"/>
            <w:tcBorders>
              <w:top w:val="nil"/>
              <w:left w:val="nil"/>
              <w:bottom w:val="nil"/>
              <w:right w:val="nil"/>
            </w:tcBorders>
            <w:noWrap/>
            <w:vAlign w:val="bottom"/>
          </w:tcPr>
          <w:p w:rsidR="00ED5450" w:rsidRPr="006811B6" w:rsidRDefault="00ED5450" w:rsidP="006811B6">
            <w:pPr>
              <w:widowControl/>
              <w:autoSpaceDE/>
              <w:autoSpaceDN/>
              <w:adjustRightInd/>
              <w:ind w:firstLine="0"/>
              <w:jc w:val="right"/>
              <w:rPr>
                <w:rFonts w:ascii="Times New Roman" w:hAnsi="Times New Roman" w:cs="Times New Roman"/>
                <w:sz w:val="24"/>
                <w:szCs w:val="24"/>
              </w:rPr>
            </w:pPr>
            <w:r w:rsidRPr="006811B6">
              <w:rPr>
                <w:rFonts w:ascii="Times New Roman" w:hAnsi="Times New Roman" w:cs="Times New Roman"/>
                <w:sz w:val="24"/>
                <w:szCs w:val="24"/>
              </w:rPr>
              <w:t>Приложение 10</w:t>
            </w:r>
          </w:p>
        </w:tc>
      </w:tr>
      <w:tr w:rsidR="00ED5450" w:rsidRPr="006811B6" w:rsidTr="006811B6">
        <w:trPr>
          <w:trHeight w:val="276"/>
        </w:trPr>
        <w:tc>
          <w:tcPr>
            <w:tcW w:w="9737" w:type="dxa"/>
            <w:gridSpan w:val="3"/>
            <w:vMerge w:val="restart"/>
            <w:tcBorders>
              <w:top w:val="nil"/>
              <w:left w:val="nil"/>
              <w:bottom w:val="nil"/>
              <w:right w:val="nil"/>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4"/>
                <w:szCs w:val="24"/>
              </w:rPr>
            </w:pPr>
            <w:r w:rsidRPr="006811B6">
              <w:rPr>
                <w:rFonts w:ascii="Times New Roman" w:hAnsi="Times New Roman" w:cs="Times New Roman"/>
                <w:b/>
                <w:bCs/>
                <w:sz w:val="24"/>
                <w:szCs w:val="24"/>
              </w:rPr>
              <w:t>Распределение бюджетных ассигнований и по разделам и подразделам классификации расходов бюджетов на 2020 год</w:t>
            </w:r>
          </w:p>
        </w:tc>
      </w:tr>
      <w:tr w:rsidR="00ED5450" w:rsidRPr="006811B6" w:rsidTr="006811B6">
        <w:trPr>
          <w:trHeight w:val="435"/>
        </w:trPr>
        <w:tc>
          <w:tcPr>
            <w:tcW w:w="9737" w:type="dxa"/>
            <w:gridSpan w:val="3"/>
            <w:vMerge/>
            <w:tcBorders>
              <w:top w:val="nil"/>
              <w:left w:val="nil"/>
              <w:bottom w:val="nil"/>
              <w:right w:val="nil"/>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4"/>
                <w:szCs w:val="24"/>
              </w:rPr>
            </w:pPr>
          </w:p>
        </w:tc>
      </w:tr>
      <w:tr w:rsidR="00ED5450" w:rsidRPr="006811B6" w:rsidTr="006811B6">
        <w:trPr>
          <w:trHeight w:val="270"/>
        </w:trPr>
        <w:tc>
          <w:tcPr>
            <w:tcW w:w="6317" w:type="dxa"/>
            <w:tcBorders>
              <w:top w:val="nil"/>
              <w:left w:val="nil"/>
              <w:bottom w:val="nil"/>
              <w:right w:val="nil"/>
            </w:tcBorders>
            <w:noWrap/>
            <w:vAlign w:val="bottom"/>
          </w:tcPr>
          <w:p w:rsidR="00ED5450" w:rsidRPr="006811B6" w:rsidRDefault="00ED5450" w:rsidP="006811B6">
            <w:pPr>
              <w:widowControl/>
              <w:autoSpaceDE/>
              <w:autoSpaceDN/>
              <w:adjustRightInd/>
              <w:ind w:firstLine="0"/>
              <w:jc w:val="left"/>
              <w:rPr>
                <w:sz w:val="20"/>
                <w:szCs w:val="20"/>
              </w:rPr>
            </w:pPr>
          </w:p>
        </w:tc>
        <w:tc>
          <w:tcPr>
            <w:tcW w:w="1440" w:type="dxa"/>
            <w:tcBorders>
              <w:top w:val="nil"/>
              <w:left w:val="nil"/>
              <w:bottom w:val="nil"/>
              <w:right w:val="nil"/>
            </w:tcBorders>
            <w:noWrap/>
            <w:vAlign w:val="bottom"/>
          </w:tcPr>
          <w:p w:rsidR="00ED5450" w:rsidRPr="006811B6" w:rsidRDefault="00ED5450" w:rsidP="006811B6">
            <w:pPr>
              <w:widowControl/>
              <w:autoSpaceDE/>
              <w:autoSpaceDN/>
              <w:adjustRightInd/>
              <w:ind w:firstLine="0"/>
              <w:jc w:val="left"/>
              <w:rPr>
                <w:sz w:val="20"/>
                <w:szCs w:val="20"/>
              </w:rPr>
            </w:pPr>
          </w:p>
        </w:tc>
        <w:tc>
          <w:tcPr>
            <w:tcW w:w="1980" w:type="dxa"/>
            <w:tcBorders>
              <w:top w:val="nil"/>
              <w:left w:val="nil"/>
              <w:bottom w:val="nil"/>
              <w:right w:val="nil"/>
            </w:tcBorders>
            <w:noWrap/>
            <w:vAlign w:val="center"/>
          </w:tcPr>
          <w:p w:rsidR="00ED5450" w:rsidRPr="006811B6" w:rsidRDefault="00ED5450" w:rsidP="006811B6">
            <w:pPr>
              <w:widowControl/>
              <w:autoSpaceDE/>
              <w:autoSpaceDN/>
              <w:adjustRightInd/>
              <w:ind w:firstLine="0"/>
              <w:jc w:val="right"/>
              <w:rPr>
                <w:sz w:val="20"/>
                <w:szCs w:val="20"/>
              </w:rPr>
            </w:pPr>
            <w:r w:rsidRPr="006811B6">
              <w:rPr>
                <w:sz w:val="20"/>
                <w:szCs w:val="20"/>
              </w:rPr>
              <w:t>(тыс. рублей)</w:t>
            </w:r>
          </w:p>
        </w:tc>
      </w:tr>
      <w:tr w:rsidR="00ED5450" w:rsidRPr="006811B6" w:rsidTr="006811B6">
        <w:trPr>
          <w:trHeight w:val="255"/>
        </w:trPr>
        <w:tc>
          <w:tcPr>
            <w:tcW w:w="6317"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 xml:space="preserve">Наименование </w:t>
            </w:r>
          </w:p>
        </w:tc>
        <w:tc>
          <w:tcPr>
            <w:tcW w:w="1440"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КФСР</w:t>
            </w:r>
          </w:p>
        </w:tc>
        <w:tc>
          <w:tcPr>
            <w:tcW w:w="1980" w:type="dxa"/>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b/>
                <w:bCs/>
                <w:sz w:val="20"/>
                <w:szCs w:val="20"/>
              </w:rPr>
            </w:pPr>
            <w:r w:rsidRPr="006811B6">
              <w:rPr>
                <w:b/>
                <w:bCs/>
                <w:sz w:val="20"/>
                <w:szCs w:val="20"/>
              </w:rPr>
              <w:t>2020 год</w:t>
            </w:r>
          </w:p>
        </w:tc>
      </w:tr>
      <w:tr w:rsidR="00ED5450" w:rsidRPr="006811B6" w:rsidTr="006811B6">
        <w:trPr>
          <w:trHeight w:val="468"/>
        </w:trPr>
        <w:tc>
          <w:tcPr>
            <w:tcW w:w="6317"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p>
        </w:tc>
        <w:tc>
          <w:tcPr>
            <w:tcW w:w="1440"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p>
        </w:tc>
        <w:tc>
          <w:tcPr>
            <w:tcW w:w="1980" w:type="dxa"/>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b/>
                <w:bCs/>
                <w:sz w:val="20"/>
                <w:szCs w:val="20"/>
              </w:rPr>
            </w:pP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1</w:t>
            </w:r>
          </w:p>
        </w:tc>
        <w:tc>
          <w:tcPr>
            <w:tcW w:w="144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2</w:t>
            </w:r>
          </w:p>
        </w:tc>
        <w:tc>
          <w:tcPr>
            <w:tcW w:w="198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3</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noWrap/>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ОБЩЕГОСУДАРСТВЕННЫЕ ВОПРОСЫ</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0100</w:t>
            </w:r>
          </w:p>
        </w:tc>
        <w:tc>
          <w:tcPr>
            <w:tcW w:w="1980" w:type="dxa"/>
            <w:tcBorders>
              <w:top w:val="nil"/>
              <w:left w:val="nil"/>
              <w:bottom w:val="single" w:sz="8" w:space="0" w:color="auto"/>
              <w:right w:val="single" w:sz="8" w:space="0" w:color="auto"/>
            </w:tcBorders>
            <w:shd w:val="clear" w:color="auto" w:fill="969696"/>
            <w:noWrap/>
            <w:vAlign w:val="bottom"/>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88 389,326</w:t>
            </w:r>
          </w:p>
        </w:tc>
      </w:tr>
      <w:tr w:rsidR="00ED5450" w:rsidRPr="006811B6" w:rsidTr="006811B6">
        <w:trPr>
          <w:trHeight w:val="55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Функционирование высшего должностного лица субъекта Российской Федерации и муниципального образования</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1 710,519</w:t>
            </w:r>
          </w:p>
        </w:tc>
      </w:tr>
      <w:tr w:rsidR="00ED5450" w:rsidRPr="006811B6" w:rsidTr="006811B6">
        <w:trPr>
          <w:trHeight w:val="540"/>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3 857,986</w:t>
            </w:r>
          </w:p>
        </w:tc>
      </w:tr>
      <w:tr w:rsidR="00ED5450" w:rsidRPr="006811B6" w:rsidTr="006811B6">
        <w:trPr>
          <w:trHeight w:val="82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0104</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31 707,675</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Судебная система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0105</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3,400</w:t>
            </w:r>
          </w:p>
        </w:tc>
      </w:tr>
      <w:tr w:rsidR="00ED5450" w:rsidRPr="006811B6" w:rsidTr="006811B6">
        <w:trPr>
          <w:trHeight w:val="55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Обеспечение деятельности финансовых, налоговых и таможенных органов и органов финансового (финансово-бюджетного) надзора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0106</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16 323,079</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Обеспечение проведения выборов и референдумов</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0107</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1 800,000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Резервные фонды</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0111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1 425,000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общегосударственные вопросы</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0113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31 561,667</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НАЦИОНАЛЬНАЯ ОБОРОНА</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0200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1 669,600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Мобилизационная и вневойсковая подготовка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0203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1 669,600</w:t>
            </w:r>
          </w:p>
        </w:tc>
      </w:tr>
      <w:tr w:rsidR="00ED5450" w:rsidRPr="006811B6" w:rsidTr="006811B6">
        <w:trPr>
          <w:trHeight w:val="525"/>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НАЦИОНАЛЬНАЯ БЕЗОПАСНОСТЬ И ПРАВООХРАНИТЕЛЬНАЯ ДЕЯТЕЛЬНОСТЬ</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0300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9 603,380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Органы юстиции</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0304</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2 282,200</w:t>
            </w:r>
          </w:p>
        </w:tc>
      </w:tr>
      <w:tr w:rsidR="00ED5450" w:rsidRPr="006811B6" w:rsidTr="006811B6">
        <w:trPr>
          <w:trHeight w:val="55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Защита населения и территории от чрезвычайных ситуаций природного и техногенного характера, гражданская оборона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0309</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6 738,880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Обеспечение пожарной безопасности</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0310</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582,300</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НАЦИОНАЛЬНАЯ ЭКОНОМИКА</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0400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79 360,340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Общеэкономические вопросы</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0401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370,800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Сельское хозяйство и рыболовство</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0405</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881,400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Дорожное хозяйство (дорожные фонды)</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0409</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78 108,140</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ЖИЛИЩНО-КОММУНАЛЬНОЕ ХОЗЯЙСТВО</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0500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95 894,287</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sz w:val="20"/>
                <w:szCs w:val="24"/>
              </w:rPr>
            </w:pPr>
            <w:r w:rsidRPr="006811B6">
              <w:rPr>
                <w:rFonts w:ascii="Times New Roman" w:hAnsi="Times New Roman" w:cs="Times New Roman"/>
                <w:bCs/>
                <w:sz w:val="20"/>
                <w:szCs w:val="24"/>
              </w:rPr>
              <w:t>Коммунальное хозяйство</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sz w:val="20"/>
                <w:szCs w:val="24"/>
              </w:rPr>
            </w:pPr>
            <w:r w:rsidRPr="006811B6">
              <w:rPr>
                <w:rFonts w:ascii="Times New Roman" w:hAnsi="Times New Roman" w:cs="Times New Roman"/>
                <w:bCs/>
                <w:sz w:val="20"/>
                <w:szCs w:val="24"/>
              </w:rPr>
              <w:t>0502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sz w:val="20"/>
                <w:szCs w:val="24"/>
              </w:rPr>
            </w:pPr>
            <w:r w:rsidRPr="006811B6">
              <w:rPr>
                <w:rFonts w:ascii="Times New Roman" w:hAnsi="Times New Roman" w:cs="Times New Roman"/>
                <w:bCs/>
                <w:sz w:val="20"/>
                <w:szCs w:val="24"/>
              </w:rPr>
              <w:t>33 961,100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Благоустройство</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0503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2 804,000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жилищно-коммунального хозяйства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0505</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59 129,187</w:t>
            </w:r>
          </w:p>
        </w:tc>
      </w:tr>
      <w:tr w:rsidR="00ED5450" w:rsidRPr="006811B6" w:rsidTr="006811B6">
        <w:trPr>
          <w:trHeight w:val="39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ОБРАЗОВАНИЕ</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0700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536 962,282</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Дошкольное образование</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0701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108 889,860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Общее образование</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0702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347 460,478</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Дополнительное образование детей</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0703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37 430,702</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Молодежная политика и оздоровление детей</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0707</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10 513,543</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образования</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0709</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32 667,699</w:t>
            </w:r>
          </w:p>
        </w:tc>
      </w:tr>
      <w:tr w:rsidR="00ED5450" w:rsidRPr="006811B6" w:rsidTr="006811B6">
        <w:trPr>
          <w:trHeight w:val="270"/>
        </w:trPr>
        <w:tc>
          <w:tcPr>
            <w:tcW w:w="6317" w:type="dxa"/>
            <w:tcBorders>
              <w:top w:val="nil"/>
              <w:left w:val="single" w:sz="8" w:space="0" w:color="auto"/>
              <w:bottom w:val="single" w:sz="8" w:space="0" w:color="auto"/>
              <w:right w:val="nil"/>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 xml:space="preserve">КУЛЬТУРА И КИНЕМАТОГРАФИЯ </w:t>
            </w:r>
          </w:p>
        </w:tc>
        <w:tc>
          <w:tcPr>
            <w:tcW w:w="1440"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0800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71 722,569</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Культура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0801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62 409,010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культуры, кинематографии</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0804</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9 313,559</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ЗДРАВООХРАНЕНИЕ</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0900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1 350,930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здравоохранения</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0909</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1 350,930</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СОЦИАЛЬНАЯ ПОЛИТИКА</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1000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318 457,939</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Социальное обслуживание населения</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35 146,700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Социальное обеспечение населения</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1003</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151 396,171</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Охрана семьи и детства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1004</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118 496,800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социальной политики</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1006</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13 418,268</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ФИЗИЧЕСКАЯ КУЛЬТУРА И СПОРТ</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1100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92 247,477</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 xml:space="preserve">Физическая культура </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1101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18 674,818</w:t>
            </w:r>
          </w:p>
        </w:tc>
      </w:tr>
      <w:tr w:rsidR="00ED5450" w:rsidRPr="006811B6" w:rsidTr="006811B6">
        <w:trPr>
          <w:trHeight w:val="390"/>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Массовый спорт</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1102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72 976,903</w:t>
            </w:r>
          </w:p>
        </w:tc>
      </w:tr>
      <w:tr w:rsidR="00ED5450" w:rsidRPr="006811B6" w:rsidTr="006811B6">
        <w:trPr>
          <w:trHeight w:val="285"/>
        </w:trPr>
        <w:tc>
          <w:tcPr>
            <w:tcW w:w="6317" w:type="dxa"/>
            <w:tcBorders>
              <w:top w:val="single" w:sz="4" w:space="0" w:color="auto"/>
              <w:left w:val="single" w:sz="4" w:space="0" w:color="auto"/>
              <w:bottom w:val="single" w:sz="4" w:space="0" w:color="auto"/>
              <w:right w:val="single" w:sz="4"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Другие вопросы в области физической культуры и спорта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1105</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595,756</w:t>
            </w:r>
          </w:p>
        </w:tc>
      </w:tr>
      <w:tr w:rsidR="00ED5450" w:rsidRPr="006811B6" w:rsidTr="006811B6">
        <w:trPr>
          <w:trHeight w:val="270"/>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СРЕДСТВА МАССОВОЙ ИНФОРМАЦИИ</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1200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1 132,010</w:t>
            </w:r>
          </w:p>
        </w:tc>
      </w:tr>
      <w:tr w:rsidR="00ED5450" w:rsidRPr="006811B6" w:rsidTr="006811B6">
        <w:trPr>
          <w:trHeight w:val="285"/>
        </w:trPr>
        <w:tc>
          <w:tcPr>
            <w:tcW w:w="6317" w:type="dxa"/>
            <w:tcBorders>
              <w:top w:val="single" w:sz="4" w:space="0" w:color="auto"/>
              <w:left w:val="single" w:sz="4" w:space="0" w:color="auto"/>
              <w:bottom w:val="single" w:sz="4" w:space="0" w:color="auto"/>
              <w:right w:val="single" w:sz="4"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Телевидение и радиовещание</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1201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92,010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Периодическая печать и издательства</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1202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1 040,000</w:t>
            </w:r>
          </w:p>
        </w:tc>
      </w:tr>
      <w:tr w:rsidR="00ED5450" w:rsidRPr="006811B6" w:rsidTr="006811B6">
        <w:trPr>
          <w:trHeight w:val="525"/>
        </w:trPr>
        <w:tc>
          <w:tcPr>
            <w:tcW w:w="6317"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МЕЖБЮДЖЕТНЫЕ ТРАНСФЕРТЫ БЮДЖЕТАМ СУБЪЕКТОВ РФ И МУНИЦИПАЛЬНЫХ ОБРАЗОВАНИЙ ОБЩЕГО ХАРАКТЕРА</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1400</w:t>
            </w: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33 472,800</w:t>
            </w:r>
          </w:p>
        </w:tc>
      </w:tr>
      <w:tr w:rsidR="00ED5450" w:rsidRPr="006811B6" w:rsidTr="006811B6">
        <w:trPr>
          <w:trHeight w:val="55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Дотации на выравнивание бюджетной обеспеченности субъектов Российской Федерации и муниципальных образований</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1401</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22 426,000</w:t>
            </w:r>
          </w:p>
        </w:tc>
      </w:tr>
      <w:tr w:rsidR="00ED5450" w:rsidRPr="006811B6" w:rsidTr="006811B6">
        <w:trPr>
          <w:trHeight w:val="285"/>
        </w:trPr>
        <w:tc>
          <w:tcPr>
            <w:tcW w:w="6317" w:type="dxa"/>
            <w:tcBorders>
              <w:top w:val="nil"/>
              <w:left w:val="single" w:sz="8" w:space="0" w:color="auto"/>
              <w:bottom w:val="single" w:sz="8" w:space="0" w:color="auto"/>
              <w:right w:val="single" w:sz="8" w:space="0" w:color="auto"/>
            </w:tcBorders>
          </w:tcPr>
          <w:p w:rsidR="00ED5450" w:rsidRPr="006811B6" w:rsidRDefault="00ED5450" w:rsidP="006811B6">
            <w:pPr>
              <w:ind w:firstLine="0"/>
              <w:jc w:val="left"/>
              <w:rPr>
                <w:rFonts w:ascii="Times New Roman" w:hAnsi="Times New Roman" w:cs="Times New Roman"/>
                <w:bCs/>
                <w:iCs/>
                <w:sz w:val="20"/>
                <w:szCs w:val="24"/>
              </w:rPr>
            </w:pPr>
            <w:r w:rsidRPr="006811B6">
              <w:rPr>
                <w:rFonts w:ascii="Times New Roman" w:hAnsi="Times New Roman" w:cs="Times New Roman"/>
                <w:bCs/>
                <w:iCs/>
                <w:sz w:val="20"/>
                <w:szCs w:val="24"/>
              </w:rPr>
              <w:t>Иные дотации</w:t>
            </w:r>
          </w:p>
        </w:tc>
        <w:tc>
          <w:tcPr>
            <w:tcW w:w="1440" w:type="dxa"/>
            <w:tcBorders>
              <w:top w:val="nil"/>
              <w:left w:val="nil"/>
              <w:bottom w:val="single" w:sz="8" w:space="0" w:color="auto"/>
              <w:right w:val="single" w:sz="8" w:space="0" w:color="auto"/>
            </w:tcBorders>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1402</w:t>
            </w:r>
          </w:p>
        </w:tc>
        <w:tc>
          <w:tcPr>
            <w:tcW w:w="1980" w:type="dxa"/>
            <w:tcBorders>
              <w:top w:val="nil"/>
              <w:left w:val="nil"/>
              <w:bottom w:val="single" w:sz="8" w:space="0" w:color="auto"/>
              <w:right w:val="single" w:sz="8" w:space="0" w:color="auto"/>
            </w:tcBorders>
            <w:noWrap/>
          </w:tcPr>
          <w:p w:rsidR="00ED5450" w:rsidRPr="006811B6" w:rsidRDefault="00ED5450" w:rsidP="006811B6">
            <w:pPr>
              <w:ind w:firstLine="0"/>
              <w:jc w:val="center"/>
              <w:rPr>
                <w:rFonts w:ascii="Times New Roman" w:hAnsi="Times New Roman" w:cs="Times New Roman"/>
                <w:bCs/>
                <w:iCs/>
                <w:sz w:val="20"/>
                <w:szCs w:val="24"/>
              </w:rPr>
            </w:pPr>
            <w:r w:rsidRPr="006811B6">
              <w:rPr>
                <w:rFonts w:ascii="Times New Roman" w:hAnsi="Times New Roman" w:cs="Times New Roman"/>
                <w:bCs/>
                <w:iCs/>
                <w:sz w:val="20"/>
                <w:szCs w:val="24"/>
              </w:rPr>
              <w:t>11 046,800</w:t>
            </w:r>
          </w:p>
        </w:tc>
      </w:tr>
      <w:tr w:rsidR="00ED5450" w:rsidRPr="006811B6" w:rsidTr="006811B6">
        <w:trPr>
          <w:trHeight w:val="300"/>
        </w:trPr>
        <w:tc>
          <w:tcPr>
            <w:tcW w:w="6317" w:type="dxa"/>
            <w:tcBorders>
              <w:top w:val="nil"/>
              <w:left w:val="single" w:sz="8" w:space="0" w:color="auto"/>
              <w:bottom w:val="single" w:sz="8" w:space="0" w:color="auto"/>
              <w:right w:val="single" w:sz="8" w:space="0" w:color="auto"/>
            </w:tcBorders>
            <w:shd w:val="clear" w:color="auto" w:fill="969696"/>
            <w:noWrap/>
          </w:tcPr>
          <w:p w:rsidR="00ED5450" w:rsidRPr="006811B6" w:rsidRDefault="00ED5450" w:rsidP="006811B6">
            <w:pPr>
              <w:ind w:firstLine="0"/>
              <w:jc w:val="left"/>
              <w:rPr>
                <w:rFonts w:ascii="Times New Roman" w:hAnsi="Times New Roman" w:cs="Times New Roman"/>
                <w:b/>
                <w:bCs/>
                <w:sz w:val="20"/>
                <w:szCs w:val="24"/>
              </w:rPr>
            </w:pPr>
            <w:r w:rsidRPr="006811B6">
              <w:rPr>
                <w:rFonts w:ascii="Times New Roman" w:hAnsi="Times New Roman" w:cs="Times New Roman"/>
                <w:b/>
                <w:bCs/>
                <w:sz w:val="20"/>
                <w:szCs w:val="24"/>
              </w:rPr>
              <w:t>Итого</w:t>
            </w:r>
          </w:p>
        </w:tc>
        <w:tc>
          <w:tcPr>
            <w:tcW w:w="1440" w:type="dxa"/>
            <w:tcBorders>
              <w:top w:val="nil"/>
              <w:left w:val="nil"/>
              <w:bottom w:val="single" w:sz="8" w:space="0" w:color="auto"/>
              <w:right w:val="single" w:sz="8" w:space="0" w:color="auto"/>
            </w:tcBorders>
            <w:shd w:val="clear" w:color="auto" w:fill="969696"/>
          </w:tcPr>
          <w:p w:rsidR="00ED5450" w:rsidRPr="006811B6" w:rsidRDefault="00ED5450" w:rsidP="006811B6">
            <w:pPr>
              <w:ind w:firstLine="0"/>
              <w:jc w:val="center"/>
              <w:rPr>
                <w:rFonts w:ascii="Times New Roman" w:hAnsi="Times New Roman" w:cs="Times New Roman"/>
                <w:b/>
                <w:bCs/>
                <w:sz w:val="20"/>
                <w:szCs w:val="24"/>
              </w:rPr>
            </w:pPr>
          </w:p>
        </w:tc>
        <w:tc>
          <w:tcPr>
            <w:tcW w:w="1980" w:type="dxa"/>
            <w:tcBorders>
              <w:top w:val="nil"/>
              <w:left w:val="nil"/>
              <w:bottom w:val="single" w:sz="8" w:space="0" w:color="auto"/>
              <w:right w:val="single" w:sz="8" w:space="0" w:color="auto"/>
            </w:tcBorders>
            <w:shd w:val="clear" w:color="auto" w:fill="969696"/>
            <w:noWrap/>
          </w:tcPr>
          <w:p w:rsidR="00ED5450" w:rsidRPr="006811B6" w:rsidRDefault="00ED5450" w:rsidP="006811B6">
            <w:pPr>
              <w:ind w:firstLine="0"/>
              <w:jc w:val="center"/>
              <w:rPr>
                <w:rFonts w:ascii="Times New Roman" w:hAnsi="Times New Roman" w:cs="Times New Roman"/>
                <w:b/>
                <w:bCs/>
                <w:sz w:val="20"/>
                <w:szCs w:val="24"/>
              </w:rPr>
            </w:pPr>
            <w:r w:rsidRPr="006811B6">
              <w:rPr>
                <w:rFonts w:ascii="Times New Roman" w:hAnsi="Times New Roman" w:cs="Times New Roman"/>
                <w:b/>
                <w:bCs/>
                <w:sz w:val="20"/>
                <w:szCs w:val="24"/>
              </w:rPr>
              <w:t>1 330 262,940</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tbl>
      <w:tblPr>
        <w:tblW w:w="9855" w:type="dxa"/>
        <w:tblInd w:w="93" w:type="dxa"/>
        <w:tblLook w:val="0000"/>
      </w:tblPr>
      <w:tblGrid>
        <w:gridCol w:w="5055"/>
        <w:gridCol w:w="1360"/>
        <w:gridCol w:w="1720"/>
        <w:gridCol w:w="1720"/>
      </w:tblGrid>
      <w:tr w:rsidR="00ED5450" w:rsidRPr="006811B6" w:rsidTr="006811B6">
        <w:trPr>
          <w:trHeight w:val="315"/>
        </w:trPr>
        <w:tc>
          <w:tcPr>
            <w:tcW w:w="9855" w:type="dxa"/>
            <w:gridSpan w:val="4"/>
            <w:tcBorders>
              <w:top w:val="nil"/>
              <w:left w:val="nil"/>
              <w:bottom w:val="nil"/>
              <w:right w:val="nil"/>
            </w:tcBorders>
            <w:noWrap/>
            <w:vAlign w:val="bottom"/>
          </w:tcPr>
          <w:p w:rsidR="00ED5450" w:rsidRPr="006811B6" w:rsidRDefault="00ED5450" w:rsidP="006811B6">
            <w:pPr>
              <w:widowControl/>
              <w:autoSpaceDE/>
              <w:autoSpaceDN/>
              <w:adjustRightInd/>
              <w:ind w:firstLine="0"/>
              <w:jc w:val="right"/>
              <w:rPr>
                <w:rFonts w:ascii="Times New Roman" w:hAnsi="Times New Roman" w:cs="Times New Roman"/>
                <w:sz w:val="24"/>
                <w:szCs w:val="24"/>
              </w:rPr>
            </w:pPr>
            <w:r w:rsidRPr="006811B6">
              <w:rPr>
                <w:rFonts w:ascii="Times New Roman" w:hAnsi="Times New Roman" w:cs="Times New Roman"/>
                <w:sz w:val="24"/>
                <w:szCs w:val="24"/>
              </w:rPr>
              <w:t>Приложение 11</w:t>
            </w:r>
          </w:p>
        </w:tc>
      </w:tr>
      <w:tr w:rsidR="00ED5450" w:rsidRPr="006811B6" w:rsidTr="006811B6">
        <w:trPr>
          <w:trHeight w:val="276"/>
        </w:trPr>
        <w:tc>
          <w:tcPr>
            <w:tcW w:w="9855" w:type="dxa"/>
            <w:gridSpan w:val="4"/>
            <w:vMerge w:val="restart"/>
            <w:tcBorders>
              <w:top w:val="nil"/>
              <w:left w:val="nil"/>
              <w:bottom w:val="nil"/>
              <w:right w:val="nil"/>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4"/>
                <w:szCs w:val="24"/>
              </w:rPr>
            </w:pPr>
            <w:r w:rsidRPr="006811B6">
              <w:rPr>
                <w:rFonts w:ascii="Times New Roman" w:hAnsi="Times New Roman" w:cs="Times New Roman"/>
                <w:b/>
                <w:bCs/>
                <w:sz w:val="24"/>
                <w:szCs w:val="24"/>
              </w:rPr>
              <w:t>Распределение бюджетных ассигнований и по разделам и подразделам классификации расходов бюджетов на плановый период 2021 и 2022 годов</w:t>
            </w:r>
          </w:p>
        </w:tc>
      </w:tr>
      <w:tr w:rsidR="00ED5450" w:rsidRPr="006811B6" w:rsidTr="006811B6">
        <w:trPr>
          <w:trHeight w:val="435"/>
        </w:trPr>
        <w:tc>
          <w:tcPr>
            <w:tcW w:w="9855" w:type="dxa"/>
            <w:gridSpan w:val="4"/>
            <w:vMerge/>
            <w:tcBorders>
              <w:top w:val="nil"/>
              <w:left w:val="nil"/>
              <w:bottom w:val="nil"/>
              <w:right w:val="nil"/>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4"/>
                <w:szCs w:val="24"/>
              </w:rPr>
            </w:pPr>
          </w:p>
        </w:tc>
      </w:tr>
      <w:tr w:rsidR="00ED5450" w:rsidRPr="006811B6" w:rsidTr="006811B6">
        <w:trPr>
          <w:trHeight w:val="270"/>
        </w:trPr>
        <w:tc>
          <w:tcPr>
            <w:tcW w:w="5055" w:type="dxa"/>
            <w:tcBorders>
              <w:top w:val="nil"/>
              <w:left w:val="nil"/>
              <w:bottom w:val="nil"/>
              <w:right w:val="nil"/>
            </w:tcBorders>
            <w:noWrap/>
            <w:vAlign w:val="bottom"/>
          </w:tcPr>
          <w:p w:rsidR="00ED5450" w:rsidRPr="006811B6" w:rsidRDefault="00ED5450" w:rsidP="006811B6">
            <w:pPr>
              <w:widowControl/>
              <w:autoSpaceDE/>
              <w:autoSpaceDN/>
              <w:adjustRightInd/>
              <w:ind w:firstLine="0"/>
              <w:jc w:val="left"/>
              <w:rPr>
                <w:sz w:val="20"/>
                <w:szCs w:val="20"/>
              </w:rPr>
            </w:pPr>
          </w:p>
        </w:tc>
        <w:tc>
          <w:tcPr>
            <w:tcW w:w="1360" w:type="dxa"/>
            <w:tcBorders>
              <w:top w:val="nil"/>
              <w:left w:val="nil"/>
              <w:bottom w:val="nil"/>
              <w:right w:val="nil"/>
            </w:tcBorders>
            <w:noWrap/>
            <w:vAlign w:val="bottom"/>
          </w:tcPr>
          <w:p w:rsidR="00ED5450" w:rsidRPr="006811B6" w:rsidRDefault="00ED5450" w:rsidP="006811B6">
            <w:pPr>
              <w:widowControl/>
              <w:autoSpaceDE/>
              <w:autoSpaceDN/>
              <w:adjustRightInd/>
              <w:ind w:firstLine="0"/>
              <w:jc w:val="left"/>
              <w:rPr>
                <w:sz w:val="20"/>
                <w:szCs w:val="20"/>
              </w:rPr>
            </w:pPr>
          </w:p>
        </w:tc>
        <w:tc>
          <w:tcPr>
            <w:tcW w:w="1720" w:type="dxa"/>
            <w:tcBorders>
              <w:top w:val="nil"/>
              <w:left w:val="nil"/>
              <w:bottom w:val="nil"/>
              <w:right w:val="nil"/>
            </w:tcBorders>
            <w:noWrap/>
            <w:vAlign w:val="center"/>
          </w:tcPr>
          <w:p w:rsidR="00ED5450" w:rsidRPr="006811B6" w:rsidRDefault="00ED5450" w:rsidP="006811B6">
            <w:pPr>
              <w:widowControl/>
              <w:autoSpaceDE/>
              <w:autoSpaceDN/>
              <w:adjustRightInd/>
              <w:ind w:firstLine="0"/>
              <w:jc w:val="right"/>
              <w:rPr>
                <w:sz w:val="20"/>
                <w:szCs w:val="20"/>
              </w:rPr>
            </w:pPr>
          </w:p>
        </w:tc>
        <w:tc>
          <w:tcPr>
            <w:tcW w:w="1720" w:type="dxa"/>
            <w:tcBorders>
              <w:top w:val="nil"/>
              <w:left w:val="nil"/>
              <w:bottom w:val="nil"/>
              <w:right w:val="nil"/>
            </w:tcBorders>
            <w:noWrap/>
            <w:vAlign w:val="center"/>
          </w:tcPr>
          <w:p w:rsidR="00ED5450" w:rsidRPr="006811B6" w:rsidRDefault="00ED5450" w:rsidP="006811B6">
            <w:pPr>
              <w:widowControl/>
              <w:autoSpaceDE/>
              <w:autoSpaceDN/>
              <w:adjustRightInd/>
              <w:ind w:firstLine="0"/>
              <w:jc w:val="right"/>
              <w:rPr>
                <w:sz w:val="20"/>
                <w:szCs w:val="20"/>
              </w:rPr>
            </w:pPr>
            <w:r w:rsidRPr="006811B6">
              <w:rPr>
                <w:sz w:val="20"/>
                <w:szCs w:val="20"/>
              </w:rPr>
              <w:t>(тыс. рублей)</w:t>
            </w:r>
          </w:p>
        </w:tc>
      </w:tr>
      <w:tr w:rsidR="00ED5450" w:rsidRPr="006811B6" w:rsidTr="006811B6">
        <w:trPr>
          <w:trHeight w:val="255"/>
        </w:trPr>
        <w:tc>
          <w:tcPr>
            <w:tcW w:w="5055"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 xml:space="preserve">Наименование </w:t>
            </w:r>
          </w:p>
        </w:tc>
        <w:tc>
          <w:tcPr>
            <w:tcW w:w="1360"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КФСР</w:t>
            </w:r>
          </w:p>
        </w:tc>
        <w:tc>
          <w:tcPr>
            <w:tcW w:w="1720"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b/>
                <w:bCs/>
                <w:sz w:val="20"/>
                <w:szCs w:val="20"/>
              </w:rPr>
            </w:pPr>
            <w:r w:rsidRPr="006811B6">
              <w:rPr>
                <w:b/>
                <w:bCs/>
                <w:sz w:val="20"/>
                <w:szCs w:val="20"/>
              </w:rPr>
              <w:t>2021 год</w:t>
            </w:r>
          </w:p>
        </w:tc>
        <w:tc>
          <w:tcPr>
            <w:tcW w:w="1720" w:type="dxa"/>
            <w:vMerge w:val="restart"/>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center"/>
              <w:rPr>
                <w:b/>
                <w:bCs/>
                <w:sz w:val="20"/>
                <w:szCs w:val="20"/>
              </w:rPr>
            </w:pPr>
            <w:r w:rsidRPr="006811B6">
              <w:rPr>
                <w:b/>
                <w:bCs/>
                <w:sz w:val="20"/>
                <w:szCs w:val="20"/>
              </w:rPr>
              <w:t>2022 год</w:t>
            </w:r>
          </w:p>
        </w:tc>
      </w:tr>
      <w:tr w:rsidR="00ED5450" w:rsidRPr="006811B6" w:rsidTr="006811B6">
        <w:trPr>
          <w:trHeight w:val="720"/>
        </w:trPr>
        <w:tc>
          <w:tcPr>
            <w:tcW w:w="5055"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p>
        </w:tc>
        <w:tc>
          <w:tcPr>
            <w:tcW w:w="1360"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b/>
                <w:bCs/>
                <w:sz w:val="20"/>
                <w:szCs w:val="20"/>
              </w:rPr>
            </w:pPr>
          </w:p>
        </w:tc>
        <w:tc>
          <w:tcPr>
            <w:tcW w:w="1720" w:type="dxa"/>
            <w:vMerge/>
            <w:tcBorders>
              <w:top w:val="single" w:sz="8" w:space="0" w:color="auto"/>
              <w:left w:val="single" w:sz="8" w:space="0" w:color="auto"/>
              <w:bottom w:val="single" w:sz="8" w:space="0" w:color="000000"/>
              <w:right w:val="single" w:sz="8" w:space="0" w:color="auto"/>
            </w:tcBorders>
            <w:vAlign w:val="center"/>
          </w:tcPr>
          <w:p w:rsidR="00ED5450" w:rsidRPr="006811B6" w:rsidRDefault="00ED5450" w:rsidP="006811B6">
            <w:pPr>
              <w:widowControl/>
              <w:autoSpaceDE/>
              <w:autoSpaceDN/>
              <w:adjustRightInd/>
              <w:ind w:firstLine="0"/>
              <w:jc w:val="left"/>
              <w:rPr>
                <w:b/>
                <w:bCs/>
                <w:sz w:val="20"/>
                <w:szCs w:val="20"/>
              </w:rPr>
            </w:pP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1</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2</w:t>
            </w:r>
          </w:p>
        </w:tc>
        <w:tc>
          <w:tcPr>
            <w:tcW w:w="172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3</w:t>
            </w:r>
          </w:p>
        </w:tc>
        <w:tc>
          <w:tcPr>
            <w:tcW w:w="172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16"/>
                <w:szCs w:val="16"/>
              </w:rPr>
            </w:pPr>
            <w:r w:rsidRPr="006811B6">
              <w:rPr>
                <w:rFonts w:ascii="Times New Roman" w:hAnsi="Times New Roman" w:cs="Times New Roman"/>
                <w:b/>
                <w:bCs/>
                <w:sz w:val="16"/>
                <w:szCs w:val="16"/>
              </w:rPr>
              <w:t>4</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ОБЩЕГОСУДАРСТВЕННЫЕ ВОПРОСЫ</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0100</w:t>
            </w:r>
          </w:p>
        </w:tc>
        <w:tc>
          <w:tcPr>
            <w:tcW w:w="1720" w:type="dxa"/>
            <w:tcBorders>
              <w:top w:val="nil"/>
              <w:left w:val="nil"/>
              <w:bottom w:val="single" w:sz="8" w:space="0" w:color="auto"/>
              <w:right w:val="single" w:sz="8" w:space="0" w:color="auto"/>
            </w:tcBorders>
            <w:shd w:val="clear" w:color="auto" w:fill="969696"/>
            <w:noWrap/>
            <w:vAlign w:val="bottom"/>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59 369,760</w:t>
            </w:r>
          </w:p>
        </w:tc>
        <w:tc>
          <w:tcPr>
            <w:tcW w:w="1720" w:type="dxa"/>
            <w:tcBorders>
              <w:top w:val="nil"/>
              <w:left w:val="nil"/>
              <w:bottom w:val="single" w:sz="8" w:space="0" w:color="auto"/>
              <w:right w:val="single" w:sz="8" w:space="0" w:color="auto"/>
            </w:tcBorders>
            <w:shd w:val="clear" w:color="auto" w:fill="969696"/>
            <w:noWrap/>
            <w:vAlign w:val="bottom"/>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59 386,860</w:t>
            </w:r>
          </w:p>
        </w:tc>
      </w:tr>
      <w:tr w:rsidR="00ED5450" w:rsidRPr="006811B6" w:rsidTr="006811B6">
        <w:trPr>
          <w:trHeight w:val="55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Функционирование высшего должностного лица субъекта Российской Федерации и муниципального образования</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1 710,519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1 710,519</w:t>
            </w:r>
          </w:p>
        </w:tc>
      </w:tr>
      <w:tr w:rsidR="00ED5450" w:rsidRPr="006811B6" w:rsidTr="006811B6">
        <w:trPr>
          <w:trHeight w:val="540"/>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0103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3 386,896</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3 386,896</w:t>
            </w:r>
          </w:p>
        </w:tc>
      </w:tr>
      <w:tr w:rsidR="00ED5450" w:rsidRPr="006811B6" w:rsidTr="006811B6">
        <w:trPr>
          <w:trHeight w:val="82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0104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28 839,671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28 839,671</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Судебная система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0105</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3,700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20,800</w:t>
            </w:r>
          </w:p>
        </w:tc>
      </w:tr>
      <w:tr w:rsidR="00ED5450" w:rsidRPr="006811B6" w:rsidTr="006811B6">
        <w:trPr>
          <w:trHeight w:val="55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0106</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14 510,634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14 510,634</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Резервные фонды</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0111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общегосударственные вопросы</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0113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10 918,340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10 918,340</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НАЦИОНАЛЬНАЯ ОБОРОНА</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0200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1 694,300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1 779,200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Мобилизационная и вневойсковая подготовка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0203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1 694,300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1 779,200</w:t>
            </w:r>
          </w:p>
        </w:tc>
      </w:tr>
      <w:tr w:rsidR="00ED5450" w:rsidRPr="006811B6" w:rsidTr="006811B6">
        <w:trPr>
          <w:trHeight w:val="525"/>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НАЦИОНАЛЬНАЯ БЕЗОПАСНОСТЬ И ПРАВООХРАНИТЕЛЬНАЯ ДЕЯТЕЛЬНОСТЬ</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0300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2 498,000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2 573,600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Органы юстиции</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0304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1 915,700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1 991,300</w:t>
            </w:r>
          </w:p>
        </w:tc>
      </w:tr>
      <w:tr w:rsidR="00ED5450" w:rsidRPr="006811B6" w:rsidTr="006811B6">
        <w:trPr>
          <w:trHeight w:val="55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Защита населения и территории от чрезвычайных ситуаций природного и техногенного характера, гражданская оборона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0309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Обеспечение пожарной безопасности</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0310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582,300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582,300</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НАЦИОНАЛЬНАЯ ЭКОНОМИКА</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0400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101 643,680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103 260,260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Общеэкономические вопросы</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0401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370,800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370,800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Сельское хозяйство и рыболовство</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0405</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726,400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726,400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Дорожное хозяйство (дорожные фонды)</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0409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100 546,480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102 163,060</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ЖИЛИЩНО-КОММУНАЛЬНОЕ ХОЗЯЙСТВО</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0500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61 068,468</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48 027,968</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Коммунальное хозяйство</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0502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31 539,200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23 255,800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Благоустройство</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0503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345,700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393,400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вопросы в области жилищно-коммунального хозяйства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0505</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29 183,568</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24 378,768</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ОБРАЗОВАНИЕ</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0700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658 858,254</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507 184,103</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Дошкольное образование</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0701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95 363,364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107 033,678</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Общее образование</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0702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488 249,885</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324 834,020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Дополнительное образование детей</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0703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36 750,384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36 750,384</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Молодежная политика и оздоровление детей</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0707</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9 675,497</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9 830,097</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вопросы в области образования</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0709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28 819,124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28 735,924</w:t>
            </w:r>
          </w:p>
        </w:tc>
      </w:tr>
      <w:tr w:rsidR="00ED5450" w:rsidRPr="006811B6" w:rsidTr="006811B6">
        <w:trPr>
          <w:trHeight w:val="270"/>
        </w:trPr>
        <w:tc>
          <w:tcPr>
            <w:tcW w:w="5055" w:type="dxa"/>
            <w:tcBorders>
              <w:top w:val="nil"/>
              <w:left w:val="single" w:sz="8" w:space="0" w:color="auto"/>
              <w:bottom w:val="single" w:sz="8" w:space="0" w:color="auto"/>
              <w:right w:val="nil"/>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 xml:space="preserve">КУЛЬТУРА И КИНЕМАТОГРАФИЯ </w:t>
            </w:r>
          </w:p>
        </w:tc>
        <w:tc>
          <w:tcPr>
            <w:tcW w:w="1360"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0800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70 998,915</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107 131,915</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Культура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0801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61 436,809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61 403,009</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вопросы в области культуры, кинематографии</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0804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9 562,106</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45 728,906</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ЗДРАВООХРАНЕНИЕ</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0900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0,000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0,000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вопросы в области здравоохранения</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0909</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СОЦИАЛЬНАЯ ПОЛИТИКА</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1000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319 024,171</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324 326,671</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Социальное обслуживание населения</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35 326,100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35 512,700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Социальное обеспечение населения</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1003</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154 146,771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157 294,371</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Охрана семьи и детства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1004</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119 859,000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121 927,300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Другие вопросы в области социальной политики</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1006</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9 692,300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9 592,300</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ФИЗИЧЕСКАЯ КУЛЬТУРА И СПОРТ</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1100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65 860,365</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30 860,365</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 xml:space="preserve">Физическая культура </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1101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18 674,818</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18 674,818</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Массовый спорт</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1102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46 589,791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11 589,791</w:t>
            </w:r>
          </w:p>
        </w:tc>
      </w:tr>
      <w:tr w:rsidR="00ED5450" w:rsidRPr="006811B6" w:rsidTr="006811B6">
        <w:trPr>
          <w:trHeight w:val="285"/>
        </w:trPr>
        <w:tc>
          <w:tcPr>
            <w:tcW w:w="5055" w:type="dxa"/>
            <w:tcBorders>
              <w:top w:val="single" w:sz="4" w:space="0" w:color="auto"/>
              <w:left w:val="single" w:sz="4" w:space="0" w:color="auto"/>
              <w:bottom w:val="single" w:sz="4" w:space="0" w:color="auto"/>
              <w:right w:val="single" w:sz="4" w:space="0" w:color="auto"/>
            </w:tcBorders>
          </w:tcPr>
          <w:p w:rsidR="00ED5450" w:rsidRPr="006811B6" w:rsidRDefault="00ED5450" w:rsidP="006811B6">
            <w:pPr>
              <w:widowControl/>
              <w:autoSpaceDE/>
              <w:autoSpaceDN/>
              <w:adjustRightInd/>
              <w:ind w:firstLine="0"/>
              <w:jc w:val="left"/>
              <w:rPr>
                <w:bCs/>
                <w:iCs/>
                <w:sz w:val="16"/>
                <w:szCs w:val="16"/>
              </w:rPr>
            </w:pPr>
            <w:r w:rsidRPr="006811B6">
              <w:rPr>
                <w:bCs/>
                <w:iCs/>
                <w:sz w:val="16"/>
                <w:szCs w:val="16"/>
              </w:rPr>
              <w:t>Другие вопросы в области физической культуры и спорта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1105</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595,756</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595,756</w:t>
            </w:r>
          </w:p>
        </w:tc>
      </w:tr>
      <w:tr w:rsidR="00ED5450" w:rsidRPr="006811B6" w:rsidTr="006811B6">
        <w:trPr>
          <w:trHeight w:val="270"/>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СРЕДСТВА МАССОВОЙ ИНФОРМАЦИИ</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1200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92,010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92,010</w:t>
            </w:r>
          </w:p>
        </w:tc>
      </w:tr>
      <w:tr w:rsidR="00ED5450" w:rsidRPr="006811B6" w:rsidTr="006811B6">
        <w:trPr>
          <w:trHeight w:val="285"/>
        </w:trPr>
        <w:tc>
          <w:tcPr>
            <w:tcW w:w="5055" w:type="dxa"/>
            <w:tcBorders>
              <w:top w:val="single" w:sz="4" w:space="0" w:color="auto"/>
              <w:left w:val="single" w:sz="4" w:space="0" w:color="auto"/>
              <w:bottom w:val="single" w:sz="4" w:space="0" w:color="auto"/>
              <w:right w:val="single" w:sz="4"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Телевидение и радиовещание</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1201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92,010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92,010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Периодическая печать и издательства</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1202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r>
      <w:tr w:rsidR="00ED5450" w:rsidRPr="006811B6" w:rsidTr="006811B6">
        <w:trPr>
          <w:trHeight w:val="525"/>
        </w:trPr>
        <w:tc>
          <w:tcPr>
            <w:tcW w:w="5055" w:type="dxa"/>
            <w:tcBorders>
              <w:top w:val="nil"/>
              <w:left w:val="single" w:sz="8" w:space="0" w:color="auto"/>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left"/>
              <w:rPr>
                <w:rFonts w:ascii="Times New Roman" w:hAnsi="Times New Roman" w:cs="Times New Roman"/>
                <w:b/>
                <w:bCs/>
                <w:sz w:val="20"/>
                <w:szCs w:val="20"/>
              </w:rPr>
            </w:pPr>
            <w:r w:rsidRPr="006811B6">
              <w:rPr>
                <w:rFonts w:ascii="Times New Roman" w:hAnsi="Times New Roman" w:cs="Times New Roman"/>
                <w:b/>
                <w:bCs/>
                <w:sz w:val="20"/>
                <w:szCs w:val="20"/>
              </w:rPr>
              <w:t>МЕЖБЮДЖЕТНЫЕ ТРАНСФЕРТЫ БЮДЖЕТАМ СУБЪЕКТОВ РФ И МУНИЦИПАЛЬНЫХ ОБРАЗОВАНИЙ ОБЩЕГО ХАРАКТЕРА</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1400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15 351,000</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sz w:val="20"/>
                <w:szCs w:val="20"/>
              </w:rPr>
            </w:pPr>
            <w:r w:rsidRPr="006811B6">
              <w:rPr>
                <w:rFonts w:ascii="Times New Roman" w:hAnsi="Times New Roman" w:cs="Times New Roman"/>
                <w:b/>
                <w:bCs/>
                <w:sz w:val="20"/>
                <w:szCs w:val="20"/>
              </w:rPr>
              <w:t>15 351,000</w:t>
            </w:r>
          </w:p>
        </w:tc>
      </w:tr>
      <w:tr w:rsidR="00ED5450" w:rsidRPr="006811B6" w:rsidTr="006811B6">
        <w:trPr>
          <w:trHeight w:val="55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Дотации на выравнивание бюджетной обеспеченности субъектов Российской Федерации и муниципальных образований</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1401</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15 351,000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15 351,000</w:t>
            </w:r>
          </w:p>
        </w:tc>
      </w:tr>
      <w:tr w:rsidR="00ED5450" w:rsidRPr="006811B6" w:rsidTr="006811B6">
        <w:trPr>
          <w:trHeight w:val="285"/>
        </w:trPr>
        <w:tc>
          <w:tcPr>
            <w:tcW w:w="5055" w:type="dxa"/>
            <w:tcBorders>
              <w:top w:val="nil"/>
              <w:left w:val="single" w:sz="8" w:space="0" w:color="auto"/>
              <w:bottom w:val="single" w:sz="8" w:space="0" w:color="auto"/>
              <w:right w:val="single" w:sz="8" w:space="0" w:color="auto"/>
            </w:tcBorders>
          </w:tcPr>
          <w:p w:rsidR="00ED5450" w:rsidRPr="006811B6" w:rsidRDefault="00ED5450" w:rsidP="006811B6">
            <w:pPr>
              <w:widowControl/>
              <w:autoSpaceDE/>
              <w:autoSpaceDN/>
              <w:adjustRightInd/>
              <w:ind w:firstLine="0"/>
              <w:jc w:val="left"/>
              <w:rPr>
                <w:rFonts w:ascii="Times New Roman" w:hAnsi="Times New Roman" w:cs="Times New Roman"/>
                <w:bCs/>
                <w:iCs/>
                <w:sz w:val="20"/>
                <w:szCs w:val="20"/>
              </w:rPr>
            </w:pPr>
            <w:r w:rsidRPr="006811B6">
              <w:rPr>
                <w:rFonts w:ascii="Times New Roman" w:hAnsi="Times New Roman" w:cs="Times New Roman"/>
                <w:bCs/>
                <w:iCs/>
                <w:sz w:val="20"/>
                <w:szCs w:val="20"/>
              </w:rPr>
              <w:t>Иные дотации</w:t>
            </w:r>
          </w:p>
        </w:tc>
        <w:tc>
          <w:tcPr>
            <w:tcW w:w="1360" w:type="dxa"/>
            <w:tcBorders>
              <w:top w:val="nil"/>
              <w:left w:val="nil"/>
              <w:bottom w:val="single" w:sz="8" w:space="0" w:color="auto"/>
              <w:right w:val="single" w:sz="8" w:space="0" w:color="auto"/>
            </w:tcBorders>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1402</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c>
          <w:tcPr>
            <w:tcW w:w="1720" w:type="dxa"/>
            <w:tcBorders>
              <w:top w:val="nil"/>
              <w:left w:val="nil"/>
              <w:bottom w:val="single" w:sz="8" w:space="0" w:color="auto"/>
              <w:right w:val="single" w:sz="8" w:space="0" w:color="auto"/>
            </w:tcBorders>
            <w:noWrap/>
          </w:tcPr>
          <w:p w:rsidR="00ED5450" w:rsidRPr="006811B6" w:rsidRDefault="00ED5450" w:rsidP="006811B6">
            <w:pPr>
              <w:widowControl/>
              <w:autoSpaceDE/>
              <w:autoSpaceDN/>
              <w:adjustRightInd/>
              <w:ind w:firstLine="0"/>
              <w:jc w:val="center"/>
              <w:rPr>
                <w:rFonts w:ascii="Times New Roman" w:hAnsi="Times New Roman" w:cs="Times New Roman"/>
                <w:bCs/>
                <w:iCs/>
                <w:sz w:val="20"/>
                <w:szCs w:val="20"/>
              </w:rPr>
            </w:pPr>
            <w:r w:rsidRPr="006811B6">
              <w:rPr>
                <w:rFonts w:ascii="Times New Roman" w:hAnsi="Times New Roman" w:cs="Times New Roman"/>
                <w:bCs/>
                <w:iCs/>
                <w:sz w:val="20"/>
                <w:szCs w:val="20"/>
              </w:rPr>
              <w:t>0,000</w:t>
            </w:r>
          </w:p>
        </w:tc>
      </w:tr>
      <w:tr w:rsidR="00ED5450" w:rsidRPr="006811B6" w:rsidTr="006811B6">
        <w:trPr>
          <w:trHeight w:val="300"/>
        </w:trPr>
        <w:tc>
          <w:tcPr>
            <w:tcW w:w="5055" w:type="dxa"/>
            <w:tcBorders>
              <w:top w:val="nil"/>
              <w:left w:val="single" w:sz="8" w:space="0" w:color="auto"/>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left"/>
              <w:rPr>
                <w:rFonts w:ascii="Times New Roman" w:hAnsi="Times New Roman" w:cs="Times New Roman"/>
                <w:b/>
                <w:bCs/>
              </w:rPr>
            </w:pPr>
            <w:r w:rsidRPr="006811B6">
              <w:rPr>
                <w:rFonts w:ascii="Times New Roman" w:hAnsi="Times New Roman" w:cs="Times New Roman"/>
                <w:b/>
                <w:bCs/>
              </w:rPr>
              <w:t>Итого</w:t>
            </w:r>
          </w:p>
        </w:tc>
        <w:tc>
          <w:tcPr>
            <w:tcW w:w="1360" w:type="dxa"/>
            <w:tcBorders>
              <w:top w:val="nil"/>
              <w:left w:val="nil"/>
              <w:bottom w:val="single" w:sz="8" w:space="0" w:color="auto"/>
              <w:right w:val="single" w:sz="8" w:space="0" w:color="auto"/>
            </w:tcBorders>
            <w:shd w:val="clear" w:color="auto" w:fill="969696"/>
          </w:tcPr>
          <w:p w:rsidR="00ED5450" w:rsidRPr="006811B6" w:rsidRDefault="00ED5450" w:rsidP="006811B6">
            <w:pPr>
              <w:widowControl/>
              <w:autoSpaceDE/>
              <w:autoSpaceDN/>
              <w:adjustRightInd/>
              <w:ind w:firstLine="0"/>
              <w:jc w:val="center"/>
              <w:rPr>
                <w:rFonts w:ascii="Times New Roman" w:hAnsi="Times New Roman" w:cs="Times New Roman"/>
                <w:b/>
                <w:bCs/>
              </w:rPr>
            </w:pPr>
            <w:r w:rsidRPr="006811B6">
              <w:rPr>
                <w:rFonts w:ascii="Times New Roman" w:hAnsi="Times New Roman" w:cs="Times New Roman"/>
                <w:b/>
                <w:bCs/>
              </w:rPr>
              <w:t> </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rPr>
            </w:pPr>
            <w:r w:rsidRPr="006811B6">
              <w:rPr>
                <w:rFonts w:ascii="Times New Roman" w:hAnsi="Times New Roman" w:cs="Times New Roman"/>
                <w:b/>
                <w:bCs/>
              </w:rPr>
              <w:t>1 356 458,923</w:t>
            </w:r>
          </w:p>
        </w:tc>
        <w:tc>
          <w:tcPr>
            <w:tcW w:w="1720" w:type="dxa"/>
            <w:tcBorders>
              <w:top w:val="nil"/>
              <w:left w:val="nil"/>
              <w:bottom w:val="single" w:sz="8" w:space="0" w:color="auto"/>
              <w:right w:val="single" w:sz="8" w:space="0" w:color="auto"/>
            </w:tcBorders>
            <w:shd w:val="clear" w:color="auto" w:fill="969696"/>
            <w:noWrap/>
          </w:tcPr>
          <w:p w:rsidR="00ED5450" w:rsidRPr="006811B6" w:rsidRDefault="00ED5450" w:rsidP="006811B6">
            <w:pPr>
              <w:widowControl/>
              <w:autoSpaceDE/>
              <w:autoSpaceDN/>
              <w:adjustRightInd/>
              <w:ind w:firstLine="0"/>
              <w:jc w:val="center"/>
              <w:rPr>
                <w:rFonts w:ascii="Times New Roman" w:hAnsi="Times New Roman" w:cs="Times New Roman"/>
                <w:b/>
                <w:bCs/>
              </w:rPr>
            </w:pPr>
            <w:r w:rsidRPr="006811B6">
              <w:rPr>
                <w:rFonts w:ascii="Times New Roman" w:hAnsi="Times New Roman" w:cs="Times New Roman"/>
                <w:b/>
                <w:bCs/>
              </w:rPr>
              <w:t>1 199 973,952</w:t>
            </w:r>
          </w:p>
        </w:tc>
      </w:tr>
    </w:tbl>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Pr="00F65174" w:rsidRDefault="00ED5450" w:rsidP="006811B6">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12</w:t>
      </w:r>
    </w:p>
    <w:p w:rsidR="00ED5450" w:rsidRDefault="00ED5450" w:rsidP="006811B6">
      <w:pPr>
        <w:jc w:val="right"/>
        <w:rPr>
          <w:rFonts w:ascii="Times New Roman" w:hAnsi="Times New Roman" w:cs="Times New Roman"/>
          <w:sz w:val="24"/>
          <w:szCs w:val="24"/>
        </w:rPr>
      </w:pPr>
    </w:p>
    <w:p w:rsidR="00ED5450" w:rsidRDefault="00ED5450" w:rsidP="006811B6">
      <w:pPr>
        <w:jc w:val="right"/>
        <w:rPr>
          <w:rFonts w:ascii="Times New Roman" w:hAnsi="Times New Roman" w:cs="Times New Roman"/>
          <w:sz w:val="24"/>
          <w:szCs w:val="24"/>
        </w:rPr>
      </w:pPr>
    </w:p>
    <w:p w:rsidR="00ED5450" w:rsidRPr="000A7B8D" w:rsidRDefault="00ED5450" w:rsidP="006811B6">
      <w:pPr>
        <w:jc w:val="right"/>
        <w:rPr>
          <w:rFonts w:ascii="Times New Roman" w:hAnsi="Times New Roman" w:cs="Times New Roman"/>
          <w:sz w:val="28"/>
          <w:szCs w:val="28"/>
        </w:rPr>
      </w:pPr>
    </w:p>
    <w:p w:rsidR="00ED5450" w:rsidRPr="000A7B8D" w:rsidRDefault="00ED5450" w:rsidP="006811B6">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ED5450" w:rsidRDefault="00ED5450" w:rsidP="006811B6">
      <w:pPr>
        <w:jc w:val="center"/>
        <w:rPr>
          <w:rFonts w:ascii="Times New Roman" w:hAnsi="Times New Roman" w:cs="Times New Roman"/>
          <w:b/>
          <w:bCs/>
          <w:sz w:val="28"/>
          <w:szCs w:val="28"/>
        </w:rPr>
      </w:pPr>
      <w:r w:rsidRPr="00EE3051">
        <w:rPr>
          <w:rFonts w:ascii="Times New Roman" w:hAnsi="Times New Roman" w:cs="Times New Roman"/>
          <w:b/>
          <w:sz w:val="28"/>
          <w:szCs w:val="28"/>
        </w:rPr>
        <w:t xml:space="preserve"> на </w:t>
      </w:r>
      <w:r>
        <w:rPr>
          <w:rFonts w:ascii="Times New Roman" w:hAnsi="Times New Roman" w:cs="Times New Roman"/>
          <w:b/>
          <w:bCs/>
          <w:sz w:val="28"/>
          <w:szCs w:val="28"/>
        </w:rPr>
        <w:t>2020</w:t>
      </w:r>
      <w:r w:rsidRPr="00EE3051">
        <w:rPr>
          <w:rFonts w:ascii="Times New Roman" w:hAnsi="Times New Roman" w:cs="Times New Roman"/>
          <w:b/>
          <w:bCs/>
          <w:sz w:val="28"/>
          <w:szCs w:val="28"/>
        </w:rPr>
        <w:t xml:space="preserve"> год </w:t>
      </w:r>
    </w:p>
    <w:p w:rsidR="00ED5450" w:rsidRDefault="00ED5450" w:rsidP="006811B6">
      <w:pPr>
        <w:jc w:val="center"/>
        <w:rPr>
          <w:rFonts w:ascii="Times New Roman" w:hAnsi="Times New Roman" w:cs="Times New Roman"/>
          <w:b/>
          <w:bCs/>
          <w:sz w:val="28"/>
          <w:szCs w:val="28"/>
        </w:rPr>
      </w:pPr>
    </w:p>
    <w:p w:rsidR="00ED5450" w:rsidRDefault="00ED5450" w:rsidP="006811B6">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2020 год не планируются.</w:t>
      </w: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Default="00ED5450" w:rsidP="006811B6">
      <w:pPr>
        <w:ind w:firstLine="0"/>
        <w:rPr>
          <w:rFonts w:ascii="Times New Roman" w:hAnsi="Times New Roman" w:cs="Times New Roman"/>
          <w:sz w:val="24"/>
          <w:szCs w:val="24"/>
        </w:rPr>
      </w:pPr>
    </w:p>
    <w:p w:rsidR="00ED5450" w:rsidRPr="00E3273B" w:rsidRDefault="00ED5450" w:rsidP="006811B6">
      <w:pPr>
        <w:ind w:firstLine="0"/>
        <w:rPr>
          <w:rFonts w:ascii="Times New Roman" w:hAnsi="Times New Roman" w:cs="Times New Roman"/>
          <w:sz w:val="24"/>
          <w:szCs w:val="24"/>
        </w:rPr>
      </w:pPr>
    </w:p>
    <w:p w:rsidR="00ED5450" w:rsidRDefault="00ED5450" w:rsidP="006811B6">
      <w:pPr>
        <w:rPr>
          <w:rFonts w:ascii="Times New Roman" w:hAnsi="Times New Roman" w:cs="Times New Roman"/>
          <w:sz w:val="28"/>
          <w:szCs w:val="28"/>
        </w:rPr>
      </w:pPr>
    </w:p>
    <w:p w:rsidR="00ED5450" w:rsidRPr="00F65174" w:rsidRDefault="00ED5450" w:rsidP="006811B6">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13</w:t>
      </w:r>
    </w:p>
    <w:p w:rsidR="00ED5450" w:rsidRDefault="00ED5450" w:rsidP="006811B6">
      <w:pPr>
        <w:jc w:val="right"/>
        <w:rPr>
          <w:rFonts w:ascii="Times New Roman" w:hAnsi="Times New Roman" w:cs="Times New Roman"/>
          <w:sz w:val="24"/>
          <w:szCs w:val="24"/>
        </w:rPr>
      </w:pPr>
    </w:p>
    <w:p w:rsidR="00ED5450" w:rsidRPr="00B77737" w:rsidRDefault="00ED5450" w:rsidP="006811B6">
      <w:pPr>
        <w:jc w:val="right"/>
        <w:rPr>
          <w:rFonts w:ascii="Times New Roman" w:hAnsi="Times New Roman" w:cs="Times New Roman"/>
          <w:sz w:val="24"/>
          <w:szCs w:val="24"/>
        </w:rPr>
      </w:pPr>
    </w:p>
    <w:p w:rsidR="00ED5450" w:rsidRPr="000A7B8D" w:rsidRDefault="00ED5450" w:rsidP="006811B6">
      <w:pPr>
        <w:ind w:firstLine="708"/>
        <w:jc w:val="center"/>
        <w:rPr>
          <w:rFonts w:ascii="Times New Roman" w:hAnsi="Times New Roman" w:cs="Times New Roman"/>
          <w:b/>
          <w:sz w:val="28"/>
          <w:szCs w:val="28"/>
        </w:rPr>
      </w:pPr>
      <w:r w:rsidRPr="00EE3051">
        <w:rPr>
          <w:rFonts w:ascii="Times New Roman" w:hAnsi="Times New Roman" w:cs="Times New Roman"/>
          <w:b/>
          <w:sz w:val="28"/>
          <w:szCs w:val="28"/>
        </w:rPr>
        <w:t xml:space="preserve">Программа районных муниципальных </w:t>
      </w:r>
      <w:r w:rsidRPr="000A7B8D">
        <w:rPr>
          <w:rFonts w:ascii="Times New Roman" w:hAnsi="Times New Roman" w:cs="Times New Roman"/>
          <w:b/>
          <w:sz w:val="28"/>
          <w:szCs w:val="28"/>
        </w:rPr>
        <w:t xml:space="preserve">внутренних заимствований </w:t>
      </w:r>
    </w:p>
    <w:p w:rsidR="00ED5450" w:rsidRPr="00EE3051" w:rsidRDefault="00ED5450" w:rsidP="006811B6">
      <w:pPr>
        <w:jc w:val="center"/>
        <w:rPr>
          <w:rFonts w:ascii="Times New Roman" w:hAnsi="Times New Roman" w:cs="Times New Roman"/>
          <w:b/>
          <w:bCs/>
          <w:sz w:val="28"/>
          <w:szCs w:val="28"/>
        </w:rPr>
      </w:pPr>
      <w:r>
        <w:rPr>
          <w:rFonts w:ascii="Times New Roman" w:hAnsi="Times New Roman" w:cs="Times New Roman"/>
          <w:b/>
          <w:sz w:val="28"/>
          <w:szCs w:val="28"/>
        </w:rPr>
        <w:t>на плановый период 2021</w:t>
      </w:r>
      <w:r w:rsidRPr="00EE3051">
        <w:rPr>
          <w:rFonts w:ascii="Times New Roman" w:hAnsi="Times New Roman" w:cs="Times New Roman"/>
          <w:b/>
          <w:sz w:val="28"/>
          <w:szCs w:val="28"/>
        </w:rPr>
        <w:t xml:space="preserve"> и 20</w:t>
      </w:r>
      <w:r>
        <w:rPr>
          <w:rFonts w:ascii="Times New Roman" w:hAnsi="Times New Roman" w:cs="Times New Roman"/>
          <w:b/>
          <w:sz w:val="28"/>
          <w:szCs w:val="28"/>
        </w:rPr>
        <w:t>22</w:t>
      </w:r>
      <w:r w:rsidRPr="00EE3051">
        <w:rPr>
          <w:rFonts w:ascii="Times New Roman" w:hAnsi="Times New Roman" w:cs="Times New Roman"/>
          <w:b/>
          <w:sz w:val="28"/>
          <w:szCs w:val="28"/>
        </w:rPr>
        <w:t xml:space="preserve"> годов</w:t>
      </w:r>
    </w:p>
    <w:p w:rsidR="00ED5450" w:rsidRPr="000A7B8D" w:rsidRDefault="00ED5450" w:rsidP="006811B6">
      <w:pPr>
        <w:rPr>
          <w:rFonts w:ascii="Times New Roman" w:hAnsi="Times New Roman" w:cs="Times New Roman"/>
          <w:sz w:val="28"/>
          <w:szCs w:val="28"/>
        </w:rPr>
      </w:pPr>
    </w:p>
    <w:p w:rsidR="00ED5450" w:rsidRPr="0069116E" w:rsidRDefault="00ED5450" w:rsidP="006811B6">
      <w:pPr>
        <w:ind w:firstLine="0"/>
        <w:rPr>
          <w:rFonts w:ascii="Times New Roman" w:hAnsi="Times New Roman" w:cs="Times New Roman"/>
          <w:sz w:val="28"/>
          <w:szCs w:val="28"/>
        </w:rPr>
      </w:pPr>
    </w:p>
    <w:p w:rsidR="00ED5450" w:rsidRDefault="00ED5450" w:rsidP="006811B6">
      <w:pPr>
        <w:ind w:firstLine="0"/>
        <w:rPr>
          <w:rFonts w:ascii="Times New Roman" w:hAnsi="Times New Roman" w:cs="Times New Roman"/>
          <w:sz w:val="24"/>
          <w:szCs w:val="24"/>
        </w:rPr>
      </w:pPr>
      <w:r>
        <w:rPr>
          <w:rFonts w:ascii="Times New Roman" w:hAnsi="Times New Roman" w:cs="Times New Roman"/>
          <w:sz w:val="24"/>
          <w:szCs w:val="24"/>
        </w:rPr>
        <w:t>Муниципальные внутренние заимствования на плановый период 2021 и 2022 годов  год не планируются.</w:t>
      </w:r>
    </w:p>
    <w:p w:rsidR="00ED5450" w:rsidRPr="000A7B8D" w:rsidRDefault="00ED5450" w:rsidP="006811B6">
      <w:pPr>
        <w:ind w:firstLine="708"/>
        <w:rPr>
          <w:rFonts w:ascii="Times New Roman" w:hAnsi="Times New Roman" w:cs="Times New Roman"/>
          <w:sz w:val="28"/>
          <w:szCs w:val="28"/>
        </w:rPr>
      </w:pPr>
    </w:p>
    <w:p w:rsidR="00ED5450" w:rsidRPr="000A7B8D" w:rsidRDefault="00ED5450" w:rsidP="006811B6">
      <w:pPr>
        <w:ind w:firstLine="708"/>
        <w:rPr>
          <w:rFonts w:ascii="Times New Roman" w:hAnsi="Times New Roman" w:cs="Times New Roman"/>
          <w:b/>
          <w:sz w:val="28"/>
          <w:szCs w:val="28"/>
        </w:rPr>
      </w:pPr>
    </w:p>
    <w:p w:rsidR="00ED5450" w:rsidRPr="000A7B8D" w:rsidRDefault="00ED5450" w:rsidP="006811B6">
      <w:pPr>
        <w:ind w:firstLine="708"/>
        <w:jc w:val="center"/>
        <w:rPr>
          <w:rFonts w:ascii="Times New Roman" w:hAnsi="Times New Roman" w:cs="Times New Roman"/>
          <w:b/>
          <w:sz w:val="28"/>
          <w:szCs w:val="28"/>
        </w:rPr>
      </w:pPr>
    </w:p>
    <w:p w:rsidR="00ED5450" w:rsidRPr="000A7B8D" w:rsidRDefault="00ED5450" w:rsidP="006811B6">
      <w:pPr>
        <w:rPr>
          <w:rFonts w:ascii="Times New Roman" w:hAnsi="Times New Roman" w:cs="Times New Roman"/>
          <w:sz w:val="28"/>
          <w:szCs w:val="28"/>
        </w:rPr>
      </w:pPr>
      <w:r w:rsidRPr="000A7B8D">
        <w:rPr>
          <w:rFonts w:ascii="Times New Roman" w:hAnsi="Times New Roman" w:cs="Times New Roman"/>
          <w:b/>
          <w:sz w:val="28"/>
          <w:szCs w:val="28"/>
        </w:rPr>
        <w:tab/>
      </w: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Pr="00613CB9" w:rsidRDefault="00ED5450" w:rsidP="006811B6">
      <w:pPr>
        <w:jc w:val="right"/>
        <w:rPr>
          <w:rFonts w:ascii="Times New Roman" w:hAnsi="Times New Roman" w:cs="Times New Roman"/>
          <w:sz w:val="24"/>
          <w:szCs w:val="24"/>
        </w:rPr>
      </w:pPr>
      <w:r>
        <w:rPr>
          <w:rFonts w:ascii="Times New Roman" w:hAnsi="Times New Roman" w:cs="Times New Roman"/>
          <w:sz w:val="24"/>
          <w:szCs w:val="24"/>
        </w:rPr>
        <w:t>Приложение 14</w:t>
      </w:r>
    </w:p>
    <w:p w:rsidR="00ED5450" w:rsidRDefault="00ED5450" w:rsidP="006811B6">
      <w:pPr>
        <w:jc w:val="center"/>
        <w:rPr>
          <w:rFonts w:ascii="Times New Roman" w:hAnsi="Times New Roman" w:cs="Times New Roman"/>
        </w:rPr>
      </w:pPr>
    </w:p>
    <w:p w:rsidR="00ED5450" w:rsidRDefault="00ED5450" w:rsidP="006811B6">
      <w:pPr>
        <w:jc w:val="center"/>
        <w:rPr>
          <w:rFonts w:ascii="Times New Roman" w:hAnsi="Times New Roman" w:cs="Times New Roman"/>
        </w:rPr>
      </w:pPr>
    </w:p>
    <w:p w:rsidR="00ED5450" w:rsidRPr="0066561A" w:rsidRDefault="00ED5450" w:rsidP="006811B6">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ED5450" w:rsidRDefault="00ED5450" w:rsidP="006811B6">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2020 год</w:t>
      </w:r>
    </w:p>
    <w:p w:rsidR="00ED5450" w:rsidRDefault="00ED5450" w:rsidP="006811B6">
      <w:pPr>
        <w:jc w:val="center"/>
        <w:rPr>
          <w:rFonts w:ascii="Times New Roman" w:hAnsi="Times New Roman" w:cs="Times New Roman"/>
          <w:sz w:val="24"/>
          <w:szCs w:val="24"/>
        </w:rPr>
      </w:pP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48"/>
        <w:gridCol w:w="4500"/>
        <w:gridCol w:w="1620"/>
      </w:tblGrid>
      <w:tr w:rsidR="00ED5450" w:rsidRPr="004331BA" w:rsidTr="006811B6">
        <w:tc>
          <w:tcPr>
            <w:tcW w:w="3348"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4500"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1620" w:type="dxa"/>
          </w:tcPr>
          <w:p w:rsidR="00ED5450" w:rsidRPr="004331BA" w:rsidRDefault="00ED5450" w:rsidP="006811B6">
            <w:pPr>
              <w:ind w:firstLine="432"/>
              <w:jc w:val="center"/>
              <w:rPr>
                <w:rFonts w:ascii="Times New Roman" w:hAnsi="Times New Roman" w:cs="Times New Roman"/>
                <w:sz w:val="24"/>
                <w:szCs w:val="24"/>
              </w:rPr>
            </w:pPr>
            <w:r>
              <w:rPr>
                <w:rFonts w:ascii="Times New Roman" w:hAnsi="Times New Roman" w:cs="Times New Roman"/>
                <w:sz w:val="24"/>
                <w:szCs w:val="24"/>
              </w:rPr>
              <w:t>2020 год</w:t>
            </w:r>
          </w:p>
        </w:tc>
      </w:tr>
      <w:tr w:rsidR="00ED5450" w:rsidRPr="004331BA" w:rsidTr="006811B6">
        <w:tc>
          <w:tcPr>
            <w:tcW w:w="3348" w:type="dxa"/>
          </w:tcPr>
          <w:p w:rsidR="00ED5450" w:rsidRPr="004331BA" w:rsidRDefault="00ED5450" w:rsidP="006811B6">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4500" w:type="dxa"/>
          </w:tcPr>
          <w:p w:rsidR="00ED5450" w:rsidRPr="004331BA" w:rsidRDefault="00ED5450" w:rsidP="006811B6">
            <w:pPr>
              <w:ind w:firstLine="0"/>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1620" w:type="dxa"/>
          </w:tcPr>
          <w:p w:rsidR="00ED5450" w:rsidRPr="004331BA" w:rsidRDefault="00ED5450" w:rsidP="006811B6">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ED5450" w:rsidRPr="004331BA" w:rsidTr="006811B6">
        <w:tc>
          <w:tcPr>
            <w:tcW w:w="3348"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4500" w:type="dxa"/>
          </w:tcPr>
          <w:p w:rsidR="00ED5450" w:rsidRPr="004331BA" w:rsidRDefault="00ED5450" w:rsidP="006811B6">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1620" w:type="dxa"/>
          </w:tcPr>
          <w:p w:rsidR="00ED5450" w:rsidRPr="004331BA" w:rsidRDefault="00ED5450" w:rsidP="006811B6">
            <w:pPr>
              <w:jc w:val="center"/>
              <w:rPr>
                <w:rFonts w:ascii="Times New Roman" w:hAnsi="Times New Roman" w:cs="Times New Roman"/>
                <w:sz w:val="24"/>
                <w:szCs w:val="24"/>
              </w:rPr>
            </w:pPr>
            <w:r>
              <w:rPr>
                <w:rFonts w:ascii="Times New Roman" w:hAnsi="Times New Roman" w:cs="Times New Roman"/>
                <w:sz w:val="24"/>
                <w:szCs w:val="24"/>
              </w:rPr>
              <w:t>0</w:t>
            </w:r>
          </w:p>
        </w:tc>
      </w:tr>
    </w:tbl>
    <w:p w:rsidR="00ED5450" w:rsidRPr="0066561A" w:rsidRDefault="00ED5450" w:rsidP="006811B6">
      <w:pPr>
        <w:jc w:val="center"/>
        <w:rPr>
          <w:rFonts w:ascii="Times New Roman" w:hAnsi="Times New Roman" w:cs="Times New Roman"/>
          <w:sz w:val="24"/>
          <w:szCs w:val="24"/>
        </w:rPr>
      </w:pPr>
    </w:p>
    <w:p w:rsidR="00ED5450" w:rsidRPr="00B17AF7" w:rsidRDefault="00ED5450" w:rsidP="006811B6">
      <w:pPr>
        <w:jc w:val="center"/>
        <w:rPr>
          <w:rFonts w:ascii="Times New Roman" w:hAnsi="Times New Roman" w:cs="Times New Roman"/>
        </w:rPr>
      </w:pPr>
    </w:p>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6811B6">
      <w:pPr>
        <w:jc w:val="right"/>
        <w:rPr>
          <w:rFonts w:ascii="Times New Roman" w:hAnsi="Times New Roman" w:cs="Times New Roman"/>
          <w:sz w:val="24"/>
          <w:szCs w:val="24"/>
        </w:rPr>
      </w:pPr>
    </w:p>
    <w:p w:rsidR="00ED5450" w:rsidRDefault="00ED5450" w:rsidP="006811B6">
      <w:pPr>
        <w:jc w:val="right"/>
        <w:rPr>
          <w:rFonts w:ascii="Times New Roman" w:hAnsi="Times New Roman" w:cs="Times New Roman"/>
          <w:sz w:val="24"/>
          <w:szCs w:val="24"/>
        </w:rPr>
      </w:pPr>
      <w:r>
        <w:rPr>
          <w:rFonts w:ascii="Times New Roman" w:hAnsi="Times New Roman" w:cs="Times New Roman"/>
          <w:sz w:val="24"/>
          <w:szCs w:val="24"/>
        </w:rPr>
        <w:t>Приложение 15</w:t>
      </w:r>
    </w:p>
    <w:p w:rsidR="00ED5450" w:rsidRDefault="00ED5450" w:rsidP="006811B6">
      <w:pPr>
        <w:jc w:val="right"/>
        <w:rPr>
          <w:rFonts w:ascii="Times New Roman" w:hAnsi="Times New Roman" w:cs="Times New Roman"/>
        </w:rPr>
      </w:pPr>
    </w:p>
    <w:p w:rsidR="00ED5450" w:rsidRDefault="00ED5450" w:rsidP="006811B6">
      <w:pPr>
        <w:jc w:val="right"/>
        <w:rPr>
          <w:rFonts w:ascii="Times New Roman" w:hAnsi="Times New Roman" w:cs="Times New Roman"/>
        </w:rPr>
      </w:pPr>
    </w:p>
    <w:p w:rsidR="00ED5450" w:rsidRDefault="00ED5450" w:rsidP="006811B6">
      <w:pPr>
        <w:jc w:val="center"/>
        <w:rPr>
          <w:rFonts w:ascii="Times New Roman" w:hAnsi="Times New Roman" w:cs="Times New Roman"/>
        </w:rPr>
      </w:pPr>
    </w:p>
    <w:p w:rsidR="00ED5450" w:rsidRPr="0066561A" w:rsidRDefault="00ED5450" w:rsidP="006811B6">
      <w:pPr>
        <w:jc w:val="center"/>
        <w:rPr>
          <w:rFonts w:ascii="Times New Roman" w:hAnsi="Times New Roman" w:cs="Times New Roman"/>
          <w:sz w:val="24"/>
          <w:szCs w:val="24"/>
        </w:rPr>
      </w:pPr>
      <w:r w:rsidRPr="0066561A">
        <w:rPr>
          <w:rFonts w:ascii="Times New Roman" w:hAnsi="Times New Roman" w:cs="Times New Roman"/>
          <w:sz w:val="24"/>
          <w:szCs w:val="24"/>
        </w:rPr>
        <w:t>Источники</w:t>
      </w:r>
    </w:p>
    <w:p w:rsidR="00ED5450" w:rsidRDefault="00ED5450" w:rsidP="006811B6">
      <w:pPr>
        <w:jc w:val="center"/>
        <w:rPr>
          <w:rFonts w:ascii="Times New Roman" w:hAnsi="Times New Roman" w:cs="Times New Roman"/>
          <w:sz w:val="24"/>
          <w:szCs w:val="24"/>
        </w:rPr>
      </w:pPr>
      <w:r w:rsidRPr="0066561A">
        <w:rPr>
          <w:rFonts w:ascii="Times New Roman" w:hAnsi="Times New Roman" w:cs="Times New Roman"/>
          <w:sz w:val="24"/>
          <w:szCs w:val="24"/>
        </w:rPr>
        <w:t>внутреннего финансирования дефицита</w:t>
      </w:r>
      <w:r>
        <w:rPr>
          <w:rFonts w:ascii="Times New Roman" w:hAnsi="Times New Roman" w:cs="Times New Roman"/>
          <w:sz w:val="24"/>
          <w:szCs w:val="24"/>
        </w:rPr>
        <w:t xml:space="preserve"> районного бюджета на плановый период 2021 и 2022 годов</w:t>
      </w:r>
    </w:p>
    <w:p w:rsidR="00ED5450" w:rsidRDefault="00ED5450" w:rsidP="006811B6">
      <w:pPr>
        <w:jc w:val="center"/>
        <w:rPr>
          <w:rFonts w:ascii="Times New Roman" w:hAnsi="Times New Roman" w:cs="Times New Roman"/>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28"/>
        <w:gridCol w:w="3420"/>
        <w:gridCol w:w="1260"/>
        <w:gridCol w:w="1440"/>
      </w:tblGrid>
      <w:tr w:rsidR="00ED5450" w:rsidRPr="004331BA" w:rsidTr="006811B6">
        <w:tc>
          <w:tcPr>
            <w:tcW w:w="3528"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Код бюджетной классификации Российской Федерации</w:t>
            </w:r>
          </w:p>
        </w:tc>
        <w:tc>
          <w:tcPr>
            <w:tcW w:w="3420"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Наименование источника средств</w:t>
            </w:r>
          </w:p>
        </w:tc>
        <w:tc>
          <w:tcPr>
            <w:tcW w:w="1260" w:type="dxa"/>
          </w:tcPr>
          <w:p w:rsidR="00ED5450" w:rsidRDefault="00ED5450" w:rsidP="006811B6">
            <w:pPr>
              <w:ind w:firstLine="0"/>
              <w:rPr>
                <w:rFonts w:ascii="Times New Roman" w:hAnsi="Times New Roman" w:cs="Times New Roman"/>
                <w:sz w:val="24"/>
                <w:szCs w:val="24"/>
              </w:rPr>
            </w:pPr>
            <w:r>
              <w:rPr>
                <w:rFonts w:ascii="Times New Roman" w:hAnsi="Times New Roman" w:cs="Times New Roman"/>
                <w:sz w:val="24"/>
                <w:szCs w:val="24"/>
              </w:rPr>
              <w:t>2021 год</w:t>
            </w:r>
          </w:p>
        </w:tc>
        <w:tc>
          <w:tcPr>
            <w:tcW w:w="1440" w:type="dxa"/>
          </w:tcPr>
          <w:p w:rsidR="00ED5450" w:rsidRPr="004331BA" w:rsidRDefault="00ED5450" w:rsidP="006811B6">
            <w:pPr>
              <w:ind w:firstLine="0"/>
              <w:rPr>
                <w:rFonts w:ascii="Times New Roman" w:hAnsi="Times New Roman" w:cs="Times New Roman"/>
                <w:sz w:val="24"/>
                <w:szCs w:val="24"/>
              </w:rPr>
            </w:pPr>
            <w:r>
              <w:rPr>
                <w:rFonts w:ascii="Times New Roman" w:hAnsi="Times New Roman" w:cs="Times New Roman"/>
                <w:sz w:val="24"/>
                <w:szCs w:val="24"/>
              </w:rPr>
              <w:t>2022  год</w:t>
            </w:r>
          </w:p>
        </w:tc>
      </w:tr>
      <w:tr w:rsidR="00ED5450" w:rsidRPr="004331BA" w:rsidTr="006811B6">
        <w:tc>
          <w:tcPr>
            <w:tcW w:w="3528" w:type="dxa"/>
          </w:tcPr>
          <w:p w:rsidR="00ED5450" w:rsidRPr="004331BA" w:rsidRDefault="00ED5450" w:rsidP="006811B6">
            <w:pPr>
              <w:jc w:val="center"/>
              <w:rPr>
                <w:rFonts w:ascii="Times New Roman" w:hAnsi="Times New Roman" w:cs="Times New Roman"/>
                <w:b/>
                <w:bCs/>
                <w:sz w:val="24"/>
                <w:szCs w:val="24"/>
              </w:rPr>
            </w:pPr>
            <w:r w:rsidRPr="004331BA">
              <w:rPr>
                <w:rFonts w:ascii="Times New Roman" w:hAnsi="Times New Roman" w:cs="Times New Roman"/>
                <w:b/>
                <w:bCs/>
                <w:sz w:val="24"/>
                <w:szCs w:val="24"/>
              </w:rPr>
              <w:t>01 00 00 00 00 0000 000</w:t>
            </w:r>
          </w:p>
        </w:tc>
        <w:tc>
          <w:tcPr>
            <w:tcW w:w="3420" w:type="dxa"/>
          </w:tcPr>
          <w:p w:rsidR="00ED5450" w:rsidRPr="004331BA" w:rsidRDefault="00ED5450" w:rsidP="006811B6">
            <w:pPr>
              <w:ind w:firstLine="72"/>
              <w:rPr>
                <w:rFonts w:ascii="Times New Roman" w:hAnsi="Times New Roman" w:cs="Times New Roman"/>
                <w:b/>
                <w:bCs/>
                <w:sz w:val="24"/>
                <w:szCs w:val="24"/>
              </w:rPr>
            </w:pPr>
            <w:r w:rsidRPr="004331BA">
              <w:rPr>
                <w:rFonts w:ascii="Times New Roman" w:hAnsi="Times New Roman" w:cs="Times New Roman"/>
                <w:b/>
                <w:bCs/>
                <w:sz w:val="24"/>
                <w:szCs w:val="24"/>
              </w:rPr>
              <w:t>ИСТОЧНИКИ ВНУТРЕННЕГО ФИНАНСИРОВАНИЯ ДЕФИЦИТОВ БЮДЖЕТОВ</w:t>
            </w:r>
          </w:p>
        </w:tc>
        <w:tc>
          <w:tcPr>
            <w:tcW w:w="1260" w:type="dxa"/>
          </w:tcPr>
          <w:p w:rsidR="00ED5450" w:rsidRDefault="00ED5450" w:rsidP="006811B6">
            <w:pPr>
              <w:jc w:val="center"/>
              <w:rPr>
                <w:rFonts w:ascii="Times New Roman" w:hAnsi="Times New Roman" w:cs="Times New Roman"/>
                <w:b/>
                <w:bCs/>
                <w:sz w:val="24"/>
                <w:szCs w:val="24"/>
              </w:rPr>
            </w:pPr>
            <w:r>
              <w:rPr>
                <w:rFonts w:ascii="Times New Roman" w:hAnsi="Times New Roman" w:cs="Times New Roman"/>
                <w:b/>
                <w:bCs/>
                <w:sz w:val="24"/>
                <w:szCs w:val="24"/>
              </w:rPr>
              <w:t>0</w:t>
            </w:r>
          </w:p>
        </w:tc>
        <w:tc>
          <w:tcPr>
            <w:tcW w:w="1440" w:type="dxa"/>
          </w:tcPr>
          <w:p w:rsidR="00ED5450" w:rsidRPr="004331BA" w:rsidRDefault="00ED5450" w:rsidP="006811B6">
            <w:pPr>
              <w:jc w:val="center"/>
              <w:rPr>
                <w:rFonts w:ascii="Times New Roman" w:hAnsi="Times New Roman" w:cs="Times New Roman"/>
                <w:b/>
                <w:bCs/>
                <w:sz w:val="24"/>
                <w:szCs w:val="24"/>
              </w:rPr>
            </w:pPr>
            <w:r>
              <w:rPr>
                <w:rFonts w:ascii="Times New Roman" w:hAnsi="Times New Roman" w:cs="Times New Roman"/>
                <w:b/>
                <w:bCs/>
                <w:sz w:val="24"/>
                <w:szCs w:val="24"/>
              </w:rPr>
              <w:t>0</w:t>
            </w:r>
          </w:p>
        </w:tc>
      </w:tr>
      <w:tr w:rsidR="00ED5450" w:rsidRPr="004331BA" w:rsidTr="006811B6">
        <w:tc>
          <w:tcPr>
            <w:tcW w:w="3528" w:type="dxa"/>
          </w:tcPr>
          <w:p w:rsidR="00ED5450" w:rsidRPr="004331BA" w:rsidRDefault="00ED5450" w:rsidP="006811B6">
            <w:pPr>
              <w:jc w:val="center"/>
              <w:rPr>
                <w:rFonts w:ascii="Times New Roman" w:hAnsi="Times New Roman" w:cs="Times New Roman"/>
                <w:sz w:val="24"/>
                <w:szCs w:val="24"/>
              </w:rPr>
            </w:pPr>
            <w:r w:rsidRPr="004331BA">
              <w:rPr>
                <w:rFonts w:ascii="Times New Roman" w:hAnsi="Times New Roman" w:cs="Times New Roman"/>
                <w:sz w:val="24"/>
                <w:szCs w:val="24"/>
              </w:rPr>
              <w:t>01 05 00 00 00 0000 000</w:t>
            </w:r>
          </w:p>
        </w:tc>
        <w:tc>
          <w:tcPr>
            <w:tcW w:w="3420" w:type="dxa"/>
          </w:tcPr>
          <w:p w:rsidR="00ED5450" w:rsidRPr="004331BA" w:rsidRDefault="00ED5450" w:rsidP="006811B6">
            <w:pPr>
              <w:rPr>
                <w:rFonts w:ascii="Times New Roman" w:hAnsi="Times New Roman" w:cs="Times New Roman"/>
                <w:sz w:val="24"/>
                <w:szCs w:val="24"/>
              </w:rPr>
            </w:pPr>
            <w:r w:rsidRPr="004331BA">
              <w:rPr>
                <w:rFonts w:ascii="Times New Roman" w:hAnsi="Times New Roman" w:cs="Times New Roman"/>
                <w:sz w:val="24"/>
                <w:szCs w:val="24"/>
              </w:rPr>
              <w:t>Изменение остатков средств на счетах по учету средств бюджетов</w:t>
            </w:r>
          </w:p>
        </w:tc>
        <w:tc>
          <w:tcPr>
            <w:tcW w:w="1260" w:type="dxa"/>
          </w:tcPr>
          <w:p w:rsidR="00ED5450" w:rsidRDefault="00ED5450" w:rsidP="006811B6">
            <w:pPr>
              <w:jc w:val="center"/>
              <w:rPr>
                <w:rFonts w:ascii="Times New Roman" w:hAnsi="Times New Roman" w:cs="Times New Roman"/>
                <w:sz w:val="24"/>
                <w:szCs w:val="24"/>
              </w:rPr>
            </w:pPr>
            <w:r>
              <w:rPr>
                <w:rFonts w:ascii="Times New Roman" w:hAnsi="Times New Roman" w:cs="Times New Roman"/>
                <w:sz w:val="24"/>
                <w:szCs w:val="24"/>
              </w:rPr>
              <w:t>0</w:t>
            </w:r>
          </w:p>
        </w:tc>
        <w:tc>
          <w:tcPr>
            <w:tcW w:w="1440" w:type="dxa"/>
          </w:tcPr>
          <w:p w:rsidR="00ED5450" w:rsidRPr="004331BA" w:rsidRDefault="00ED5450" w:rsidP="006811B6">
            <w:pPr>
              <w:jc w:val="center"/>
              <w:rPr>
                <w:rFonts w:ascii="Times New Roman" w:hAnsi="Times New Roman" w:cs="Times New Roman"/>
                <w:sz w:val="24"/>
                <w:szCs w:val="24"/>
              </w:rPr>
            </w:pPr>
            <w:r>
              <w:rPr>
                <w:rFonts w:ascii="Times New Roman" w:hAnsi="Times New Roman" w:cs="Times New Roman"/>
                <w:sz w:val="24"/>
                <w:szCs w:val="24"/>
              </w:rPr>
              <w:t>0</w:t>
            </w:r>
          </w:p>
        </w:tc>
      </w:tr>
    </w:tbl>
    <w:p w:rsidR="00ED5450" w:rsidRDefault="00ED5450" w:rsidP="006811B6"/>
    <w:p w:rsidR="00ED5450" w:rsidRDefault="00ED5450" w:rsidP="006811B6"/>
    <w:p w:rsidR="00ED5450" w:rsidRDefault="00ED5450" w:rsidP="006811B6"/>
    <w:p w:rsidR="00ED5450" w:rsidRDefault="00ED5450" w:rsidP="006811B6"/>
    <w:p w:rsidR="00ED5450" w:rsidRDefault="00ED5450" w:rsidP="006811B6"/>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675C57">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16</w:t>
      </w:r>
    </w:p>
    <w:p w:rsidR="00ED5450" w:rsidRDefault="00ED5450" w:rsidP="00675C57">
      <w:pPr>
        <w:jc w:val="center"/>
        <w:rPr>
          <w:sz w:val="28"/>
          <w:szCs w:val="28"/>
        </w:rPr>
      </w:pPr>
    </w:p>
    <w:p w:rsidR="00ED5450" w:rsidRDefault="00ED5450" w:rsidP="00675C57">
      <w:pPr>
        <w:jc w:val="center"/>
        <w:rPr>
          <w:sz w:val="28"/>
          <w:szCs w:val="28"/>
        </w:rPr>
      </w:pPr>
    </w:p>
    <w:p w:rsidR="00ED5450" w:rsidRPr="007C4DD0" w:rsidRDefault="00ED5450" w:rsidP="00675C57">
      <w:pPr>
        <w:jc w:val="center"/>
        <w:rPr>
          <w:rFonts w:ascii="Times New Roman" w:hAnsi="Times New Roman" w:cs="Times New Roman"/>
          <w:b/>
          <w:bCs/>
          <w:sz w:val="24"/>
          <w:szCs w:val="24"/>
        </w:rPr>
      </w:pPr>
      <w:r w:rsidRPr="007C4DD0">
        <w:rPr>
          <w:rFonts w:ascii="Times New Roman" w:hAnsi="Times New Roman" w:cs="Times New Roman"/>
          <w:b/>
          <w:bCs/>
          <w:sz w:val="24"/>
          <w:szCs w:val="24"/>
        </w:rPr>
        <w:t>Распределение дотации на выравнивание бюджетной обеспеченности</w:t>
      </w:r>
    </w:p>
    <w:p w:rsidR="00ED5450" w:rsidRPr="007C4DD0" w:rsidRDefault="00ED5450" w:rsidP="00675C57">
      <w:pPr>
        <w:jc w:val="center"/>
        <w:rPr>
          <w:rFonts w:ascii="Times New Roman" w:hAnsi="Times New Roman" w:cs="Times New Roman"/>
          <w:b/>
          <w:bCs/>
          <w:sz w:val="24"/>
          <w:szCs w:val="24"/>
        </w:rPr>
      </w:pPr>
      <w:r w:rsidRPr="007C4DD0">
        <w:rPr>
          <w:rFonts w:ascii="Times New Roman" w:hAnsi="Times New Roman" w:cs="Times New Roman"/>
          <w:b/>
          <w:bCs/>
          <w:sz w:val="24"/>
          <w:szCs w:val="24"/>
        </w:rPr>
        <w:t xml:space="preserve"> поселений на 2020 год </w:t>
      </w:r>
      <w:r w:rsidRPr="007C4DD0">
        <w:rPr>
          <w:rFonts w:ascii="Times New Roman" w:hAnsi="Times New Roman" w:cs="Times New Roman"/>
          <w:b/>
          <w:sz w:val="24"/>
          <w:szCs w:val="24"/>
        </w:rPr>
        <w:t>и на плановый период 2021 и 2022 годов</w:t>
      </w:r>
    </w:p>
    <w:p w:rsidR="00ED5450" w:rsidRPr="007C4DD0" w:rsidRDefault="00ED5450" w:rsidP="00675C57">
      <w:pPr>
        <w:jc w:val="right"/>
        <w:rPr>
          <w:rFonts w:ascii="Times New Roman" w:hAnsi="Times New Roman" w:cs="Times New Roman"/>
          <w:sz w:val="24"/>
          <w:szCs w:val="24"/>
        </w:rPr>
      </w:pPr>
      <w:r w:rsidRPr="007C4DD0">
        <w:rPr>
          <w:rFonts w:ascii="Times New Roman" w:hAnsi="Times New Roman" w:cs="Times New Roman"/>
          <w:bCs/>
          <w:sz w:val="24"/>
          <w:szCs w:val="24"/>
        </w:rPr>
        <w:t xml:space="preserve">                                                                                                                                                                                                                                </w:t>
      </w:r>
      <w:r w:rsidRPr="007C4DD0">
        <w:rPr>
          <w:rFonts w:ascii="Times New Roman" w:hAnsi="Times New Roman" w:cs="Times New Roman"/>
          <w:sz w:val="24"/>
          <w:szCs w:val="24"/>
        </w:rPr>
        <w:t>тыс. руб.</w:t>
      </w:r>
    </w:p>
    <w:tbl>
      <w:tblPr>
        <w:tblW w:w="10288" w:type="dxa"/>
        <w:jc w:val="center"/>
        <w:tblInd w:w="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60"/>
        <w:gridCol w:w="1526"/>
        <w:gridCol w:w="1559"/>
        <w:gridCol w:w="1559"/>
        <w:gridCol w:w="1701"/>
        <w:gridCol w:w="1883"/>
      </w:tblGrid>
      <w:tr w:rsidR="00ED5450" w:rsidRPr="007C4DD0" w:rsidTr="00E0286D">
        <w:trPr>
          <w:trHeight w:val="270"/>
          <w:jc w:val="center"/>
        </w:trPr>
        <w:tc>
          <w:tcPr>
            <w:tcW w:w="2060" w:type="dxa"/>
            <w:vMerge w:val="restart"/>
            <w:vAlign w:val="center"/>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Сельские поселения</w:t>
            </w:r>
          </w:p>
        </w:tc>
        <w:tc>
          <w:tcPr>
            <w:tcW w:w="8228" w:type="dxa"/>
            <w:gridSpan w:val="5"/>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Сумма</w:t>
            </w:r>
          </w:p>
        </w:tc>
      </w:tr>
      <w:tr w:rsidR="00ED5450" w:rsidRPr="007C4DD0" w:rsidTr="00E0286D">
        <w:trPr>
          <w:trHeight w:val="520"/>
          <w:jc w:val="center"/>
        </w:trPr>
        <w:tc>
          <w:tcPr>
            <w:tcW w:w="2060" w:type="dxa"/>
            <w:vMerge/>
            <w:vAlign w:val="center"/>
          </w:tcPr>
          <w:p w:rsidR="00ED5450" w:rsidRPr="007C4DD0" w:rsidRDefault="00ED5450" w:rsidP="00E0286D">
            <w:pPr>
              <w:ind w:firstLine="0"/>
              <w:jc w:val="center"/>
              <w:rPr>
                <w:rFonts w:ascii="Times New Roman" w:hAnsi="Times New Roman" w:cs="Times New Roman"/>
                <w:sz w:val="24"/>
                <w:szCs w:val="24"/>
              </w:rPr>
            </w:pPr>
          </w:p>
        </w:tc>
        <w:tc>
          <w:tcPr>
            <w:tcW w:w="4644" w:type="dxa"/>
            <w:gridSpan w:val="3"/>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2020 год</w:t>
            </w:r>
          </w:p>
        </w:tc>
        <w:tc>
          <w:tcPr>
            <w:tcW w:w="1701" w:type="dxa"/>
            <w:vAlign w:val="center"/>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2021 год</w:t>
            </w:r>
          </w:p>
        </w:tc>
        <w:tc>
          <w:tcPr>
            <w:tcW w:w="1883" w:type="dxa"/>
            <w:vAlign w:val="center"/>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2022 год</w:t>
            </w:r>
          </w:p>
        </w:tc>
      </w:tr>
      <w:tr w:rsidR="00ED5450" w:rsidRPr="007C4DD0" w:rsidTr="00E0286D">
        <w:trPr>
          <w:trHeight w:val="232"/>
          <w:jc w:val="center"/>
        </w:trPr>
        <w:tc>
          <w:tcPr>
            <w:tcW w:w="2060" w:type="dxa"/>
            <w:vAlign w:val="center"/>
          </w:tcPr>
          <w:p w:rsidR="00ED5450" w:rsidRPr="007C4DD0" w:rsidRDefault="00ED5450" w:rsidP="00E0286D">
            <w:pPr>
              <w:ind w:firstLine="0"/>
              <w:jc w:val="center"/>
              <w:rPr>
                <w:rFonts w:ascii="Times New Roman" w:hAnsi="Times New Roman" w:cs="Times New Roman"/>
                <w:sz w:val="24"/>
                <w:szCs w:val="24"/>
              </w:rPr>
            </w:pPr>
          </w:p>
        </w:tc>
        <w:tc>
          <w:tcPr>
            <w:tcW w:w="1526" w:type="dxa"/>
          </w:tcPr>
          <w:p w:rsidR="00ED5450" w:rsidRPr="007C4DD0" w:rsidRDefault="00ED5450" w:rsidP="00E0286D">
            <w:pPr>
              <w:ind w:firstLine="0"/>
              <w:jc w:val="center"/>
              <w:rPr>
                <w:rFonts w:ascii="Times New Roman" w:hAnsi="Times New Roman" w:cs="Times New Roman"/>
                <w:sz w:val="24"/>
                <w:szCs w:val="24"/>
                <w:lang w:val="en-US"/>
              </w:rPr>
            </w:pPr>
            <w:r w:rsidRPr="007C4DD0">
              <w:rPr>
                <w:rFonts w:ascii="Times New Roman" w:hAnsi="Times New Roman" w:cs="Times New Roman"/>
                <w:sz w:val="24"/>
                <w:szCs w:val="24"/>
              </w:rPr>
              <w:t>ВСЕГО</w:t>
            </w:r>
            <w:r w:rsidRPr="007C4DD0">
              <w:rPr>
                <w:rFonts w:ascii="Times New Roman" w:hAnsi="Times New Roman" w:cs="Times New Roman"/>
                <w:sz w:val="24"/>
                <w:szCs w:val="24"/>
                <w:lang w:val="en-US"/>
              </w:rPr>
              <w:t>:</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ОБЛ</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МБ</w:t>
            </w:r>
          </w:p>
        </w:tc>
        <w:tc>
          <w:tcPr>
            <w:tcW w:w="1701" w:type="dxa"/>
            <w:vAlign w:val="center"/>
          </w:tcPr>
          <w:p w:rsidR="00ED5450" w:rsidRPr="007C4DD0" w:rsidRDefault="00ED5450" w:rsidP="00E0286D">
            <w:pPr>
              <w:ind w:firstLine="0"/>
              <w:jc w:val="center"/>
              <w:rPr>
                <w:rFonts w:ascii="Times New Roman" w:hAnsi="Times New Roman" w:cs="Times New Roman"/>
                <w:sz w:val="24"/>
                <w:szCs w:val="24"/>
              </w:rPr>
            </w:pPr>
          </w:p>
        </w:tc>
        <w:tc>
          <w:tcPr>
            <w:tcW w:w="1883" w:type="dxa"/>
            <w:vAlign w:val="center"/>
          </w:tcPr>
          <w:p w:rsidR="00ED5450" w:rsidRPr="007C4DD0" w:rsidRDefault="00ED5450" w:rsidP="00E0286D">
            <w:pPr>
              <w:ind w:firstLine="0"/>
              <w:jc w:val="center"/>
              <w:rPr>
                <w:rFonts w:ascii="Times New Roman" w:hAnsi="Times New Roman" w:cs="Times New Roman"/>
                <w:sz w:val="24"/>
                <w:szCs w:val="24"/>
              </w:rPr>
            </w:pP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Ашировское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552,5</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425,0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127,5</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412,0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399,0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Буринское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243,8</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1 726,0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517,8</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1 625,0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1 629,0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Кунашакское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751,0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3 751,0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0</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1 122,0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1 456,0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Куяшское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143,7</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1 649,0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494,7</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1 583,0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1 552,0</w:t>
            </w:r>
          </w:p>
        </w:tc>
      </w:tr>
      <w:tr w:rsidR="00ED5450" w:rsidRPr="007C4DD0" w:rsidTr="00E0286D">
        <w:trPr>
          <w:trHeight w:val="311"/>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Муслюмовское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3</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448,0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3 448,0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0</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3 187,0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3 175,0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Саринское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055,3</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1 581,0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474,3</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1 430,0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1 490,0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Урукульское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592,2</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1 994,0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598,2</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2 174,0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1 845,0</w:t>
            </w:r>
          </w:p>
        </w:tc>
      </w:tr>
      <w:tr w:rsidR="00ED5450" w:rsidRPr="007C4DD0" w:rsidTr="00E0286D">
        <w:trPr>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Усть-Багарякское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319,5</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1 015,0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304,5</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438,0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410,0</w:t>
            </w:r>
          </w:p>
        </w:tc>
      </w:tr>
      <w:tr w:rsidR="00ED5450" w:rsidRPr="007C4DD0" w:rsidTr="00E0286D">
        <w:trPr>
          <w:trHeight w:val="70"/>
          <w:jc w:val="center"/>
        </w:trPr>
        <w:tc>
          <w:tcPr>
            <w:tcW w:w="2060" w:type="dxa"/>
          </w:tcPr>
          <w:p w:rsidR="00ED5450" w:rsidRPr="007C4DD0" w:rsidRDefault="00ED5450" w:rsidP="00E0286D">
            <w:pPr>
              <w:ind w:firstLine="0"/>
              <w:rPr>
                <w:rFonts w:ascii="Times New Roman" w:hAnsi="Times New Roman" w:cs="Times New Roman"/>
                <w:sz w:val="24"/>
                <w:szCs w:val="24"/>
              </w:rPr>
            </w:pPr>
            <w:r w:rsidRPr="007C4DD0">
              <w:rPr>
                <w:rFonts w:ascii="Times New Roman" w:hAnsi="Times New Roman" w:cs="Times New Roman"/>
                <w:sz w:val="24"/>
                <w:szCs w:val="24"/>
              </w:rPr>
              <w:t>Халитовское</w:t>
            </w:r>
          </w:p>
        </w:tc>
        <w:tc>
          <w:tcPr>
            <w:tcW w:w="1526" w:type="dxa"/>
            <w:vAlign w:val="center"/>
          </w:tcPr>
          <w:p w:rsidR="00ED5450" w:rsidRPr="007C4DD0" w:rsidRDefault="00ED5450" w:rsidP="00E0286D">
            <w:pPr>
              <w:ind w:firstLine="0"/>
              <w:jc w:val="center"/>
              <w:rPr>
                <w:rFonts w:ascii="Times New Roman" w:hAnsi="Times New Roman" w:cs="Times New Roman"/>
                <w:color w:val="000000"/>
                <w:sz w:val="24"/>
                <w:szCs w:val="24"/>
              </w:rPr>
            </w:pPr>
            <w:r w:rsidRPr="007C4DD0">
              <w:rPr>
                <w:rFonts w:ascii="Times New Roman" w:hAnsi="Times New Roman" w:cs="Times New Roman"/>
                <w:color w:val="000000"/>
                <w:sz w:val="24"/>
                <w:szCs w:val="24"/>
              </w:rPr>
              <w:t>4</w:t>
            </w:r>
            <w:r>
              <w:rPr>
                <w:rFonts w:ascii="Times New Roman" w:hAnsi="Times New Roman" w:cs="Times New Roman"/>
                <w:color w:val="000000"/>
                <w:sz w:val="24"/>
                <w:szCs w:val="24"/>
              </w:rPr>
              <w:t xml:space="preserve"> </w:t>
            </w:r>
            <w:r w:rsidRPr="007C4DD0">
              <w:rPr>
                <w:rFonts w:ascii="Times New Roman" w:hAnsi="Times New Roman" w:cs="Times New Roman"/>
                <w:color w:val="000000"/>
                <w:sz w:val="24"/>
                <w:szCs w:val="24"/>
              </w:rPr>
              <w:t>320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3 600,0</w:t>
            </w:r>
          </w:p>
        </w:tc>
        <w:tc>
          <w:tcPr>
            <w:tcW w:w="1559"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720,0</w:t>
            </w:r>
          </w:p>
        </w:tc>
        <w:tc>
          <w:tcPr>
            <w:tcW w:w="1701"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3 380,0</w:t>
            </w:r>
          </w:p>
        </w:tc>
        <w:tc>
          <w:tcPr>
            <w:tcW w:w="1883" w:type="dxa"/>
          </w:tcPr>
          <w:p w:rsidR="00ED5450" w:rsidRPr="007C4DD0" w:rsidRDefault="00ED5450" w:rsidP="00E0286D">
            <w:pPr>
              <w:ind w:firstLine="0"/>
              <w:jc w:val="center"/>
              <w:rPr>
                <w:rFonts w:ascii="Times New Roman" w:hAnsi="Times New Roman" w:cs="Times New Roman"/>
                <w:sz w:val="24"/>
                <w:szCs w:val="24"/>
              </w:rPr>
            </w:pPr>
            <w:r w:rsidRPr="007C4DD0">
              <w:rPr>
                <w:rFonts w:ascii="Times New Roman" w:hAnsi="Times New Roman" w:cs="Times New Roman"/>
                <w:sz w:val="24"/>
                <w:szCs w:val="24"/>
              </w:rPr>
              <w:t>3 395,0</w:t>
            </w:r>
          </w:p>
        </w:tc>
      </w:tr>
      <w:tr w:rsidR="00ED5450" w:rsidRPr="007C4DD0" w:rsidTr="00E0286D">
        <w:trPr>
          <w:trHeight w:val="96"/>
          <w:jc w:val="center"/>
        </w:trPr>
        <w:tc>
          <w:tcPr>
            <w:tcW w:w="2060" w:type="dxa"/>
          </w:tcPr>
          <w:p w:rsidR="00ED5450" w:rsidRPr="007C4DD0" w:rsidRDefault="00ED5450" w:rsidP="00E0286D">
            <w:pPr>
              <w:rPr>
                <w:rFonts w:ascii="Times New Roman" w:hAnsi="Times New Roman" w:cs="Times New Roman"/>
                <w:b/>
                <w:bCs/>
                <w:sz w:val="24"/>
                <w:szCs w:val="24"/>
              </w:rPr>
            </w:pPr>
            <w:r w:rsidRPr="007C4DD0">
              <w:rPr>
                <w:rFonts w:ascii="Times New Roman" w:hAnsi="Times New Roman" w:cs="Times New Roman"/>
                <w:b/>
                <w:bCs/>
                <w:sz w:val="24"/>
                <w:szCs w:val="24"/>
              </w:rPr>
              <w:t>Итого</w:t>
            </w:r>
          </w:p>
        </w:tc>
        <w:tc>
          <w:tcPr>
            <w:tcW w:w="1526" w:type="dxa"/>
            <w:vAlign w:val="center"/>
          </w:tcPr>
          <w:p w:rsidR="00ED5450" w:rsidRPr="007C4DD0" w:rsidRDefault="00ED5450" w:rsidP="00E0286D">
            <w:pPr>
              <w:ind w:firstLine="0"/>
              <w:jc w:val="center"/>
              <w:rPr>
                <w:rFonts w:ascii="Times New Roman" w:hAnsi="Times New Roman" w:cs="Times New Roman"/>
                <w:b/>
                <w:bCs/>
                <w:color w:val="000000"/>
                <w:sz w:val="24"/>
                <w:szCs w:val="24"/>
              </w:rPr>
            </w:pPr>
            <w:r w:rsidRPr="007C4DD0">
              <w:rPr>
                <w:rFonts w:ascii="Times New Roman" w:hAnsi="Times New Roman" w:cs="Times New Roman"/>
                <w:b/>
                <w:bCs/>
                <w:color w:val="000000"/>
                <w:sz w:val="24"/>
                <w:szCs w:val="24"/>
              </w:rPr>
              <w:t>22</w:t>
            </w:r>
            <w:r>
              <w:rPr>
                <w:rFonts w:ascii="Times New Roman" w:hAnsi="Times New Roman" w:cs="Times New Roman"/>
                <w:b/>
                <w:bCs/>
                <w:color w:val="000000"/>
                <w:sz w:val="24"/>
                <w:szCs w:val="24"/>
              </w:rPr>
              <w:t xml:space="preserve"> </w:t>
            </w:r>
            <w:r w:rsidRPr="007C4DD0">
              <w:rPr>
                <w:rFonts w:ascii="Times New Roman" w:hAnsi="Times New Roman" w:cs="Times New Roman"/>
                <w:b/>
                <w:bCs/>
                <w:color w:val="000000"/>
                <w:sz w:val="24"/>
                <w:szCs w:val="24"/>
              </w:rPr>
              <w:t>426,0</w:t>
            </w:r>
          </w:p>
        </w:tc>
        <w:tc>
          <w:tcPr>
            <w:tcW w:w="1559" w:type="dxa"/>
          </w:tcPr>
          <w:p w:rsidR="00ED5450" w:rsidRPr="007C4DD0" w:rsidRDefault="00ED5450" w:rsidP="00E0286D">
            <w:pPr>
              <w:ind w:firstLine="0"/>
              <w:jc w:val="center"/>
              <w:rPr>
                <w:rFonts w:ascii="Times New Roman" w:hAnsi="Times New Roman" w:cs="Times New Roman"/>
                <w:b/>
                <w:bCs/>
                <w:sz w:val="24"/>
                <w:szCs w:val="24"/>
              </w:rPr>
            </w:pPr>
            <w:r w:rsidRPr="007C4DD0">
              <w:rPr>
                <w:rFonts w:ascii="Times New Roman" w:hAnsi="Times New Roman" w:cs="Times New Roman"/>
                <w:b/>
                <w:bCs/>
                <w:sz w:val="24"/>
                <w:szCs w:val="24"/>
              </w:rPr>
              <w:t>19 189,0</w:t>
            </w:r>
          </w:p>
        </w:tc>
        <w:tc>
          <w:tcPr>
            <w:tcW w:w="1559" w:type="dxa"/>
          </w:tcPr>
          <w:p w:rsidR="00ED5450" w:rsidRPr="007C4DD0" w:rsidRDefault="00ED5450" w:rsidP="00E0286D">
            <w:pPr>
              <w:ind w:firstLine="0"/>
              <w:jc w:val="center"/>
              <w:rPr>
                <w:rFonts w:ascii="Times New Roman" w:hAnsi="Times New Roman" w:cs="Times New Roman"/>
                <w:b/>
                <w:bCs/>
                <w:sz w:val="24"/>
                <w:szCs w:val="24"/>
              </w:rPr>
            </w:pPr>
            <w:r w:rsidRPr="007C4DD0">
              <w:rPr>
                <w:rFonts w:ascii="Times New Roman" w:hAnsi="Times New Roman" w:cs="Times New Roman"/>
                <w:b/>
                <w:bCs/>
                <w:sz w:val="24"/>
                <w:szCs w:val="24"/>
              </w:rPr>
              <w:t>3 237,0</w:t>
            </w:r>
          </w:p>
        </w:tc>
        <w:tc>
          <w:tcPr>
            <w:tcW w:w="1701" w:type="dxa"/>
          </w:tcPr>
          <w:p w:rsidR="00ED5450" w:rsidRPr="007C4DD0" w:rsidRDefault="00ED5450" w:rsidP="00E0286D">
            <w:pPr>
              <w:ind w:firstLine="0"/>
              <w:jc w:val="center"/>
              <w:rPr>
                <w:rFonts w:ascii="Times New Roman" w:hAnsi="Times New Roman" w:cs="Times New Roman"/>
                <w:b/>
                <w:bCs/>
                <w:sz w:val="24"/>
                <w:szCs w:val="24"/>
              </w:rPr>
            </w:pPr>
            <w:r w:rsidRPr="007C4DD0">
              <w:rPr>
                <w:rFonts w:ascii="Times New Roman" w:hAnsi="Times New Roman" w:cs="Times New Roman"/>
                <w:b/>
                <w:bCs/>
                <w:sz w:val="24"/>
                <w:szCs w:val="24"/>
              </w:rPr>
              <w:t>15 351,0</w:t>
            </w:r>
          </w:p>
        </w:tc>
        <w:tc>
          <w:tcPr>
            <w:tcW w:w="1883" w:type="dxa"/>
          </w:tcPr>
          <w:p w:rsidR="00ED5450" w:rsidRPr="007C4DD0" w:rsidRDefault="00ED5450" w:rsidP="00E0286D">
            <w:pPr>
              <w:ind w:firstLine="0"/>
              <w:jc w:val="center"/>
              <w:rPr>
                <w:rFonts w:ascii="Times New Roman" w:hAnsi="Times New Roman" w:cs="Times New Roman"/>
                <w:b/>
                <w:bCs/>
                <w:sz w:val="24"/>
                <w:szCs w:val="24"/>
              </w:rPr>
            </w:pPr>
            <w:r w:rsidRPr="007C4DD0">
              <w:rPr>
                <w:rFonts w:ascii="Times New Roman" w:hAnsi="Times New Roman" w:cs="Times New Roman"/>
                <w:b/>
                <w:bCs/>
                <w:sz w:val="24"/>
                <w:szCs w:val="24"/>
              </w:rPr>
              <w:t>15 351,0</w:t>
            </w:r>
          </w:p>
        </w:tc>
      </w:tr>
    </w:tbl>
    <w:p w:rsidR="00ED5450" w:rsidRPr="007C4DD0" w:rsidRDefault="00ED5450" w:rsidP="00675C57">
      <w:pPr>
        <w:rPr>
          <w:rFonts w:ascii="Times New Roman" w:hAnsi="Times New Roman" w:cs="Times New Roman"/>
          <w:sz w:val="24"/>
          <w:szCs w:val="24"/>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Pr="005F556E" w:rsidRDefault="00ED5450" w:rsidP="00675C57">
      <w:pPr>
        <w:jc w:val="right"/>
        <w:rPr>
          <w:rFonts w:ascii="Times New Roman" w:hAnsi="Times New Roman" w:cs="Times New Roman"/>
          <w:sz w:val="24"/>
          <w:szCs w:val="24"/>
        </w:rPr>
      </w:pPr>
      <w:r w:rsidRPr="005F556E">
        <w:rPr>
          <w:rFonts w:ascii="Times New Roman" w:hAnsi="Times New Roman" w:cs="Times New Roman"/>
          <w:sz w:val="24"/>
          <w:szCs w:val="24"/>
        </w:rPr>
        <w:t xml:space="preserve">Приложение </w:t>
      </w:r>
      <w:r>
        <w:rPr>
          <w:rFonts w:ascii="Times New Roman" w:hAnsi="Times New Roman" w:cs="Times New Roman"/>
          <w:sz w:val="24"/>
          <w:szCs w:val="24"/>
        </w:rPr>
        <w:t>17</w:t>
      </w:r>
    </w:p>
    <w:p w:rsidR="00ED5450" w:rsidRPr="009066C7" w:rsidRDefault="00ED5450" w:rsidP="00675C57">
      <w:pPr>
        <w:jc w:val="center"/>
        <w:rPr>
          <w:rFonts w:ascii="Times New Roman" w:hAnsi="Times New Roman" w:cs="Times New Roman"/>
          <w:sz w:val="24"/>
          <w:szCs w:val="24"/>
        </w:rPr>
      </w:pPr>
    </w:p>
    <w:p w:rsidR="00ED5450" w:rsidRPr="009066C7" w:rsidRDefault="00ED5450" w:rsidP="00675C57">
      <w:pPr>
        <w:jc w:val="center"/>
        <w:rPr>
          <w:rFonts w:ascii="Times New Roman" w:hAnsi="Times New Roman" w:cs="Times New Roman"/>
          <w:sz w:val="24"/>
          <w:szCs w:val="24"/>
        </w:rPr>
      </w:pPr>
    </w:p>
    <w:p w:rsidR="00ED5450" w:rsidRPr="009066C7" w:rsidRDefault="00ED5450" w:rsidP="00675C57">
      <w:pPr>
        <w:jc w:val="center"/>
        <w:rPr>
          <w:rFonts w:ascii="Times New Roman" w:hAnsi="Times New Roman" w:cs="Times New Roman"/>
          <w:b/>
          <w:bCs/>
          <w:sz w:val="24"/>
          <w:szCs w:val="24"/>
        </w:rPr>
      </w:pPr>
      <w:r w:rsidRPr="009066C7">
        <w:rPr>
          <w:rFonts w:ascii="Times New Roman" w:hAnsi="Times New Roman" w:cs="Times New Roman"/>
          <w:b/>
          <w:bCs/>
          <w:sz w:val="24"/>
          <w:szCs w:val="24"/>
        </w:rPr>
        <w:t>Субвенции, передаваемые бюджетам поселений на осуществление первичного воинского учета на территориях, где отсутствуют военные комиссариаты на 2020 год и на плановый период 2021 и 2022 годов</w:t>
      </w:r>
    </w:p>
    <w:p w:rsidR="00ED5450" w:rsidRPr="009066C7" w:rsidRDefault="00ED5450" w:rsidP="00675C57">
      <w:pPr>
        <w:jc w:val="center"/>
        <w:rPr>
          <w:rFonts w:ascii="Times New Roman" w:hAnsi="Times New Roman" w:cs="Times New Roman"/>
          <w:b/>
          <w:bCs/>
          <w:sz w:val="24"/>
          <w:szCs w:val="24"/>
        </w:rPr>
      </w:pPr>
    </w:p>
    <w:p w:rsidR="00ED5450" w:rsidRPr="009066C7" w:rsidRDefault="00ED5450" w:rsidP="00675C57">
      <w:pPr>
        <w:jc w:val="center"/>
        <w:rPr>
          <w:rFonts w:ascii="Times New Roman" w:hAnsi="Times New Roman" w:cs="Times New Roman"/>
          <w:b/>
          <w:bCs/>
          <w:sz w:val="24"/>
          <w:szCs w:val="24"/>
        </w:rPr>
      </w:pPr>
    </w:p>
    <w:p w:rsidR="00ED5450" w:rsidRPr="009066C7" w:rsidRDefault="00ED5450" w:rsidP="00675C57">
      <w:pPr>
        <w:jc w:val="center"/>
        <w:rPr>
          <w:rFonts w:ascii="Times New Roman" w:hAnsi="Times New Roman" w:cs="Times New Roman"/>
          <w:sz w:val="24"/>
          <w:szCs w:val="24"/>
        </w:rPr>
      </w:pPr>
      <w:r w:rsidRPr="009066C7">
        <w:rPr>
          <w:rFonts w:ascii="Times New Roman" w:hAnsi="Times New Roman" w:cs="Times New Roman"/>
          <w:b/>
          <w:bCs/>
          <w:sz w:val="24"/>
          <w:szCs w:val="24"/>
        </w:rPr>
        <w:t xml:space="preserve">                                                                                                                    </w:t>
      </w:r>
      <w:r w:rsidRPr="009066C7">
        <w:rPr>
          <w:rFonts w:ascii="Times New Roman" w:hAnsi="Times New Roman" w:cs="Times New Roman"/>
          <w:sz w:val="24"/>
          <w:szCs w:val="24"/>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8"/>
        <w:gridCol w:w="1620"/>
        <w:gridCol w:w="1620"/>
        <w:gridCol w:w="1620"/>
      </w:tblGrid>
      <w:tr w:rsidR="00ED5450" w:rsidRPr="009066C7" w:rsidTr="00E0286D">
        <w:trPr>
          <w:trHeight w:val="322"/>
        </w:trPr>
        <w:tc>
          <w:tcPr>
            <w:tcW w:w="4608" w:type="dxa"/>
            <w:vAlign w:val="center"/>
          </w:tcPr>
          <w:p w:rsidR="00ED5450" w:rsidRPr="009066C7" w:rsidRDefault="00ED5450" w:rsidP="00E0286D">
            <w:pPr>
              <w:rPr>
                <w:rFonts w:ascii="Times New Roman" w:hAnsi="Times New Roman" w:cs="Times New Roman"/>
                <w:sz w:val="24"/>
                <w:szCs w:val="24"/>
              </w:rPr>
            </w:pPr>
            <w:r w:rsidRPr="009066C7">
              <w:rPr>
                <w:rFonts w:ascii="Times New Roman" w:hAnsi="Times New Roman" w:cs="Times New Roman"/>
                <w:sz w:val="24"/>
                <w:szCs w:val="24"/>
              </w:rPr>
              <w:t>Сельские поселения</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2020 год</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2021 год</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2022 год</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Ашировское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46,4</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47,2</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49,5</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Буринское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232,4</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235,9</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Кунашакское</w:t>
            </w:r>
          </w:p>
        </w:tc>
        <w:tc>
          <w:tcPr>
            <w:tcW w:w="1620" w:type="dxa"/>
          </w:tcPr>
          <w:p w:rsidR="00ED5450" w:rsidRPr="009066C7" w:rsidRDefault="00ED5450" w:rsidP="00E0286D">
            <w:pPr>
              <w:ind w:firstLine="0"/>
              <w:jc w:val="center"/>
              <w:rPr>
                <w:rFonts w:ascii="Times New Roman" w:hAnsi="Times New Roman" w:cs="Times New Roman"/>
                <w:sz w:val="24"/>
                <w:szCs w:val="24"/>
              </w:rPr>
            </w:pPr>
          </w:p>
        </w:tc>
        <w:tc>
          <w:tcPr>
            <w:tcW w:w="1620" w:type="dxa"/>
          </w:tcPr>
          <w:p w:rsidR="00ED5450" w:rsidRPr="009066C7" w:rsidRDefault="00ED5450" w:rsidP="00E0286D">
            <w:pPr>
              <w:ind w:firstLine="0"/>
              <w:jc w:val="center"/>
              <w:rPr>
                <w:rFonts w:ascii="Times New Roman" w:hAnsi="Times New Roman" w:cs="Times New Roman"/>
                <w:sz w:val="24"/>
                <w:szCs w:val="24"/>
              </w:rPr>
            </w:pPr>
          </w:p>
        </w:tc>
        <w:tc>
          <w:tcPr>
            <w:tcW w:w="1620" w:type="dxa"/>
          </w:tcPr>
          <w:p w:rsidR="00ED5450" w:rsidRPr="009066C7" w:rsidRDefault="00ED5450" w:rsidP="00E0286D">
            <w:pPr>
              <w:ind w:firstLine="0"/>
              <w:jc w:val="center"/>
              <w:rPr>
                <w:rFonts w:ascii="Times New Roman" w:hAnsi="Times New Roman" w:cs="Times New Roman"/>
                <w:sz w:val="24"/>
                <w:szCs w:val="24"/>
              </w:rPr>
            </w:pP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Куяшское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232,4</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235,8</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Муслюмовское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232,5</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235,9</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Саринское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232,4</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235,8</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Урукульское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232,4</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235,9</w:t>
            </w:r>
          </w:p>
        </w:tc>
        <w:tc>
          <w:tcPr>
            <w:tcW w:w="1620" w:type="dxa"/>
          </w:tcPr>
          <w:p w:rsidR="00ED5450" w:rsidRPr="009066C7" w:rsidRDefault="00ED5450" w:rsidP="00E0286D">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Усть-Багарякское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232,5</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235,9</w:t>
            </w:r>
          </w:p>
        </w:tc>
        <w:tc>
          <w:tcPr>
            <w:tcW w:w="1620" w:type="dxa"/>
          </w:tcPr>
          <w:p w:rsidR="00ED5450" w:rsidRPr="009066C7" w:rsidRDefault="00ED5450" w:rsidP="00E0286D">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sz w:val="24"/>
                <w:szCs w:val="24"/>
              </w:rPr>
            </w:pPr>
            <w:r w:rsidRPr="009066C7">
              <w:rPr>
                <w:rFonts w:ascii="Times New Roman" w:hAnsi="Times New Roman" w:cs="Times New Roman"/>
                <w:sz w:val="24"/>
                <w:szCs w:val="24"/>
              </w:rPr>
              <w:t>Халитовское</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232,5</w:t>
            </w:r>
          </w:p>
        </w:tc>
        <w:tc>
          <w:tcPr>
            <w:tcW w:w="1620" w:type="dxa"/>
          </w:tcPr>
          <w:p w:rsidR="00ED5450" w:rsidRPr="009066C7" w:rsidRDefault="00ED5450" w:rsidP="00E0286D">
            <w:pPr>
              <w:ind w:firstLine="0"/>
              <w:jc w:val="center"/>
              <w:rPr>
                <w:rFonts w:ascii="Times New Roman" w:hAnsi="Times New Roman" w:cs="Times New Roman"/>
                <w:sz w:val="24"/>
                <w:szCs w:val="24"/>
              </w:rPr>
            </w:pPr>
            <w:r w:rsidRPr="009066C7">
              <w:rPr>
                <w:rFonts w:ascii="Times New Roman" w:hAnsi="Times New Roman" w:cs="Times New Roman"/>
                <w:sz w:val="24"/>
                <w:szCs w:val="24"/>
              </w:rPr>
              <w:t>235,9</w:t>
            </w:r>
          </w:p>
        </w:tc>
        <w:tc>
          <w:tcPr>
            <w:tcW w:w="1620" w:type="dxa"/>
          </w:tcPr>
          <w:p w:rsidR="00ED5450" w:rsidRPr="009066C7" w:rsidRDefault="00ED5450" w:rsidP="00E0286D">
            <w:pPr>
              <w:ind w:firstLine="0"/>
              <w:rPr>
                <w:rFonts w:ascii="Times New Roman" w:hAnsi="Times New Roman" w:cs="Times New Roman"/>
                <w:sz w:val="24"/>
                <w:szCs w:val="24"/>
              </w:rPr>
            </w:pPr>
            <w:r>
              <w:rPr>
                <w:rFonts w:ascii="Times New Roman" w:hAnsi="Times New Roman" w:cs="Times New Roman"/>
                <w:sz w:val="24"/>
                <w:szCs w:val="24"/>
              </w:rPr>
              <w:t xml:space="preserve">       </w:t>
            </w:r>
            <w:r w:rsidRPr="009066C7">
              <w:rPr>
                <w:rFonts w:ascii="Times New Roman" w:hAnsi="Times New Roman" w:cs="Times New Roman"/>
                <w:sz w:val="24"/>
                <w:szCs w:val="24"/>
              </w:rPr>
              <w:t>247,7</w:t>
            </w:r>
          </w:p>
        </w:tc>
      </w:tr>
      <w:tr w:rsidR="00ED5450" w:rsidRPr="009066C7" w:rsidTr="00E0286D">
        <w:tc>
          <w:tcPr>
            <w:tcW w:w="4608" w:type="dxa"/>
          </w:tcPr>
          <w:p w:rsidR="00ED5450" w:rsidRPr="009066C7" w:rsidRDefault="00ED5450" w:rsidP="00E0286D">
            <w:pPr>
              <w:jc w:val="left"/>
              <w:rPr>
                <w:rFonts w:ascii="Times New Roman" w:hAnsi="Times New Roman" w:cs="Times New Roman"/>
                <w:b/>
                <w:bCs/>
                <w:sz w:val="24"/>
                <w:szCs w:val="24"/>
              </w:rPr>
            </w:pPr>
            <w:r w:rsidRPr="009066C7">
              <w:rPr>
                <w:rFonts w:ascii="Times New Roman" w:hAnsi="Times New Roman" w:cs="Times New Roman"/>
                <w:b/>
                <w:bCs/>
                <w:sz w:val="24"/>
                <w:szCs w:val="24"/>
              </w:rPr>
              <w:t>Итого</w:t>
            </w:r>
          </w:p>
        </w:tc>
        <w:tc>
          <w:tcPr>
            <w:tcW w:w="1620" w:type="dxa"/>
          </w:tcPr>
          <w:p w:rsidR="00ED5450" w:rsidRPr="009066C7" w:rsidRDefault="00ED5450" w:rsidP="00E0286D">
            <w:pPr>
              <w:ind w:firstLine="0"/>
              <w:jc w:val="center"/>
              <w:rPr>
                <w:rFonts w:ascii="Times New Roman" w:hAnsi="Times New Roman" w:cs="Times New Roman"/>
                <w:b/>
                <w:bCs/>
                <w:sz w:val="24"/>
                <w:szCs w:val="24"/>
              </w:rPr>
            </w:pPr>
            <w:r w:rsidRPr="009066C7">
              <w:rPr>
                <w:rFonts w:ascii="Times New Roman" w:hAnsi="Times New Roman" w:cs="Times New Roman"/>
                <w:b/>
                <w:bCs/>
                <w:sz w:val="24"/>
                <w:szCs w:val="24"/>
              </w:rPr>
              <w:t>1673,5</w:t>
            </w:r>
          </w:p>
        </w:tc>
        <w:tc>
          <w:tcPr>
            <w:tcW w:w="1620" w:type="dxa"/>
          </w:tcPr>
          <w:p w:rsidR="00ED5450" w:rsidRPr="009066C7" w:rsidRDefault="00ED5450" w:rsidP="00E0286D">
            <w:pPr>
              <w:ind w:firstLine="0"/>
              <w:jc w:val="center"/>
              <w:rPr>
                <w:rFonts w:ascii="Times New Roman" w:hAnsi="Times New Roman" w:cs="Times New Roman"/>
                <w:b/>
                <w:bCs/>
                <w:sz w:val="24"/>
                <w:szCs w:val="24"/>
              </w:rPr>
            </w:pPr>
            <w:r w:rsidRPr="009066C7">
              <w:rPr>
                <w:rFonts w:ascii="Times New Roman" w:hAnsi="Times New Roman" w:cs="Times New Roman"/>
                <w:b/>
                <w:bCs/>
                <w:sz w:val="24"/>
                <w:szCs w:val="24"/>
              </w:rPr>
              <w:t>1698,3</w:t>
            </w:r>
          </w:p>
        </w:tc>
        <w:tc>
          <w:tcPr>
            <w:tcW w:w="1620" w:type="dxa"/>
          </w:tcPr>
          <w:p w:rsidR="00ED5450" w:rsidRPr="009066C7" w:rsidRDefault="00ED5450" w:rsidP="00E0286D">
            <w:pPr>
              <w:ind w:firstLine="0"/>
              <w:jc w:val="center"/>
              <w:rPr>
                <w:rFonts w:ascii="Times New Roman" w:hAnsi="Times New Roman" w:cs="Times New Roman"/>
                <w:b/>
                <w:bCs/>
                <w:sz w:val="24"/>
                <w:szCs w:val="24"/>
              </w:rPr>
            </w:pPr>
            <w:r w:rsidRPr="009066C7">
              <w:rPr>
                <w:rFonts w:ascii="Times New Roman" w:hAnsi="Times New Roman" w:cs="Times New Roman"/>
                <w:b/>
                <w:bCs/>
                <w:sz w:val="24"/>
                <w:szCs w:val="24"/>
              </w:rPr>
              <w:t>1783,4</w:t>
            </w:r>
          </w:p>
        </w:tc>
      </w:tr>
    </w:tbl>
    <w:p w:rsidR="00ED5450" w:rsidRPr="009066C7" w:rsidRDefault="00ED5450" w:rsidP="00675C57">
      <w:pPr>
        <w:jc w:val="center"/>
        <w:rPr>
          <w:rFonts w:ascii="Times New Roman" w:hAnsi="Times New Roman" w:cs="Times New Roman"/>
          <w:b/>
          <w:bCs/>
          <w:sz w:val="24"/>
          <w:szCs w:val="24"/>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Pr="00F65174" w:rsidRDefault="00ED5450" w:rsidP="00675C57">
      <w:pPr>
        <w:jc w:val="right"/>
        <w:rPr>
          <w:rFonts w:ascii="Times New Roman" w:hAnsi="Times New Roman" w:cs="Times New Roman"/>
          <w:sz w:val="24"/>
          <w:szCs w:val="24"/>
        </w:rPr>
      </w:pPr>
      <w:r w:rsidRPr="00F65174">
        <w:rPr>
          <w:rFonts w:ascii="Times New Roman" w:hAnsi="Times New Roman" w:cs="Times New Roman"/>
          <w:sz w:val="24"/>
          <w:szCs w:val="24"/>
        </w:rPr>
        <w:t xml:space="preserve">Приложение </w:t>
      </w:r>
      <w:r>
        <w:rPr>
          <w:rFonts w:ascii="Times New Roman" w:hAnsi="Times New Roman" w:cs="Times New Roman"/>
          <w:sz w:val="24"/>
          <w:szCs w:val="24"/>
        </w:rPr>
        <w:t>18</w:t>
      </w:r>
    </w:p>
    <w:p w:rsidR="00ED5450" w:rsidRPr="00346791" w:rsidRDefault="00ED5450" w:rsidP="00675C57">
      <w:pPr>
        <w:jc w:val="right"/>
        <w:rPr>
          <w:rFonts w:ascii="Times New Roman" w:hAnsi="Times New Roman" w:cs="Times New Roman"/>
          <w:sz w:val="24"/>
          <w:szCs w:val="24"/>
        </w:rPr>
      </w:pPr>
    </w:p>
    <w:p w:rsidR="00ED5450" w:rsidRPr="00346791" w:rsidRDefault="00ED5450" w:rsidP="00675C57">
      <w:pPr>
        <w:jc w:val="center"/>
        <w:rPr>
          <w:rFonts w:ascii="Times New Roman" w:hAnsi="Times New Roman" w:cs="Times New Roman"/>
          <w:b/>
          <w:bCs/>
          <w:sz w:val="24"/>
          <w:szCs w:val="24"/>
        </w:rPr>
      </w:pPr>
      <w:r w:rsidRPr="00346791">
        <w:rPr>
          <w:rFonts w:ascii="Times New Roman" w:hAnsi="Times New Roman" w:cs="Times New Roman"/>
          <w:b/>
          <w:sz w:val="24"/>
          <w:szCs w:val="24"/>
        </w:rPr>
        <w:t xml:space="preserve">Распределение дотации  из районного фонда поддержки усилий органов местного самоуправления по обеспечению сбалансированности местных бюджетов </w:t>
      </w:r>
      <w:r w:rsidRPr="00346791">
        <w:rPr>
          <w:rFonts w:ascii="Times New Roman" w:hAnsi="Times New Roman" w:cs="Times New Roman"/>
          <w:b/>
          <w:bCs/>
          <w:sz w:val="24"/>
          <w:szCs w:val="24"/>
        </w:rPr>
        <w:t xml:space="preserve">на 2020 год </w:t>
      </w:r>
      <w:r w:rsidRPr="00346791">
        <w:rPr>
          <w:rFonts w:ascii="Times New Roman" w:hAnsi="Times New Roman" w:cs="Times New Roman"/>
          <w:b/>
          <w:sz w:val="24"/>
          <w:szCs w:val="24"/>
        </w:rPr>
        <w:t>и на плановый период 2021 и 2022 годов</w:t>
      </w:r>
    </w:p>
    <w:p w:rsidR="00ED5450" w:rsidRPr="00346791" w:rsidRDefault="00ED5450" w:rsidP="00675C57">
      <w:pPr>
        <w:jc w:val="center"/>
        <w:rPr>
          <w:rFonts w:ascii="Times New Roman" w:hAnsi="Times New Roman" w:cs="Times New Roman"/>
          <w:b/>
          <w:sz w:val="24"/>
          <w:szCs w:val="24"/>
        </w:rPr>
      </w:pPr>
    </w:p>
    <w:p w:rsidR="00ED5450" w:rsidRPr="00346791" w:rsidRDefault="00ED5450" w:rsidP="00675C57">
      <w:pPr>
        <w:jc w:val="right"/>
        <w:rPr>
          <w:rFonts w:ascii="Times New Roman" w:hAnsi="Times New Roman" w:cs="Times New Roman"/>
          <w:sz w:val="24"/>
          <w:szCs w:val="24"/>
        </w:rPr>
      </w:pPr>
      <w:r w:rsidRPr="00346791">
        <w:rPr>
          <w:rFonts w:ascii="Times New Roman" w:hAnsi="Times New Roman" w:cs="Times New Roman"/>
          <w:sz w:val="24"/>
          <w:szCs w:val="24"/>
        </w:rPr>
        <w:t>тыс. руб.</w:t>
      </w:r>
    </w:p>
    <w:tbl>
      <w:tblPr>
        <w:tblW w:w="9751" w:type="dxa"/>
        <w:jc w:val="center"/>
        <w:tblInd w:w="-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11"/>
        <w:gridCol w:w="1864"/>
        <w:gridCol w:w="2588"/>
        <w:gridCol w:w="2588"/>
      </w:tblGrid>
      <w:tr w:rsidR="00ED5450" w:rsidRPr="00346791" w:rsidTr="00E0286D">
        <w:trPr>
          <w:trHeight w:val="270"/>
          <w:jc w:val="center"/>
        </w:trPr>
        <w:tc>
          <w:tcPr>
            <w:tcW w:w="2711" w:type="dxa"/>
            <w:vMerge w:val="restart"/>
            <w:vAlign w:val="center"/>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Сельские поселения</w:t>
            </w:r>
          </w:p>
        </w:tc>
        <w:tc>
          <w:tcPr>
            <w:tcW w:w="7040" w:type="dxa"/>
            <w:gridSpan w:val="3"/>
            <w:vAlign w:val="center"/>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Сумма</w:t>
            </w:r>
          </w:p>
        </w:tc>
      </w:tr>
      <w:tr w:rsidR="00ED5450" w:rsidRPr="00346791" w:rsidTr="00E0286D">
        <w:trPr>
          <w:trHeight w:val="520"/>
          <w:jc w:val="center"/>
        </w:trPr>
        <w:tc>
          <w:tcPr>
            <w:tcW w:w="2711" w:type="dxa"/>
            <w:vMerge/>
            <w:vAlign w:val="center"/>
          </w:tcPr>
          <w:p w:rsidR="00ED5450" w:rsidRPr="00346791" w:rsidRDefault="00ED5450" w:rsidP="00E0286D">
            <w:pPr>
              <w:ind w:firstLine="0"/>
              <w:jc w:val="center"/>
              <w:rPr>
                <w:rFonts w:ascii="Times New Roman" w:hAnsi="Times New Roman" w:cs="Times New Roman"/>
                <w:sz w:val="24"/>
                <w:szCs w:val="24"/>
              </w:rPr>
            </w:pPr>
          </w:p>
        </w:tc>
        <w:tc>
          <w:tcPr>
            <w:tcW w:w="1864" w:type="dxa"/>
            <w:vAlign w:val="center"/>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2020 год</w:t>
            </w:r>
          </w:p>
        </w:tc>
        <w:tc>
          <w:tcPr>
            <w:tcW w:w="2588" w:type="dxa"/>
            <w:vAlign w:val="center"/>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2021 год</w:t>
            </w:r>
          </w:p>
        </w:tc>
        <w:tc>
          <w:tcPr>
            <w:tcW w:w="2588" w:type="dxa"/>
            <w:vAlign w:val="center"/>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2022 год</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Ашировское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1 639,6</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Буринское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2 183,7</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Кунашакское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0,00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Куяшское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2 083,6</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trHeight w:val="311"/>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Муслюмовское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0,00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Саринское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1 322,0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Урукульское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1 261,8</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Усть-Багарякское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2 556,1</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trHeight w:val="70"/>
          <w:jc w:val="center"/>
        </w:trPr>
        <w:tc>
          <w:tcPr>
            <w:tcW w:w="2711" w:type="dxa"/>
          </w:tcPr>
          <w:p w:rsidR="00ED5450" w:rsidRPr="00346791" w:rsidRDefault="00ED5450" w:rsidP="00E0286D">
            <w:pPr>
              <w:ind w:firstLine="0"/>
              <w:rPr>
                <w:rFonts w:ascii="Times New Roman" w:hAnsi="Times New Roman" w:cs="Times New Roman"/>
                <w:sz w:val="24"/>
                <w:szCs w:val="24"/>
              </w:rPr>
            </w:pPr>
            <w:r w:rsidRPr="00346791">
              <w:rPr>
                <w:rFonts w:ascii="Times New Roman" w:hAnsi="Times New Roman" w:cs="Times New Roman"/>
                <w:sz w:val="24"/>
                <w:szCs w:val="24"/>
              </w:rPr>
              <w:t>Халитовское</w:t>
            </w:r>
          </w:p>
        </w:tc>
        <w:tc>
          <w:tcPr>
            <w:tcW w:w="1864"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0,00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c>
          <w:tcPr>
            <w:tcW w:w="2588" w:type="dxa"/>
          </w:tcPr>
          <w:p w:rsidR="00ED5450" w:rsidRPr="00346791" w:rsidRDefault="00ED5450" w:rsidP="00E0286D">
            <w:pPr>
              <w:ind w:firstLine="0"/>
              <w:jc w:val="center"/>
              <w:rPr>
                <w:rFonts w:ascii="Times New Roman" w:hAnsi="Times New Roman" w:cs="Times New Roman"/>
                <w:sz w:val="24"/>
                <w:szCs w:val="24"/>
              </w:rPr>
            </w:pPr>
            <w:r w:rsidRPr="00346791">
              <w:rPr>
                <w:rFonts w:ascii="Times New Roman" w:hAnsi="Times New Roman" w:cs="Times New Roman"/>
                <w:sz w:val="24"/>
                <w:szCs w:val="24"/>
              </w:rPr>
              <w:t>0</w:t>
            </w:r>
          </w:p>
        </w:tc>
      </w:tr>
      <w:tr w:rsidR="00ED5450" w:rsidRPr="00346791" w:rsidTr="00E0286D">
        <w:trPr>
          <w:trHeight w:val="289"/>
          <w:jc w:val="center"/>
        </w:trPr>
        <w:tc>
          <w:tcPr>
            <w:tcW w:w="2711" w:type="dxa"/>
          </w:tcPr>
          <w:p w:rsidR="00ED5450" w:rsidRPr="00346791" w:rsidRDefault="00ED5450" w:rsidP="00E0286D">
            <w:pPr>
              <w:rPr>
                <w:rFonts w:ascii="Times New Roman" w:hAnsi="Times New Roman" w:cs="Times New Roman"/>
                <w:b/>
                <w:bCs/>
                <w:sz w:val="24"/>
                <w:szCs w:val="24"/>
              </w:rPr>
            </w:pPr>
            <w:r w:rsidRPr="00346791">
              <w:rPr>
                <w:rFonts w:ascii="Times New Roman" w:hAnsi="Times New Roman" w:cs="Times New Roman"/>
                <w:b/>
                <w:bCs/>
                <w:sz w:val="24"/>
                <w:szCs w:val="24"/>
              </w:rPr>
              <w:t>Итого</w:t>
            </w:r>
          </w:p>
        </w:tc>
        <w:tc>
          <w:tcPr>
            <w:tcW w:w="1864" w:type="dxa"/>
          </w:tcPr>
          <w:p w:rsidR="00ED5450" w:rsidRPr="00346791" w:rsidRDefault="00ED5450" w:rsidP="00E0286D">
            <w:pPr>
              <w:ind w:firstLine="0"/>
              <w:jc w:val="center"/>
              <w:rPr>
                <w:rFonts w:ascii="Times New Roman" w:hAnsi="Times New Roman" w:cs="Times New Roman"/>
                <w:b/>
                <w:bCs/>
                <w:sz w:val="24"/>
                <w:szCs w:val="24"/>
              </w:rPr>
            </w:pPr>
            <w:r w:rsidRPr="00346791">
              <w:rPr>
                <w:rFonts w:ascii="Times New Roman" w:hAnsi="Times New Roman" w:cs="Times New Roman"/>
                <w:b/>
                <w:bCs/>
                <w:sz w:val="24"/>
                <w:szCs w:val="24"/>
              </w:rPr>
              <w:t>11 046,8</w:t>
            </w:r>
          </w:p>
        </w:tc>
        <w:tc>
          <w:tcPr>
            <w:tcW w:w="2588" w:type="dxa"/>
          </w:tcPr>
          <w:p w:rsidR="00ED5450" w:rsidRPr="00346791" w:rsidRDefault="00ED5450" w:rsidP="00E0286D">
            <w:pPr>
              <w:ind w:firstLine="0"/>
              <w:jc w:val="center"/>
              <w:rPr>
                <w:rFonts w:ascii="Times New Roman" w:hAnsi="Times New Roman" w:cs="Times New Roman"/>
                <w:b/>
                <w:bCs/>
                <w:sz w:val="24"/>
                <w:szCs w:val="24"/>
              </w:rPr>
            </w:pPr>
            <w:r w:rsidRPr="00346791">
              <w:rPr>
                <w:rFonts w:ascii="Times New Roman" w:hAnsi="Times New Roman" w:cs="Times New Roman"/>
                <w:b/>
                <w:bCs/>
                <w:sz w:val="24"/>
                <w:szCs w:val="24"/>
              </w:rPr>
              <w:t>0</w:t>
            </w:r>
          </w:p>
        </w:tc>
        <w:tc>
          <w:tcPr>
            <w:tcW w:w="2588" w:type="dxa"/>
          </w:tcPr>
          <w:p w:rsidR="00ED5450" w:rsidRPr="00346791" w:rsidRDefault="00ED5450" w:rsidP="00E0286D">
            <w:pPr>
              <w:ind w:firstLine="0"/>
              <w:jc w:val="center"/>
              <w:rPr>
                <w:rFonts w:ascii="Times New Roman" w:hAnsi="Times New Roman" w:cs="Times New Roman"/>
                <w:b/>
                <w:bCs/>
                <w:sz w:val="24"/>
                <w:szCs w:val="24"/>
              </w:rPr>
            </w:pPr>
            <w:r w:rsidRPr="00346791">
              <w:rPr>
                <w:rFonts w:ascii="Times New Roman" w:hAnsi="Times New Roman" w:cs="Times New Roman"/>
                <w:b/>
                <w:bCs/>
                <w:sz w:val="24"/>
                <w:szCs w:val="24"/>
              </w:rPr>
              <w:t>0</w:t>
            </w:r>
          </w:p>
        </w:tc>
      </w:tr>
    </w:tbl>
    <w:p w:rsidR="00ED5450" w:rsidRPr="00346791" w:rsidRDefault="00ED5450" w:rsidP="00675C57">
      <w:pPr>
        <w:rPr>
          <w:sz w:val="24"/>
          <w:szCs w:val="24"/>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Default="00ED5450" w:rsidP="000311E1">
      <w:pPr>
        <w:ind w:right="-54" w:firstLine="0"/>
        <w:rPr>
          <w:rFonts w:ascii="Times New Roman" w:hAnsi="Times New Roman" w:cs="Times New Roman"/>
          <w:sz w:val="20"/>
          <w:szCs w:val="20"/>
        </w:rPr>
      </w:pPr>
    </w:p>
    <w:p w:rsidR="00ED5450" w:rsidRPr="00675C57" w:rsidRDefault="00ED5450" w:rsidP="00675C57">
      <w:pPr>
        <w:jc w:val="right"/>
        <w:rPr>
          <w:rFonts w:ascii="Times New Roman" w:hAnsi="Times New Roman" w:cs="Times New Roman"/>
          <w:sz w:val="24"/>
          <w:szCs w:val="24"/>
        </w:rPr>
      </w:pPr>
      <w:r w:rsidRPr="00675C57">
        <w:rPr>
          <w:rFonts w:ascii="Times New Roman" w:hAnsi="Times New Roman" w:cs="Times New Roman"/>
          <w:sz w:val="24"/>
          <w:szCs w:val="24"/>
        </w:rPr>
        <w:t>Приложение 19</w:t>
      </w:r>
      <w:r>
        <w:t xml:space="preserve">                                                                                                                   </w:t>
      </w:r>
    </w:p>
    <w:p w:rsidR="00ED5450" w:rsidRPr="00675C57" w:rsidRDefault="00ED5450" w:rsidP="00675C57">
      <w:pPr>
        <w:pStyle w:val="Heading1"/>
        <w:jc w:val="center"/>
        <w:rPr>
          <w:rFonts w:ascii="Times New Roman" w:hAnsi="Times New Roman" w:cs="Times New Roman"/>
          <w:bCs w:val="0"/>
          <w:sz w:val="28"/>
          <w:szCs w:val="28"/>
        </w:rPr>
      </w:pPr>
      <w:r w:rsidRPr="00675C57">
        <w:rPr>
          <w:rFonts w:ascii="Times New Roman" w:hAnsi="Times New Roman" w:cs="Times New Roman"/>
          <w:bCs w:val="0"/>
          <w:sz w:val="28"/>
          <w:szCs w:val="28"/>
        </w:rPr>
        <w:t>Методика расчета формирования расходов районного бюджета</w:t>
      </w:r>
    </w:p>
    <w:p w:rsidR="00ED5450" w:rsidRPr="00675C57" w:rsidRDefault="00ED5450" w:rsidP="00675C57">
      <w:pPr>
        <w:jc w:val="center"/>
        <w:rPr>
          <w:rFonts w:ascii="Times New Roman" w:hAnsi="Times New Roman" w:cs="Times New Roman"/>
          <w:b/>
          <w:bCs/>
          <w:sz w:val="28"/>
          <w:szCs w:val="28"/>
        </w:rPr>
      </w:pPr>
      <w:r>
        <w:rPr>
          <w:rFonts w:ascii="Times New Roman" w:hAnsi="Times New Roman" w:cs="Times New Roman"/>
          <w:b/>
          <w:bCs/>
          <w:sz w:val="28"/>
          <w:szCs w:val="28"/>
        </w:rPr>
        <w:t xml:space="preserve">на </w:t>
      </w:r>
      <w:r w:rsidRPr="00675C57">
        <w:rPr>
          <w:rFonts w:ascii="Times New Roman" w:hAnsi="Times New Roman" w:cs="Times New Roman"/>
          <w:b/>
          <w:bCs/>
          <w:sz w:val="28"/>
          <w:szCs w:val="28"/>
        </w:rPr>
        <w:t xml:space="preserve"> </w:t>
      </w:r>
      <w:r w:rsidRPr="00675C57">
        <w:rPr>
          <w:rFonts w:ascii="Times New Roman" w:hAnsi="Times New Roman" w:cs="Times New Roman"/>
          <w:b/>
          <w:sz w:val="28"/>
          <w:szCs w:val="28"/>
        </w:rPr>
        <w:t xml:space="preserve">2020 год и  на плановый период </w:t>
      </w:r>
      <w:r>
        <w:rPr>
          <w:rFonts w:ascii="Times New Roman" w:hAnsi="Times New Roman" w:cs="Times New Roman"/>
          <w:b/>
          <w:sz w:val="28"/>
          <w:szCs w:val="28"/>
        </w:rPr>
        <w:t xml:space="preserve"> </w:t>
      </w:r>
      <w:r w:rsidRPr="00675C57">
        <w:rPr>
          <w:rFonts w:ascii="Times New Roman" w:hAnsi="Times New Roman" w:cs="Times New Roman"/>
          <w:b/>
          <w:sz w:val="28"/>
          <w:szCs w:val="28"/>
        </w:rPr>
        <w:t>2021 и 2022 годов</w:t>
      </w:r>
    </w:p>
    <w:p w:rsidR="00ED5450" w:rsidRPr="00675C57" w:rsidRDefault="00ED5450" w:rsidP="00675C57">
      <w:pPr>
        <w:tabs>
          <w:tab w:val="left" w:pos="3840"/>
        </w:tabs>
        <w:jc w:val="center"/>
        <w:rPr>
          <w:rFonts w:ascii="Times New Roman" w:hAnsi="Times New Roman" w:cs="Times New Roman"/>
          <w:b/>
          <w:sz w:val="28"/>
          <w:szCs w:val="28"/>
        </w:rPr>
      </w:pPr>
    </w:p>
    <w:p w:rsidR="00ED5450" w:rsidRDefault="00ED5450" w:rsidP="00675C57">
      <w:pPr>
        <w:pStyle w:val="BodyText"/>
      </w:pPr>
      <w:r w:rsidRPr="00675C57">
        <w:tab/>
        <w:t>Настоящая методика разработана в соответствии с реальной возможностью исполнения бюджета по расходам, рассчитанным в соответствии с нормативами и утвержденными лимитами.</w:t>
      </w:r>
    </w:p>
    <w:p w:rsidR="00ED5450" w:rsidRPr="00675C57" w:rsidRDefault="00ED5450" w:rsidP="00675C57">
      <w:pPr>
        <w:pStyle w:val="BodyText"/>
        <w:rPr>
          <w:szCs w:val="28"/>
        </w:rPr>
      </w:pPr>
      <w:r>
        <w:t xml:space="preserve">         </w:t>
      </w:r>
      <w:r w:rsidRPr="00675C57">
        <w:t xml:space="preserve"> 1. Установить, что доходы районного бюджета формируются за счет поступления налоговых и неналоговых платежей, субвенций, субсидий,  дотаций и иных межбюджетных трансфертов, выделяемых из федерального и областного бюджетов.</w:t>
      </w:r>
    </w:p>
    <w:p w:rsidR="00ED5450" w:rsidRPr="00675C57" w:rsidRDefault="00ED5450" w:rsidP="00675C57">
      <w:pPr>
        <w:rPr>
          <w:rFonts w:ascii="Times New Roman" w:hAnsi="Times New Roman" w:cs="Times New Roman"/>
          <w:sz w:val="28"/>
          <w:szCs w:val="28"/>
        </w:rPr>
      </w:pPr>
      <w:r w:rsidRPr="00675C57">
        <w:rPr>
          <w:rFonts w:ascii="Times New Roman" w:hAnsi="Times New Roman" w:cs="Times New Roman"/>
          <w:sz w:val="28"/>
          <w:szCs w:val="28"/>
        </w:rPr>
        <w:t xml:space="preserve"> 2.  Коды 211, 212 и 213 («Расчет фонда оплаты труда и начислений») производятся на основании нормативных и правовых актов Правительства РФ, Челябинской области и Кунашакского муниципального района по начислению заработной платы работникам бюджетной сферы. </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3. Код 222 («Транспортные услуги»).  Подвоз учащихся согласно отдельному расчету Управления образования.</w:t>
      </w:r>
    </w:p>
    <w:p w:rsidR="00ED5450" w:rsidRPr="00675C57" w:rsidRDefault="00ED5450" w:rsidP="00675C57">
      <w:pPr>
        <w:pStyle w:val="BodyTextIndent"/>
        <w:rPr>
          <w:szCs w:val="28"/>
        </w:rPr>
      </w:pPr>
      <w:r w:rsidRPr="00675C57">
        <w:rPr>
          <w:szCs w:val="28"/>
        </w:rPr>
        <w:t>4. Код 223 («Коммунальные услуги») «Потребление тепловой энергии», «Потребление газа», «Потребление электрической энергии», «Водоснабжение  и водоотведение», - расходы рассчитаны согласно прогнозу индекса роста тарифов на энергоресурсы и коммунальные услуги.</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 xml:space="preserve">5. Код 340 («Увеличение стоимости материальных запасов»), в т. ч.                                                          </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 xml:space="preserve"> - Код 341 («Увеличение стоимости лекарственных препаратов и материалов, применяемых в медицинских целях») по нормативу установить:</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 xml:space="preserve">а) в школах – 25 руб.; </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б) в садах – 35 руб.</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ab/>
        <w:t>- Код 342  («Увеличение стоимости продуктов питания»):</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а) на питание учащихся с 1 по 11 класс – 16 руб. 00 коп. за счет средств местного бюджета;</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б) по детским садам в размере 75,0 руб. на 1 дето-день.</w:t>
      </w:r>
    </w:p>
    <w:p w:rsidR="00ED5450" w:rsidRPr="00675C57" w:rsidRDefault="00ED5450" w:rsidP="00675C57">
      <w:pPr>
        <w:tabs>
          <w:tab w:val="left" w:pos="720"/>
        </w:tabs>
        <w:rPr>
          <w:rFonts w:ascii="Times New Roman" w:hAnsi="Times New Roman" w:cs="Times New Roman"/>
          <w:sz w:val="28"/>
          <w:szCs w:val="28"/>
        </w:rPr>
      </w:pPr>
      <w:r w:rsidRPr="00675C57">
        <w:rPr>
          <w:rFonts w:ascii="Times New Roman" w:hAnsi="Times New Roman" w:cs="Times New Roman"/>
          <w:sz w:val="28"/>
          <w:szCs w:val="28"/>
        </w:rPr>
        <w:tab/>
        <w:t>- Код 343   («Увеличение стоимости горюче-смазочных материалов»). Расходы на ГСМ рассчитаны исходя из установленных норм расхода бензина с учетом потребления в зимний период, по маркам транспорта и расстояния между населенными пунктами.</w:t>
      </w:r>
    </w:p>
    <w:p w:rsidR="00ED5450" w:rsidRPr="00675C57" w:rsidRDefault="00ED5450" w:rsidP="00675C57">
      <w:pPr>
        <w:tabs>
          <w:tab w:val="left" w:pos="0"/>
          <w:tab w:val="left" w:pos="720"/>
        </w:tabs>
        <w:rPr>
          <w:rFonts w:ascii="Times New Roman" w:hAnsi="Times New Roman" w:cs="Times New Roman"/>
          <w:sz w:val="28"/>
          <w:szCs w:val="28"/>
        </w:rPr>
      </w:pPr>
      <w:r w:rsidRPr="00675C57">
        <w:rPr>
          <w:rFonts w:ascii="Times New Roman" w:hAnsi="Times New Roman" w:cs="Times New Roman"/>
          <w:sz w:val="28"/>
          <w:szCs w:val="28"/>
        </w:rPr>
        <w:t xml:space="preserve"> «Приобретение котельно-печного топлива» - расход рассчитан по нормативу угля согласно марке и мощности котлов.</w:t>
      </w:r>
    </w:p>
    <w:p w:rsidR="00ED5450" w:rsidRPr="00675C57" w:rsidRDefault="00ED5450" w:rsidP="00675C57">
      <w:pPr>
        <w:tabs>
          <w:tab w:val="left" w:pos="0"/>
          <w:tab w:val="left" w:pos="720"/>
        </w:tabs>
        <w:rPr>
          <w:rFonts w:ascii="Times New Roman" w:hAnsi="Times New Roman" w:cs="Times New Roman"/>
          <w:sz w:val="28"/>
          <w:szCs w:val="28"/>
        </w:rPr>
      </w:pPr>
      <w:r w:rsidRPr="00675C57">
        <w:rPr>
          <w:rFonts w:ascii="Times New Roman" w:hAnsi="Times New Roman" w:cs="Times New Roman"/>
          <w:sz w:val="28"/>
          <w:szCs w:val="28"/>
        </w:rPr>
        <w:tab/>
      </w:r>
    </w:p>
    <w:p w:rsidR="00ED5450" w:rsidRPr="00675C57" w:rsidRDefault="00ED5450" w:rsidP="00675C57">
      <w:pPr>
        <w:ind w:firstLine="0"/>
        <w:rPr>
          <w:rFonts w:ascii="Times New Roman" w:hAnsi="Times New Roman" w:cs="Times New Roman"/>
          <w:sz w:val="28"/>
          <w:szCs w:val="28"/>
        </w:rPr>
      </w:pPr>
    </w:p>
    <w:sectPr w:rsidR="00ED5450" w:rsidRPr="00675C57" w:rsidSect="00C269E0">
      <w:footerReference w:type="even" r:id="rId15"/>
      <w:footerReference w:type="default" r:id="rId16"/>
      <w:pgSz w:w="11906" w:h="16838" w:code="9"/>
      <w:pgMar w:top="1021" w:right="851" w:bottom="1021" w:left="1276" w:header="720" w:footer="720" w:gutter="0"/>
      <w:pgNumType w:start="1"/>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5450" w:rsidRDefault="00ED5450">
      <w:r>
        <w:separator/>
      </w:r>
    </w:p>
  </w:endnote>
  <w:endnote w:type="continuationSeparator" w:id="1">
    <w:p w:rsidR="00ED5450" w:rsidRDefault="00ED54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50" w:rsidRDefault="00ED5450" w:rsidP="00C26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D5450" w:rsidRDefault="00ED5450" w:rsidP="00E1225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5450" w:rsidRDefault="00ED5450" w:rsidP="00C269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rsidR="00ED5450" w:rsidRDefault="00ED5450" w:rsidP="00E1225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5450" w:rsidRDefault="00ED5450">
      <w:r>
        <w:separator/>
      </w:r>
    </w:p>
  </w:footnote>
  <w:footnote w:type="continuationSeparator" w:id="1">
    <w:p w:rsidR="00ED5450" w:rsidRDefault="00ED5450">
      <w:r>
        <w:continuationSeparator/>
      </w:r>
    </w:p>
  </w:footnote>
  <w:footnote w:id="2">
    <w:p w:rsidR="00ED5450" w:rsidRDefault="00ED5450" w:rsidP="00CF052B">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174"/>
    <w:rsid w:val="00000E8F"/>
    <w:rsid w:val="00001463"/>
    <w:rsid w:val="00002361"/>
    <w:rsid w:val="000024AE"/>
    <w:rsid w:val="00003A9B"/>
    <w:rsid w:val="0000412C"/>
    <w:rsid w:val="0000773E"/>
    <w:rsid w:val="000118A7"/>
    <w:rsid w:val="00012E66"/>
    <w:rsid w:val="00014207"/>
    <w:rsid w:val="0001446B"/>
    <w:rsid w:val="00014899"/>
    <w:rsid w:val="0001514C"/>
    <w:rsid w:val="00015348"/>
    <w:rsid w:val="000157F9"/>
    <w:rsid w:val="00016069"/>
    <w:rsid w:val="000178E1"/>
    <w:rsid w:val="00020075"/>
    <w:rsid w:val="00024BB3"/>
    <w:rsid w:val="0002712C"/>
    <w:rsid w:val="000311E1"/>
    <w:rsid w:val="0003171A"/>
    <w:rsid w:val="00045F0D"/>
    <w:rsid w:val="00046F36"/>
    <w:rsid w:val="00047EE7"/>
    <w:rsid w:val="000506D9"/>
    <w:rsid w:val="000516E6"/>
    <w:rsid w:val="000561AF"/>
    <w:rsid w:val="000566B1"/>
    <w:rsid w:val="00071877"/>
    <w:rsid w:val="0007440B"/>
    <w:rsid w:val="00075905"/>
    <w:rsid w:val="00081E0D"/>
    <w:rsid w:val="0008240F"/>
    <w:rsid w:val="000838B8"/>
    <w:rsid w:val="00083936"/>
    <w:rsid w:val="00084F1F"/>
    <w:rsid w:val="00085AE9"/>
    <w:rsid w:val="00087C52"/>
    <w:rsid w:val="00094DCE"/>
    <w:rsid w:val="000953B6"/>
    <w:rsid w:val="000A0615"/>
    <w:rsid w:val="000A1C1E"/>
    <w:rsid w:val="000A471E"/>
    <w:rsid w:val="000A7B8D"/>
    <w:rsid w:val="000B0785"/>
    <w:rsid w:val="000B124D"/>
    <w:rsid w:val="000B27A5"/>
    <w:rsid w:val="000B2D0D"/>
    <w:rsid w:val="000B6385"/>
    <w:rsid w:val="000C2238"/>
    <w:rsid w:val="000C50C5"/>
    <w:rsid w:val="000D1C17"/>
    <w:rsid w:val="000D30C9"/>
    <w:rsid w:val="000D4712"/>
    <w:rsid w:val="000D5404"/>
    <w:rsid w:val="000E0552"/>
    <w:rsid w:val="000E0D90"/>
    <w:rsid w:val="000E135E"/>
    <w:rsid w:val="000E30D3"/>
    <w:rsid w:val="000E3BE0"/>
    <w:rsid w:val="000E7910"/>
    <w:rsid w:val="000F1A18"/>
    <w:rsid w:val="00101B4F"/>
    <w:rsid w:val="00104C42"/>
    <w:rsid w:val="0010739B"/>
    <w:rsid w:val="001103F7"/>
    <w:rsid w:val="001105C8"/>
    <w:rsid w:val="0011256D"/>
    <w:rsid w:val="001131F6"/>
    <w:rsid w:val="001168EF"/>
    <w:rsid w:val="00116C5A"/>
    <w:rsid w:val="00122181"/>
    <w:rsid w:val="0012366C"/>
    <w:rsid w:val="001270A9"/>
    <w:rsid w:val="00135D58"/>
    <w:rsid w:val="00136616"/>
    <w:rsid w:val="00142EDE"/>
    <w:rsid w:val="00142F84"/>
    <w:rsid w:val="001438A4"/>
    <w:rsid w:val="00143E79"/>
    <w:rsid w:val="00144A04"/>
    <w:rsid w:val="00144B04"/>
    <w:rsid w:val="00150B12"/>
    <w:rsid w:val="00155930"/>
    <w:rsid w:val="001574FD"/>
    <w:rsid w:val="001646CF"/>
    <w:rsid w:val="00164B7A"/>
    <w:rsid w:val="001669B0"/>
    <w:rsid w:val="00166A23"/>
    <w:rsid w:val="001672E5"/>
    <w:rsid w:val="00167DB2"/>
    <w:rsid w:val="00170A37"/>
    <w:rsid w:val="0017149B"/>
    <w:rsid w:val="00173A3C"/>
    <w:rsid w:val="001749BA"/>
    <w:rsid w:val="00177067"/>
    <w:rsid w:val="001771AA"/>
    <w:rsid w:val="001818E0"/>
    <w:rsid w:val="00182ADB"/>
    <w:rsid w:val="001A1979"/>
    <w:rsid w:val="001A4E49"/>
    <w:rsid w:val="001A6D70"/>
    <w:rsid w:val="001B4254"/>
    <w:rsid w:val="001B6DEE"/>
    <w:rsid w:val="001B78F6"/>
    <w:rsid w:val="001C3D10"/>
    <w:rsid w:val="001C76EB"/>
    <w:rsid w:val="001D10F3"/>
    <w:rsid w:val="001D240D"/>
    <w:rsid w:val="001D419F"/>
    <w:rsid w:val="001E11CE"/>
    <w:rsid w:val="001E216B"/>
    <w:rsid w:val="001E275C"/>
    <w:rsid w:val="001E394F"/>
    <w:rsid w:val="001E5EE3"/>
    <w:rsid w:val="001E68DC"/>
    <w:rsid w:val="001F43C6"/>
    <w:rsid w:val="001F44B9"/>
    <w:rsid w:val="002002B0"/>
    <w:rsid w:val="00200593"/>
    <w:rsid w:val="00200E94"/>
    <w:rsid w:val="0020151D"/>
    <w:rsid w:val="002029CD"/>
    <w:rsid w:val="00206EDE"/>
    <w:rsid w:val="00207F37"/>
    <w:rsid w:val="00211248"/>
    <w:rsid w:val="00213D08"/>
    <w:rsid w:val="002141A2"/>
    <w:rsid w:val="002143F8"/>
    <w:rsid w:val="00216EA9"/>
    <w:rsid w:val="00217C88"/>
    <w:rsid w:val="002318F4"/>
    <w:rsid w:val="00232D8B"/>
    <w:rsid w:val="0024002A"/>
    <w:rsid w:val="0024029F"/>
    <w:rsid w:val="002462D5"/>
    <w:rsid w:val="00252B00"/>
    <w:rsid w:val="00256C28"/>
    <w:rsid w:val="00256DA4"/>
    <w:rsid w:val="002618AC"/>
    <w:rsid w:val="00263AC7"/>
    <w:rsid w:val="0027231A"/>
    <w:rsid w:val="00273028"/>
    <w:rsid w:val="0027718C"/>
    <w:rsid w:val="00277665"/>
    <w:rsid w:val="00285CCB"/>
    <w:rsid w:val="0028637E"/>
    <w:rsid w:val="0029097A"/>
    <w:rsid w:val="002919CA"/>
    <w:rsid w:val="002A4094"/>
    <w:rsid w:val="002A5A13"/>
    <w:rsid w:val="002A5BBD"/>
    <w:rsid w:val="002A5E59"/>
    <w:rsid w:val="002A5FBA"/>
    <w:rsid w:val="002A6EB0"/>
    <w:rsid w:val="002B058A"/>
    <w:rsid w:val="002B0F13"/>
    <w:rsid w:val="002B2039"/>
    <w:rsid w:val="002B492D"/>
    <w:rsid w:val="002B7F64"/>
    <w:rsid w:val="002C0FB7"/>
    <w:rsid w:val="002C2C6F"/>
    <w:rsid w:val="002C4B78"/>
    <w:rsid w:val="002C5821"/>
    <w:rsid w:val="002C660E"/>
    <w:rsid w:val="002D1829"/>
    <w:rsid w:val="002D212C"/>
    <w:rsid w:val="002D2759"/>
    <w:rsid w:val="002D2DC8"/>
    <w:rsid w:val="002E11D2"/>
    <w:rsid w:val="002E2E35"/>
    <w:rsid w:val="002E50AB"/>
    <w:rsid w:val="002E5C49"/>
    <w:rsid w:val="002E69A3"/>
    <w:rsid w:val="002E6DA5"/>
    <w:rsid w:val="002E6EAD"/>
    <w:rsid w:val="002E7028"/>
    <w:rsid w:val="002E72BA"/>
    <w:rsid w:val="002E7DA0"/>
    <w:rsid w:val="002F3258"/>
    <w:rsid w:val="002F4E29"/>
    <w:rsid w:val="002F78FB"/>
    <w:rsid w:val="00300EC8"/>
    <w:rsid w:val="00302E04"/>
    <w:rsid w:val="00312876"/>
    <w:rsid w:val="00313D8C"/>
    <w:rsid w:val="00314F80"/>
    <w:rsid w:val="00322672"/>
    <w:rsid w:val="00323F9F"/>
    <w:rsid w:val="003242BC"/>
    <w:rsid w:val="00324C1F"/>
    <w:rsid w:val="00325C52"/>
    <w:rsid w:val="003326F9"/>
    <w:rsid w:val="00333AB0"/>
    <w:rsid w:val="00334632"/>
    <w:rsid w:val="003369C5"/>
    <w:rsid w:val="0034542C"/>
    <w:rsid w:val="003466E3"/>
    <w:rsid w:val="00346791"/>
    <w:rsid w:val="003503E5"/>
    <w:rsid w:val="00351D9C"/>
    <w:rsid w:val="0035460E"/>
    <w:rsid w:val="003564F7"/>
    <w:rsid w:val="00361FFE"/>
    <w:rsid w:val="00363F7B"/>
    <w:rsid w:val="00371410"/>
    <w:rsid w:val="003734D1"/>
    <w:rsid w:val="0037483B"/>
    <w:rsid w:val="00375D13"/>
    <w:rsid w:val="00377476"/>
    <w:rsid w:val="003818DF"/>
    <w:rsid w:val="00384824"/>
    <w:rsid w:val="003861C2"/>
    <w:rsid w:val="00387354"/>
    <w:rsid w:val="00393538"/>
    <w:rsid w:val="003A1050"/>
    <w:rsid w:val="003A25D0"/>
    <w:rsid w:val="003A5EC9"/>
    <w:rsid w:val="003A6530"/>
    <w:rsid w:val="003B1F00"/>
    <w:rsid w:val="003B25C0"/>
    <w:rsid w:val="003B5777"/>
    <w:rsid w:val="003B6E4A"/>
    <w:rsid w:val="003C0A5F"/>
    <w:rsid w:val="003C133A"/>
    <w:rsid w:val="003C2C05"/>
    <w:rsid w:val="003C41CD"/>
    <w:rsid w:val="003C4A8E"/>
    <w:rsid w:val="003C4CB0"/>
    <w:rsid w:val="003D1CFA"/>
    <w:rsid w:val="003D1D45"/>
    <w:rsid w:val="003D50F6"/>
    <w:rsid w:val="003D64E3"/>
    <w:rsid w:val="003E02DB"/>
    <w:rsid w:val="003E1BF4"/>
    <w:rsid w:val="003E28B8"/>
    <w:rsid w:val="003E28C3"/>
    <w:rsid w:val="003E4814"/>
    <w:rsid w:val="003E4E59"/>
    <w:rsid w:val="003E51AE"/>
    <w:rsid w:val="003E6D9A"/>
    <w:rsid w:val="003E731E"/>
    <w:rsid w:val="003F168E"/>
    <w:rsid w:val="003F4005"/>
    <w:rsid w:val="003F4FAE"/>
    <w:rsid w:val="003F708D"/>
    <w:rsid w:val="0040163D"/>
    <w:rsid w:val="004019E5"/>
    <w:rsid w:val="00402889"/>
    <w:rsid w:val="00403016"/>
    <w:rsid w:val="00406A6F"/>
    <w:rsid w:val="004143F4"/>
    <w:rsid w:val="00414698"/>
    <w:rsid w:val="00417724"/>
    <w:rsid w:val="00421A09"/>
    <w:rsid w:val="00421DB3"/>
    <w:rsid w:val="00422632"/>
    <w:rsid w:val="004227ED"/>
    <w:rsid w:val="00424705"/>
    <w:rsid w:val="00427937"/>
    <w:rsid w:val="004331BA"/>
    <w:rsid w:val="00440642"/>
    <w:rsid w:val="00443354"/>
    <w:rsid w:val="00443DB8"/>
    <w:rsid w:val="00446955"/>
    <w:rsid w:val="0044726A"/>
    <w:rsid w:val="00452AA5"/>
    <w:rsid w:val="004530F4"/>
    <w:rsid w:val="004544E9"/>
    <w:rsid w:val="00454A0C"/>
    <w:rsid w:val="0045524B"/>
    <w:rsid w:val="00457AEE"/>
    <w:rsid w:val="00457F21"/>
    <w:rsid w:val="00461E94"/>
    <w:rsid w:val="0046637B"/>
    <w:rsid w:val="00470544"/>
    <w:rsid w:val="00471F3B"/>
    <w:rsid w:val="00472C14"/>
    <w:rsid w:val="004769D8"/>
    <w:rsid w:val="004772C1"/>
    <w:rsid w:val="00480105"/>
    <w:rsid w:val="00480B1B"/>
    <w:rsid w:val="00481799"/>
    <w:rsid w:val="00483101"/>
    <w:rsid w:val="00484DE2"/>
    <w:rsid w:val="004860B2"/>
    <w:rsid w:val="00491CDC"/>
    <w:rsid w:val="00497EB8"/>
    <w:rsid w:val="004A1EF5"/>
    <w:rsid w:val="004B0ECF"/>
    <w:rsid w:val="004B19BD"/>
    <w:rsid w:val="004B488F"/>
    <w:rsid w:val="004B492B"/>
    <w:rsid w:val="004C51FC"/>
    <w:rsid w:val="004D3D9A"/>
    <w:rsid w:val="004D5430"/>
    <w:rsid w:val="004D59AF"/>
    <w:rsid w:val="004E112D"/>
    <w:rsid w:val="004E2D34"/>
    <w:rsid w:val="004E2E69"/>
    <w:rsid w:val="004E4240"/>
    <w:rsid w:val="004E427A"/>
    <w:rsid w:val="004F1E92"/>
    <w:rsid w:val="004F2EC7"/>
    <w:rsid w:val="004F3F56"/>
    <w:rsid w:val="004F679E"/>
    <w:rsid w:val="005040BD"/>
    <w:rsid w:val="005131A4"/>
    <w:rsid w:val="00514CF1"/>
    <w:rsid w:val="00517E4E"/>
    <w:rsid w:val="005246EF"/>
    <w:rsid w:val="00525C67"/>
    <w:rsid w:val="00526BE4"/>
    <w:rsid w:val="00541A39"/>
    <w:rsid w:val="0054440B"/>
    <w:rsid w:val="00546DFA"/>
    <w:rsid w:val="00550906"/>
    <w:rsid w:val="00550968"/>
    <w:rsid w:val="00552357"/>
    <w:rsid w:val="00554DEC"/>
    <w:rsid w:val="005570ED"/>
    <w:rsid w:val="0055734D"/>
    <w:rsid w:val="00563D0E"/>
    <w:rsid w:val="00564FC5"/>
    <w:rsid w:val="00565E9B"/>
    <w:rsid w:val="00566F43"/>
    <w:rsid w:val="00576A86"/>
    <w:rsid w:val="005801E8"/>
    <w:rsid w:val="00580A7F"/>
    <w:rsid w:val="00581681"/>
    <w:rsid w:val="00596AD3"/>
    <w:rsid w:val="005A21AC"/>
    <w:rsid w:val="005A5DBB"/>
    <w:rsid w:val="005A614E"/>
    <w:rsid w:val="005A6524"/>
    <w:rsid w:val="005B2CC5"/>
    <w:rsid w:val="005B2DDD"/>
    <w:rsid w:val="005B4FFB"/>
    <w:rsid w:val="005B70DB"/>
    <w:rsid w:val="005B7161"/>
    <w:rsid w:val="005C067B"/>
    <w:rsid w:val="005C18C5"/>
    <w:rsid w:val="005C1F3D"/>
    <w:rsid w:val="005C3F02"/>
    <w:rsid w:val="005C43B0"/>
    <w:rsid w:val="005C510B"/>
    <w:rsid w:val="005C7F1E"/>
    <w:rsid w:val="005D3AAE"/>
    <w:rsid w:val="005E33B4"/>
    <w:rsid w:val="005F217E"/>
    <w:rsid w:val="005F3514"/>
    <w:rsid w:val="005F556E"/>
    <w:rsid w:val="005F5CCB"/>
    <w:rsid w:val="005F6949"/>
    <w:rsid w:val="00610E2B"/>
    <w:rsid w:val="00613CB9"/>
    <w:rsid w:val="00617B21"/>
    <w:rsid w:val="006242BF"/>
    <w:rsid w:val="00627265"/>
    <w:rsid w:val="00630FC2"/>
    <w:rsid w:val="006332F4"/>
    <w:rsid w:val="006374B5"/>
    <w:rsid w:val="00644819"/>
    <w:rsid w:val="00645514"/>
    <w:rsid w:val="0064563E"/>
    <w:rsid w:val="00650FCC"/>
    <w:rsid w:val="0065125B"/>
    <w:rsid w:val="00653935"/>
    <w:rsid w:val="00660DED"/>
    <w:rsid w:val="0066489B"/>
    <w:rsid w:val="0066561A"/>
    <w:rsid w:val="00672384"/>
    <w:rsid w:val="00675C57"/>
    <w:rsid w:val="00677759"/>
    <w:rsid w:val="00677B4A"/>
    <w:rsid w:val="00681040"/>
    <w:rsid w:val="006811B6"/>
    <w:rsid w:val="00683312"/>
    <w:rsid w:val="0068458B"/>
    <w:rsid w:val="00687215"/>
    <w:rsid w:val="0069116E"/>
    <w:rsid w:val="0069158E"/>
    <w:rsid w:val="006A46B4"/>
    <w:rsid w:val="006A64BD"/>
    <w:rsid w:val="006A76C4"/>
    <w:rsid w:val="006B16D4"/>
    <w:rsid w:val="006B1AE4"/>
    <w:rsid w:val="006B25A4"/>
    <w:rsid w:val="006B511D"/>
    <w:rsid w:val="006B77E3"/>
    <w:rsid w:val="006C0120"/>
    <w:rsid w:val="006C4D9C"/>
    <w:rsid w:val="006D286D"/>
    <w:rsid w:val="006D4850"/>
    <w:rsid w:val="006D516A"/>
    <w:rsid w:val="006E0480"/>
    <w:rsid w:val="006E76B4"/>
    <w:rsid w:val="006E7751"/>
    <w:rsid w:val="006E7F79"/>
    <w:rsid w:val="006F0EF0"/>
    <w:rsid w:val="006F126F"/>
    <w:rsid w:val="006F7078"/>
    <w:rsid w:val="00704918"/>
    <w:rsid w:val="007063D5"/>
    <w:rsid w:val="00713502"/>
    <w:rsid w:val="00714988"/>
    <w:rsid w:val="00717598"/>
    <w:rsid w:val="00721AEF"/>
    <w:rsid w:val="00726D36"/>
    <w:rsid w:val="0073021F"/>
    <w:rsid w:val="00730CD6"/>
    <w:rsid w:val="00733963"/>
    <w:rsid w:val="0073563B"/>
    <w:rsid w:val="00735FC4"/>
    <w:rsid w:val="00736BAC"/>
    <w:rsid w:val="00740212"/>
    <w:rsid w:val="007407D4"/>
    <w:rsid w:val="0074347F"/>
    <w:rsid w:val="00750D14"/>
    <w:rsid w:val="00753B25"/>
    <w:rsid w:val="00754338"/>
    <w:rsid w:val="00754436"/>
    <w:rsid w:val="00757A2F"/>
    <w:rsid w:val="00760E02"/>
    <w:rsid w:val="007617AC"/>
    <w:rsid w:val="00761B87"/>
    <w:rsid w:val="0076289F"/>
    <w:rsid w:val="00765597"/>
    <w:rsid w:val="00765674"/>
    <w:rsid w:val="00766A38"/>
    <w:rsid w:val="007675F4"/>
    <w:rsid w:val="00770121"/>
    <w:rsid w:val="00772DE8"/>
    <w:rsid w:val="00773C5C"/>
    <w:rsid w:val="00782AAA"/>
    <w:rsid w:val="007839FA"/>
    <w:rsid w:val="00784BB3"/>
    <w:rsid w:val="0078602B"/>
    <w:rsid w:val="0079112C"/>
    <w:rsid w:val="00792D17"/>
    <w:rsid w:val="00794574"/>
    <w:rsid w:val="00796A5D"/>
    <w:rsid w:val="007970AC"/>
    <w:rsid w:val="00797C94"/>
    <w:rsid w:val="007A041A"/>
    <w:rsid w:val="007A123C"/>
    <w:rsid w:val="007A15E8"/>
    <w:rsid w:val="007A16C7"/>
    <w:rsid w:val="007A22C1"/>
    <w:rsid w:val="007A4519"/>
    <w:rsid w:val="007A452A"/>
    <w:rsid w:val="007A45B3"/>
    <w:rsid w:val="007A56CB"/>
    <w:rsid w:val="007B0688"/>
    <w:rsid w:val="007B1AFF"/>
    <w:rsid w:val="007B499C"/>
    <w:rsid w:val="007B5D9B"/>
    <w:rsid w:val="007C4DD0"/>
    <w:rsid w:val="007C59CC"/>
    <w:rsid w:val="007C6F7D"/>
    <w:rsid w:val="007C7C74"/>
    <w:rsid w:val="007D0559"/>
    <w:rsid w:val="007D18F2"/>
    <w:rsid w:val="007D41C1"/>
    <w:rsid w:val="007D4BCF"/>
    <w:rsid w:val="007E08A6"/>
    <w:rsid w:val="007E2B41"/>
    <w:rsid w:val="007E6581"/>
    <w:rsid w:val="007F0C1D"/>
    <w:rsid w:val="0080130F"/>
    <w:rsid w:val="00801C31"/>
    <w:rsid w:val="00805B92"/>
    <w:rsid w:val="00806422"/>
    <w:rsid w:val="008069EA"/>
    <w:rsid w:val="00817029"/>
    <w:rsid w:val="00817D03"/>
    <w:rsid w:val="00820DDA"/>
    <w:rsid w:val="0082771F"/>
    <w:rsid w:val="00840C7B"/>
    <w:rsid w:val="00842293"/>
    <w:rsid w:val="008423D4"/>
    <w:rsid w:val="00846680"/>
    <w:rsid w:val="00846969"/>
    <w:rsid w:val="00846F74"/>
    <w:rsid w:val="00850995"/>
    <w:rsid w:val="00852E17"/>
    <w:rsid w:val="0085362F"/>
    <w:rsid w:val="00862133"/>
    <w:rsid w:val="0086249B"/>
    <w:rsid w:val="0087110F"/>
    <w:rsid w:val="008713CD"/>
    <w:rsid w:val="0087224C"/>
    <w:rsid w:val="00872725"/>
    <w:rsid w:val="008739AF"/>
    <w:rsid w:val="00875E4A"/>
    <w:rsid w:val="008765E2"/>
    <w:rsid w:val="00880D70"/>
    <w:rsid w:val="00881219"/>
    <w:rsid w:val="00882C9A"/>
    <w:rsid w:val="00883362"/>
    <w:rsid w:val="008850F7"/>
    <w:rsid w:val="008861E2"/>
    <w:rsid w:val="00892E3E"/>
    <w:rsid w:val="008941DD"/>
    <w:rsid w:val="0089592A"/>
    <w:rsid w:val="008A1626"/>
    <w:rsid w:val="008A1F07"/>
    <w:rsid w:val="008A44CE"/>
    <w:rsid w:val="008A5ED3"/>
    <w:rsid w:val="008A73D5"/>
    <w:rsid w:val="008B0D07"/>
    <w:rsid w:val="008B2E28"/>
    <w:rsid w:val="008B4DC4"/>
    <w:rsid w:val="008B6F67"/>
    <w:rsid w:val="008C20FE"/>
    <w:rsid w:val="008C2FF2"/>
    <w:rsid w:val="008D11EC"/>
    <w:rsid w:val="008E0B5E"/>
    <w:rsid w:val="008E4C7E"/>
    <w:rsid w:val="008E4FAC"/>
    <w:rsid w:val="008E64A0"/>
    <w:rsid w:val="008E6DB6"/>
    <w:rsid w:val="008F4596"/>
    <w:rsid w:val="00900C7F"/>
    <w:rsid w:val="00900E37"/>
    <w:rsid w:val="009020EB"/>
    <w:rsid w:val="009021D0"/>
    <w:rsid w:val="00902AD3"/>
    <w:rsid w:val="0090387D"/>
    <w:rsid w:val="00904412"/>
    <w:rsid w:val="009066C7"/>
    <w:rsid w:val="00907791"/>
    <w:rsid w:val="00912566"/>
    <w:rsid w:val="009149F8"/>
    <w:rsid w:val="009221EC"/>
    <w:rsid w:val="009239F2"/>
    <w:rsid w:val="00923D6F"/>
    <w:rsid w:val="00930799"/>
    <w:rsid w:val="00942741"/>
    <w:rsid w:val="00945BF4"/>
    <w:rsid w:val="00946101"/>
    <w:rsid w:val="0094661E"/>
    <w:rsid w:val="009509E1"/>
    <w:rsid w:val="00953A2C"/>
    <w:rsid w:val="00953C62"/>
    <w:rsid w:val="00954716"/>
    <w:rsid w:val="00965839"/>
    <w:rsid w:val="0097237A"/>
    <w:rsid w:val="009739FE"/>
    <w:rsid w:val="00974A4F"/>
    <w:rsid w:val="00974D01"/>
    <w:rsid w:val="00976677"/>
    <w:rsid w:val="009804A7"/>
    <w:rsid w:val="00981544"/>
    <w:rsid w:val="0098310D"/>
    <w:rsid w:val="0098353F"/>
    <w:rsid w:val="009841B7"/>
    <w:rsid w:val="00986F60"/>
    <w:rsid w:val="00987EF9"/>
    <w:rsid w:val="009903D9"/>
    <w:rsid w:val="00990751"/>
    <w:rsid w:val="00991155"/>
    <w:rsid w:val="00993459"/>
    <w:rsid w:val="00993CA3"/>
    <w:rsid w:val="009A0E60"/>
    <w:rsid w:val="009A1475"/>
    <w:rsid w:val="009A1CBC"/>
    <w:rsid w:val="009A3499"/>
    <w:rsid w:val="009A3A1A"/>
    <w:rsid w:val="009A3F9C"/>
    <w:rsid w:val="009A4CD9"/>
    <w:rsid w:val="009A534C"/>
    <w:rsid w:val="009A63F4"/>
    <w:rsid w:val="009B1532"/>
    <w:rsid w:val="009B19E0"/>
    <w:rsid w:val="009B3A07"/>
    <w:rsid w:val="009B4DFC"/>
    <w:rsid w:val="009B7B94"/>
    <w:rsid w:val="009C0F3E"/>
    <w:rsid w:val="009C1943"/>
    <w:rsid w:val="009C3CF0"/>
    <w:rsid w:val="009C4225"/>
    <w:rsid w:val="009C7CEE"/>
    <w:rsid w:val="009D02C6"/>
    <w:rsid w:val="009D25C2"/>
    <w:rsid w:val="009D39EF"/>
    <w:rsid w:val="009E0090"/>
    <w:rsid w:val="009E0367"/>
    <w:rsid w:val="009E2BCF"/>
    <w:rsid w:val="009E2FEE"/>
    <w:rsid w:val="009E660A"/>
    <w:rsid w:val="009E7857"/>
    <w:rsid w:val="009F5AC6"/>
    <w:rsid w:val="009F5F91"/>
    <w:rsid w:val="00A01255"/>
    <w:rsid w:val="00A019C1"/>
    <w:rsid w:val="00A027C4"/>
    <w:rsid w:val="00A05713"/>
    <w:rsid w:val="00A06A91"/>
    <w:rsid w:val="00A07AED"/>
    <w:rsid w:val="00A13C28"/>
    <w:rsid w:val="00A14305"/>
    <w:rsid w:val="00A16CBF"/>
    <w:rsid w:val="00A222F5"/>
    <w:rsid w:val="00A24CA6"/>
    <w:rsid w:val="00A309DF"/>
    <w:rsid w:val="00A3700C"/>
    <w:rsid w:val="00A378E8"/>
    <w:rsid w:val="00A40313"/>
    <w:rsid w:val="00A43DEF"/>
    <w:rsid w:val="00A46BB6"/>
    <w:rsid w:val="00A51875"/>
    <w:rsid w:val="00A561BD"/>
    <w:rsid w:val="00A563B4"/>
    <w:rsid w:val="00A65861"/>
    <w:rsid w:val="00A674BE"/>
    <w:rsid w:val="00A67E27"/>
    <w:rsid w:val="00A73449"/>
    <w:rsid w:val="00A77E7E"/>
    <w:rsid w:val="00A8406D"/>
    <w:rsid w:val="00A90BBC"/>
    <w:rsid w:val="00A945F7"/>
    <w:rsid w:val="00A95DF9"/>
    <w:rsid w:val="00A95EA1"/>
    <w:rsid w:val="00AA1AC3"/>
    <w:rsid w:val="00AA32B5"/>
    <w:rsid w:val="00AA4CBE"/>
    <w:rsid w:val="00AA69D3"/>
    <w:rsid w:val="00AA718E"/>
    <w:rsid w:val="00AA7B9E"/>
    <w:rsid w:val="00AB02C3"/>
    <w:rsid w:val="00AB2692"/>
    <w:rsid w:val="00AB4220"/>
    <w:rsid w:val="00AB5F5C"/>
    <w:rsid w:val="00AB7069"/>
    <w:rsid w:val="00AB7CFC"/>
    <w:rsid w:val="00AC26DB"/>
    <w:rsid w:val="00AC35E7"/>
    <w:rsid w:val="00AC67DA"/>
    <w:rsid w:val="00AD3319"/>
    <w:rsid w:val="00AD50D7"/>
    <w:rsid w:val="00AD5C13"/>
    <w:rsid w:val="00AE0556"/>
    <w:rsid w:val="00AE10EA"/>
    <w:rsid w:val="00AE116A"/>
    <w:rsid w:val="00AE30E0"/>
    <w:rsid w:val="00AE5F51"/>
    <w:rsid w:val="00AE625A"/>
    <w:rsid w:val="00AF0E56"/>
    <w:rsid w:val="00AF26AF"/>
    <w:rsid w:val="00AF4510"/>
    <w:rsid w:val="00AF6586"/>
    <w:rsid w:val="00B001FE"/>
    <w:rsid w:val="00B033E9"/>
    <w:rsid w:val="00B0472C"/>
    <w:rsid w:val="00B062C5"/>
    <w:rsid w:val="00B1064F"/>
    <w:rsid w:val="00B1069F"/>
    <w:rsid w:val="00B11690"/>
    <w:rsid w:val="00B11A3A"/>
    <w:rsid w:val="00B13498"/>
    <w:rsid w:val="00B154BD"/>
    <w:rsid w:val="00B17AF7"/>
    <w:rsid w:val="00B2216B"/>
    <w:rsid w:val="00B22AF0"/>
    <w:rsid w:val="00B2421D"/>
    <w:rsid w:val="00B25B96"/>
    <w:rsid w:val="00B2687A"/>
    <w:rsid w:val="00B32081"/>
    <w:rsid w:val="00B32AE1"/>
    <w:rsid w:val="00B343EC"/>
    <w:rsid w:val="00B363A3"/>
    <w:rsid w:val="00B376E7"/>
    <w:rsid w:val="00B43E6E"/>
    <w:rsid w:val="00B43FD8"/>
    <w:rsid w:val="00B46AA1"/>
    <w:rsid w:val="00B638AD"/>
    <w:rsid w:val="00B742B3"/>
    <w:rsid w:val="00B77737"/>
    <w:rsid w:val="00B812FD"/>
    <w:rsid w:val="00B8142E"/>
    <w:rsid w:val="00B8198C"/>
    <w:rsid w:val="00B8539A"/>
    <w:rsid w:val="00B872B0"/>
    <w:rsid w:val="00B87A7D"/>
    <w:rsid w:val="00B9398B"/>
    <w:rsid w:val="00B96872"/>
    <w:rsid w:val="00B97948"/>
    <w:rsid w:val="00BA4482"/>
    <w:rsid w:val="00BA65ED"/>
    <w:rsid w:val="00BB71F0"/>
    <w:rsid w:val="00BB7E87"/>
    <w:rsid w:val="00BC1A7A"/>
    <w:rsid w:val="00BC1AF1"/>
    <w:rsid w:val="00BC2256"/>
    <w:rsid w:val="00BC3A87"/>
    <w:rsid w:val="00BC6A69"/>
    <w:rsid w:val="00BD2219"/>
    <w:rsid w:val="00BD2C61"/>
    <w:rsid w:val="00BD47FC"/>
    <w:rsid w:val="00BD4AC3"/>
    <w:rsid w:val="00BD636A"/>
    <w:rsid w:val="00BE2D72"/>
    <w:rsid w:val="00BE40F6"/>
    <w:rsid w:val="00BE51D3"/>
    <w:rsid w:val="00BF3124"/>
    <w:rsid w:val="00BF42C9"/>
    <w:rsid w:val="00BF7112"/>
    <w:rsid w:val="00C0095F"/>
    <w:rsid w:val="00C041AE"/>
    <w:rsid w:val="00C04A16"/>
    <w:rsid w:val="00C053D1"/>
    <w:rsid w:val="00C06E8F"/>
    <w:rsid w:val="00C1009C"/>
    <w:rsid w:val="00C15F78"/>
    <w:rsid w:val="00C162D4"/>
    <w:rsid w:val="00C16E6A"/>
    <w:rsid w:val="00C23C22"/>
    <w:rsid w:val="00C23C7A"/>
    <w:rsid w:val="00C248F9"/>
    <w:rsid w:val="00C26405"/>
    <w:rsid w:val="00C269E0"/>
    <w:rsid w:val="00C273C7"/>
    <w:rsid w:val="00C27931"/>
    <w:rsid w:val="00C304BF"/>
    <w:rsid w:val="00C32E35"/>
    <w:rsid w:val="00C36443"/>
    <w:rsid w:val="00C372E9"/>
    <w:rsid w:val="00C40089"/>
    <w:rsid w:val="00C402DE"/>
    <w:rsid w:val="00C42213"/>
    <w:rsid w:val="00C441A6"/>
    <w:rsid w:val="00C47743"/>
    <w:rsid w:val="00C536BE"/>
    <w:rsid w:val="00C54141"/>
    <w:rsid w:val="00C54407"/>
    <w:rsid w:val="00C575CD"/>
    <w:rsid w:val="00C576C6"/>
    <w:rsid w:val="00C622BB"/>
    <w:rsid w:val="00C73150"/>
    <w:rsid w:val="00C731C3"/>
    <w:rsid w:val="00C80E14"/>
    <w:rsid w:val="00C810E7"/>
    <w:rsid w:val="00C8243A"/>
    <w:rsid w:val="00C82BE8"/>
    <w:rsid w:val="00C8307D"/>
    <w:rsid w:val="00C862E2"/>
    <w:rsid w:val="00C873B4"/>
    <w:rsid w:val="00C90D7F"/>
    <w:rsid w:val="00C945F6"/>
    <w:rsid w:val="00CA2D3C"/>
    <w:rsid w:val="00CA7690"/>
    <w:rsid w:val="00CB2245"/>
    <w:rsid w:val="00CB3339"/>
    <w:rsid w:val="00CB4A64"/>
    <w:rsid w:val="00CB4FEE"/>
    <w:rsid w:val="00CC0822"/>
    <w:rsid w:val="00CD54D8"/>
    <w:rsid w:val="00CD5735"/>
    <w:rsid w:val="00CD5FF8"/>
    <w:rsid w:val="00CD687C"/>
    <w:rsid w:val="00CD70E2"/>
    <w:rsid w:val="00CE0318"/>
    <w:rsid w:val="00CE06D2"/>
    <w:rsid w:val="00CE1E63"/>
    <w:rsid w:val="00CE2E17"/>
    <w:rsid w:val="00CE507D"/>
    <w:rsid w:val="00CE51E0"/>
    <w:rsid w:val="00CE5D33"/>
    <w:rsid w:val="00CF052B"/>
    <w:rsid w:val="00CF0BED"/>
    <w:rsid w:val="00CF269C"/>
    <w:rsid w:val="00CF3473"/>
    <w:rsid w:val="00CF71ED"/>
    <w:rsid w:val="00D04165"/>
    <w:rsid w:val="00D102D6"/>
    <w:rsid w:val="00D1125C"/>
    <w:rsid w:val="00D134D5"/>
    <w:rsid w:val="00D20571"/>
    <w:rsid w:val="00D20FE1"/>
    <w:rsid w:val="00D251BA"/>
    <w:rsid w:val="00D26295"/>
    <w:rsid w:val="00D30134"/>
    <w:rsid w:val="00D31E20"/>
    <w:rsid w:val="00D33354"/>
    <w:rsid w:val="00D35AA6"/>
    <w:rsid w:val="00D3628E"/>
    <w:rsid w:val="00D3655F"/>
    <w:rsid w:val="00D52A18"/>
    <w:rsid w:val="00D554A0"/>
    <w:rsid w:val="00D55D96"/>
    <w:rsid w:val="00D60AC9"/>
    <w:rsid w:val="00D77395"/>
    <w:rsid w:val="00D80316"/>
    <w:rsid w:val="00D80EA3"/>
    <w:rsid w:val="00D823CE"/>
    <w:rsid w:val="00D82799"/>
    <w:rsid w:val="00D857C4"/>
    <w:rsid w:val="00D85C73"/>
    <w:rsid w:val="00D866DB"/>
    <w:rsid w:val="00D90638"/>
    <w:rsid w:val="00D954A6"/>
    <w:rsid w:val="00D96D2E"/>
    <w:rsid w:val="00DA40C0"/>
    <w:rsid w:val="00DA63E5"/>
    <w:rsid w:val="00DB0245"/>
    <w:rsid w:val="00DB242B"/>
    <w:rsid w:val="00DB2E66"/>
    <w:rsid w:val="00DB3B1B"/>
    <w:rsid w:val="00DB532A"/>
    <w:rsid w:val="00DB69CF"/>
    <w:rsid w:val="00DC52EB"/>
    <w:rsid w:val="00DD1E35"/>
    <w:rsid w:val="00DD3F24"/>
    <w:rsid w:val="00DD4E8E"/>
    <w:rsid w:val="00DE2A21"/>
    <w:rsid w:val="00DE2B9B"/>
    <w:rsid w:val="00DE30CE"/>
    <w:rsid w:val="00DE693D"/>
    <w:rsid w:val="00DE7A03"/>
    <w:rsid w:val="00DF3AD5"/>
    <w:rsid w:val="00DF4F5F"/>
    <w:rsid w:val="00E00480"/>
    <w:rsid w:val="00E00CEE"/>
    <w:rsid w:val="00E0286D"/>
    <w:rsid w:val="00E03103"/>
    <w:rsid w:val="00E0575D"/>
    <w:rsid w:val="00E06282"/>
    <w:rsid w:val="00E06B5C"/>
    <w:rsid w:val="00E11CFC"/>
    <w:rsid w:val="00E12259"/>
    <w:rsid w:val="00E13153"/>
    <w:rsid w:val="00E14546"/>
    <w:rsid w:val="00E21507"/>
    <w:rsid w:val="00E23EC3"/>
    <w:rsid w:val="00E24C5E"/>
    <w:rsid w:val="00E2642F"/>
    <w:rsid w:val="00E26945"/>
    <w:rsid w:val="00E30B24"/>
    <w:rsid w:val="00E314ED"/>
    <w:rsid w:val="00E31F33"/>
    <w:rsid w:val="00E3273B"/>
    <w:rsid w:val="00E3291E"/>
    <w:rsid w:val="00E330E2"/>
    <w:rsid w:val="00E36682"/>
    <w:rsid w:val="00E37346"/>
    <w:rsid w:val="00E4008A"/>
    <w:rsid w:val="00E40278"/>
    <w:rsid w:val="00E427B1"/>
    <w:rsid w:val="00E46E41"/>
    <w:rsid w:val="00E46F96"/>
    <w:rsid w:val="00E510EB"/>
    <w:rsid w:val="00E53F10"/>
    <w:rsid w:val="00E54725"/>
    <w:rsid w:val="00E61D0C"/>
    <w:rsid w:val="00E66E91"/>
    <w:rsid w:val="00E66FB4"/>
    <w:rsid w:val="00E71B7B"/>
    <w:rsid w:val="00E76A73"/>
    <w:rsid w:val="00E77B09"/>
    <w:rsid w:val="00E77D39"/>
    <w:rsid w:val="00E85D13"/>
    <w:rsid w:val="00E866C5"/>
    <w:rsid w:val="00E86700"/>
    <w:rsid w:val="00E90532"/>
    <w:rsid w:val="00E90978"/>
    <w:rsid w:val="00E92CF6"/>
    <w:rsid w:val="00E92FFB"/>
    <w:rsid w:val="00E934D3"/>
    <w:rsid w:val="00EA39AD"/>
    <w:rsid w:val="00EA39E0"/>
    <w:rsid w:val="00EA3FE7"/>
    <w:rsid w:val="00EB397C"/>
    <w:rsid w:val="00EB6B2A"/>
    <w:rsid w:val="00EC0797"/>
    <w:rsid w:val="00EC1507"/>
    <w:rsid w:val="00EC2FEA"/>
    <w:rsid w:val="00EC3B96"/>
    <w:rsid w:val="00EC46F5"/>
    <w:rsid w:val="00EC51C6"/>
    <w:rsid w:val="00ED0E86"/>
    <w:rsid w:val="00ED256E"/>
    <w:rsid w:val="00ED5450"/>
    <w:rsid w:val="00ED57B6"/>
    <w:rsid w:val="00ED5EE3"/>
    <w:rsid w:val="00ED6C42"/>
    <w:rsid w:val="00ED7B16"/>
    <w:rsid w:val="00EE11A3"/>
    <w:rsid w:val="00EE288F"/>
    <w:rsid w:val="00EE3051"/>
    <w:rsid w:val="00EE3702"/>
    <w:rsid w:val="00EE5DD5"/>
    <w:rsid w:val="00EE785C"/>
    <w:rsid w:val="00EF5A7A"/>
    <w:rsid w:val="00F001E0"/>
    <w:rsid w:val="00F0152C"/>
    <w:rsid w:val="00F017AA"/>
    <w:rsid w:val="00F03D6A"/>
    <w:rsid w:val="00F05F9E"/>
    <w:rsid w:val="00F105EC"/>
    <w:rsid w:val="00F1215D"/>
    <w:rsid w:val="00F21823"/>
    <w:rsid w:val="00F223F2"/>
    <w:rsid w:val="00F2425D"/>
    <w:rsid w:val="00F26118"/>
    <w:rsid w:val="00F34460"/>
    <w:rsid w:val="00F34DB0"/>
    <w:rsid w:val="00F35837"/>
    <w:rsid w:val="00F36466"/>
    <w:rsid w:val="00F40D82"/>
    <w:rsid w:val="00F41775"/>
    <w:rsid w:val="00F5538B"/>
    <w:rsid w:val="00F55A4E"/>
    <w:rsid w:val="00F62696"/>
    <w:rsid w:val="00F637B0"/>
    <w:rsid w:val="00F65174"/>
    <w:rsid w:val="00F65398"/>
    <w:rsid w:val="00F720B3"/>
    <w:rsid w:val="00F744A4"/>
    <w:rsid w:val="00F74974"/>
    <w:rsid w:val="00F75995"/>
    <w:rsid w:val="00F809B4"/>
    <w:rsid w:val="00F80FFE"/>
    <w:rsid w:val="00F82D73"/>
    <w:rsid w:val="00F92701"/>
    <w:rsid w:val="00F9356E"/>
    <w:rsid w:val="00F964DD"/>
    <w:rsid w:val="00F964EB"/>
    <w:rsid w:val="00F97A62"/>
    <w:rsid w:val="00FA156D"/>
    <w:rsid w:val="00FA6DFB"/>
    <w:rsid w:val="00FB3346"/>
    <w:rsid w:val="00FB3E01"/>
    <w:rsid w:val="00FB5BFA"/>
    <w:rsid w:val="00FB6F63"/>
    <w:rsid w:val="00FC1CC2"/>
    <w:rsid w:val="00FC1EA5"/>
    <w:rsid w:val="00FC3177"/>
    <w:rsid w:val="00FC67FD"/>
    <w:rsid w:val="00FD14BE"/>
    <w:rsid w:val="00FD17E2"/>
    <w:rsid w:val="00FD1C02"/>
    <w:rsid w:val="00FD2EC3"/>
    <w:rsid w:val="00FD3196"/>
    <w:rsid w:val="00FD392F"/>
    <w:rsid w:val="00FD5314"/>
    <w:rsid w:val="00FD6D45"/>
    <w:rsid w:val="00FE0F50"/>
    <w:rsid w:val="00FE4DC3"/>
    <w:rsid w:val="00FF0400"/>
    <w:rsid w:val="00FF1925"/>
    <w:rsid w:val="00FF2E0E"/>
    <w:rsid w:val="00FF4D7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174"/>
    <w:pPr>
      <w:widowControl w:val="0"/>
      <w:autoSpaceDE w:val="0"/>
      <w:autoSpaceDN w:val="0"/>
      <w:adjustRightInd w:val="0"/>
      <w:ind w:firstLine="720"/>
      <w:jc w:val="both"/>
    </w:pPr>
    <w:rPr>
      <w:rFonts w:ascii="Arial" w:hAnsi="Arial" w:cs="Arial"/>
    </w:rPr>
  </w:style>
  <w:style w:type="paragraph" w:styleId="Heading1">
    <w:name w:val="heading 1"/>
    <w:basedOn w:val="Normal"/>
    <w:next w:val="Normal"/>
    <w:link w:val="Heading1Char"/>
    <w:uiPriority w:val="99"/>
    <w:qFormat/>
    <w:rsid w:val="00F21823"/>
    <w:pPr>
      <w:keepNext/>
      <w:spacing w:before="240" w:after="60"/>
      <w:outlineLvl w:val="0"/>
    </w:pPr>
    <w:rPr>
      <w:b/>
      <w:bCs/>
      <w:kern w:val="32"/>
      <w:sz w:val="32"/>
      <w:szCs w:val="32"/>
    </w:rPr>
  </w:style>
  <w:style w:type="paragraph" w:styleId="Heading3">
    <w:name w:val="heading 3"/>
    <w:basedOn w:val="Normal"/>
    <w:next w:val="Normal"/>
    <w:link w:val="Heading3Char"/>
    <w:uiPriority w:val="99"/>
    <w:qFormat/>
    <w:rsid w:val="00F65174"/>
    <w:pPr>
      <w:keepNext/>
      <w:widowControl/>
      <w:autoSpaceDE/>
      <w:autoSpaceDN/>
      <w:adjustRightInd/>
      <w:ind w:firstLine="0"/>
      <w:jc w:val="center"/>
      <w:outlineLvl w:val="2"/>
    </w:pPr>
    <w:rPr>
      <w:rFonts w:ascii="Times New Roman" w:hAnsi="Times New Roman" w:cs="Times New Roman"/>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A1AC3"/>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F65174"/>
    <w:rPr>
      <w:rFonts w:cs="Times New Roman"/>
      <w:sz w:val="28"/>
      <w:lang w:val="ru-RU" w:eastAsia="ru-RU"/>
    </w:rPr>
  </w:style>
  <w:style w:type="character" w:customStyle="1" w:styleId="a">
    <w:name w:val="Цветовое выделение"/>
    <w:uiPriority w:val="99"/>
    <w:rsid w:val="00F65174"/>
    <w:rPr>
      <w:b/>
      <w:color w:val="000080"/>
      <w:sz w:val="22"/>
    </w:rPr>
  </w:style>
  <w:style w:type="character" w:customStyle="1" w:styleId="a0">
    <w:name w:val="Гипертекстовая ссылка"/>
    <w:uiPriority w:val="99"/>
    <w:rsid w:val="00F65174"/>
    <w:rPr>
      <w:b/>
      <w:color w:val="008000"/>
      <w:sz w:val="22"/>
      <w:u w:val="single"/>
    </w:rPr>
  </w:style>
  <w:style w:type="character" w:styleId="PageNumber">
    <w:name w:val="page number"/>
    <w:basedOn w:val="DefaultParagraphFont"/>
    <w:uiPriority w:val="99"/>
    <w:rsid w:val="00F65174"/>
    <w:rPr>
      <w:rFonts w:cs="Times New Roman"/>
    </w:rPr>
  </w:style>
  <w:style w:type="paragraph" w:styleId="Footer">
    <w:name w:val="footer"/>
    <w:basedOn w:val="Normal"/>
    <w:link w:val="FooterChar"/>
    <w:uiPriority w:val="99"/>
    <w:rsid w:val="00F65174"/>
    <w:pPr>
      <w:tabs>
        <w:tab w:val="center" w:pos="4677"/>
        <w:tab w:val="right" w:pos="9355"/>
      </w:tabs>
    </w:pPr>
  </w:style>
  <w:style w:type="character" w:customStyle="1" w:styleId="FooterChar">
    <w:name w:val="Footer Char"/>
    <w:basedOn w:val="DefaultParagraphFont"/>
    <w:link w:val="Footer"/>
    <w:uiPriority w:val="99"/>
    <w:semiHidden/>
    <w:locked/>
    <w:rsid w:val="00AA1AC3"/>
    <w:rPr>
      <w:rFonts w:ascii="Arial" w:hAnsi="Arial" w:cs="Arial"/>
    </w:rPr>
  </w:style>
  <w:style w:type="paragraph" w:customStyle="1" w:styleId="ConsPlusNormal">
    <w:name w:val="ConsPlusNormal"/>
    <w:uiPriority w:val="99"/>
    <w:rsid w:val="00F65174"/>
    <w:pPr>
      <w:widowControl w:val="0"/>
      <w:autoSpaceDE w:val="0"/>
      <w:autoSpaceDN w:val="0"/>
      <w:adjustRightInd w:val="0"/>
      <w:ind w:firstLine="720"/>
    </w:pPr>
    <w:rPr>
      <w:rFonts w:ascii="Arial" w:hAnsi="Arial" w:cs="Arial"/>
      <w:sz w:val="20"/>
      <w:szCs w:val="20"/>
    </w:rPr>
  </w:style>
  <w:style w:type="paragraph" w:customStyle="1" w:styleId="ConsPlusTitle">
    <w:name w:val="ConsPlusTitle"/>
    <w:uiPriority w:val="99"/>
    <w:rsid w:val="00F65174"/>
    <w:pPr>
      <w:widowControl w:val="0"/>
      <w:autoSpaceDE w:val="0"/>
      <w:autoSpaceDN w:val="0"/>
      <w:adjustRightInd w:val="0"/>
    </w:pPr>
    <w:rPr>
      <w:rFonts w:ascii="Arial" w:hAnsi="Arial" w:cs="Arial"/>
      <w:b/>
      <w:bCs/>
      <w:sz w:val="20"/>
      <w:szCs w:val="20"/>
    </w:rPr>
  </w:style>
  <w:style w:type="paragraph" w:customStyle="1" w:styleId="a1">
    <w:name w:val="Знак"/>
    <w:basedOn w:val="Normal"/>
    <w:uiPriority w:val="99"/>
    <w:rsid w:val="00F65174"/>
    <w:pPr>
      <w:widowControl/>
      <w:autoSpaceDE/>
      <w:autoSpaceDN/>
      <w:adjustRightInd/>
      <w:spacing w:after="160" w:line="240" w:lineRule="exact"/>
      <w:ind w:firstLine="0"/>
      <w:jc w:val="left"/>
    </w:pPr>
    <w:rPr>
      <w:rFonts w:ascii="Times New Roman" w:hAnsi="Times New Roman" w:cs="Times New Roman"/>
      <w:sz w:val="20"/>
      <w:szCs w:val="20"/>
      <w:lang w:eastAsia="zh-CN"/>
    </w:rPr>
  </w:style>
  <w:style w:type="paragraph" w:customStyle="1" w:styleId="ConsPlusCell">
    <w:name w:val="ConsPlusCell"/>
    <w:uiPriority w:val="99"/>
    <w:rsid w:val="00F65174"/>
    <w:pPr>
      <w:autoSpaceDE w:val="0"/>
      <w:autoSpaceDN w:val="0"/>
      <w:adjustRightInd w:val="0"/>
    </w:pPr>
    <w:rPr>
      <w:rFonts w:ascii="Arial" w:hAnsi="Arial" w:cs="Arial"/>
      <w:sz w:val="26"/>
      <w:szCs w:val="26"/>
      <w:lang w:eastAsia="en-US"/>
    </w:rPr>
  </w:style>
  <w:style w:type="paragraph" w:styleId="BalloonText">
    <w:name w:val="Balloon Text"/>
    <w:basedOn w:val="Normal"/>
    <w:link w:val="BalloonTextChar"/>
    <w:uiPriority w:val="99"/>
    <w:semiHidden/>
    <w:rsid w:val="004860B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A1AC3"/>
    <w:rPr>
      <w:rFonts w:cs="Arial"/>
      <w:sz w:val="2"/>
    </w:rPr>
  </w:style>
  <w:style w:type="table" w:styleId="TableGrid">
    <w:name w:val="Table Grid"/>
    <w:basedOn w:val="TableNormal"/>
    <w:uiPriority w:val="99"/>
    <w:rsid w:val="00B7773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B69CF"/>
    <w:rPr>
      <w:rFonts w:cs="Times New Roman"/>
      <w:color w:val="0000FF"/>
      <w:u w:val="single"/>
    </w:rPr>
  </w:style>
  <w:style w:type="character" w:styleId="FollowedHyperlink">
    <w:name w:val="FollowedHyperlink"/>
    <w:basedOn w:val="DefaultParagraphFont"/>
    <w:uiPriority w:val="99"/>
    <w:rsid w:val="00DB69CF"/>
    <w:rPr>
      <w:rFonts w:cs="Times New Roman"/>
      <w:color w:val="800080"/>
      <w:u w:val="single"/>
    </w:rPr>
  </w:style>
  <w:style w:type="paragraph" w:customStyle="1" w:styleId="font5">
    <w:name w:val="font5"/>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0"/>
      <w:szCs w:val="20"/>
    </w:rPr>
  </w:style>
  <w:style w:type="paragraph" w:customStyle="1" w:styleId="font6">
    <w:name w:val="font6"/>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font7">
    <w:name w:val="font7"/>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b/>
      <w:bCs/>
      <w:sz w:val="24"/>
      <w:szCs w:val="24"/>
    </w:rPr>
  </w:style>
  <w:style w:type="paragraph" w:customStyle="1" w:styleId="xl63">
    <w:name w:val="xl63"/>
    <w:basedOn w:val="Normal"/>
    <w:uiPriority w:val="99"/>
    <w:rsid w:val="00DB69CF"/>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64">
    <w:name w:val="xl64"/>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8"/>
      <w:szCs w:val="28"/>
    </w:rPr>
  </w:style>
  <w:style w:type="paragraph" w:customStyle="1" w:styleId="xl65">
    <w:name w:val="xl65"/>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66">
    <w:name w:val="xl66"/>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7">
    <w:name w:val="xl67"/>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68">
    <w:name w:val="xl68"/>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69">
    <w:name w:val="xl69"/>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b/>
      <w:bCs/>
      <w:sz w:val="24"/>
      <w:szCs w:val="24"/>
    </w:rPr>
  </w:style>
  <w:style w:type="paragraph" w:customStyle="1" w:styleId="xl70">
    <w:name w:val="xl70"/>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b/>
      <w:bCs/>
      <w:sz w:val="24"/>
      <w:szCs w:val="24"/>
    </w:rPr>
  </w:style>
  <w:style w:type="paragraph" w:customStyle="1" w:styleId="xl71">
    <w:name w:val="xl71"/>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textAlignment w:val="top"/>
    </w:pPr>
    <w:rPr>
      <w:rFonts w:ascii="Times New Roman" w:hAnsi="Times New Roman" w:cs="Times New Roman"/>
      <w:sz w:val="24"/>
      <w:szCs w:val="24"/>
    </w:rPr>
  </w:style>
  <w:style w:type="paragraph" w:customStyle="1" w:styleId="xl72">
    <w:name w:val="xl72"/>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3">
    <w:name w:val="xl73"/>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sz w:val="24"/>
      <w:szCs w:val="24"/>
    </w:rPr>
  </w:style>
  <w:style w:type="paragraph" w:customStyle="1" w:styleId="xl74">
    <w:name w:val="xl74"/>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rFonts w:ascii="Times New Roman" w:hAnsi="Times New Roman" w:cs="Times New Roman"/>
    </w:rPr>
  </w:style>
  <w:style w:type="paragraph" w:customStyle="1" w:styleId="xl75">
    <w:name w:val="xl75"/>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6">
    <w:name w:val="xl76"/>
    <w:basedOn w:val="Normal"/>
    <w:uiPriority w:val="99"/>
    <w:rsid w:val="00DB69C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rFonts w:ascii="Times New Roman" w:hAnsi="Times New Roman" w:cs="Times New Roman"/>
      <w:sz w:val="24"/>
      <w:szCs w:val="24"/>
    </w:rPr>
  </w:style>
  <w:style w:type="paragraph" w:customStyle="1" w:styleId="xl77">
    <w:name w:val="xl77"/>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4"/>
      <w:szCs w:val="24"/>
    </w:rPr>
  </w:style>
  <w:style w:type="paragraph" w:customStyle="1" w:styleId="xl78">
    <w:name w:val="xl78"/>
    <w:basedOn w:val="Normal"/>
    <w:uiPriority w:val="99"/>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79">
    <w:name w:val="xl79"/>
    <w:basedOn w:val="Normal"/>
    <w:uiPriority w:val="99"/>
    <w:rsid w:val="00DB69CF"/>
    <w:pPr>
      <w:widowControl/>
      <w:autoSpaceDE/>
      <w:autoSpaceDN/>
      <w:adjustRightInd/>
      <w:spacing w:before="100" w:beforeAutospacing="1" w:after="100" w:afterAutospacing="1"/>
      <w:ind w:firstLine="0"/>
      <w:jc w:val="center"/>
    </w:pPr>
    <w:rPr>
      <w:rFonts w:ascii="Times New Roman" w:hAnsi="Times New Roman" w:cs="Times New Roman"/>
      <w:b/>
      <w:bCs/>
      <w:sz w:val="28"/>
      <w:szCs w:val="28"/>
    </w:rPr>
  </w:style>
  <w:style w:type="paragraph" w:customStyle="1" w:styleId="xl80">
    <w:name w:val="xl80"/>
    <w:basedOn w:val="Normal"/>
    <w:uiPriority w:val="99"/>
    <w:rsid w:val="00DB69CF"/>
    <w:pPr>
      <w:widowControl/>
      <w:autoSpaceDE/>
      <w:autoSpaceDN/>
      <w:adjustRightInd/>
      <w:spacing w:before="100" w:beforeAutospacing="1" w:after="100" w:afterAutospacing="1"/>
      <w:ind w:firstLine="0"/>
      <w:jc w:val="left"/>
    </w:pPr>
    <w:rPr>
      <w:rFonts w:ascii="Times New Roman" w:hAnsi="Times New Roman" w:cs="Times New Roman"/>
      <w:sz w:val="28"/>
      <w:szCs w:val="28"/>
    </w:rPr>
  </w:style>
  <w:style w:type="paragraph" w:customStyle="1" w:styleId="xl81">
    <w:name w:val="xl81"/>
    <w:basedOn w:val="Normal"/>
    <w:uiPriority w:val="99"/>
    <w:rsid w:val="00DB69CF"/>
    <w:pPr>
      <w:widowControl/>
      <w:autoSpaceDE/>
      <w:autoSpaceDN/>
      <w:adjustRightInd/>
      <w:spacing w:before="100" w:beforeAutospacing="1" w:after="100" w:afterAutospacing="1"/>
      <w:ind w:firstLine="0"/>
      <w:jc w:val="right"/>
      <w:textAlignment w:val="top"/>
    </w:pPr>
    <w:rPr>
      <w:rFonts w:ascii="Times New Roman" w:hAnsi="Times New Roman" w:cs="Times New Roman"/>
      <w:sz w:val="24"/>
      <w:szCs w:val="24"/>
    </w:rPr>
  </w:style>
  <w:style w:type="paragraph" w:styleId="Header">
    <w:name w:val="header"/>
    <w:basedOn w:val="Normal"/>
    <w:link w:val="HeaderChar"/>
    <w:uiPriority w:val="99"/>
    <w:rsid w:val="001E275C"/>
    <w:pPr>
      <w:tabs>
        <w:tab w:val="center" w:pos="4677"/>
        <w:tab w:val="right" w:pos="9355"/>
      </w:tabs>
    </w:pPr>
  </w:style>
  <w:style w:type="character" w:customStyle="1" w:styleId="HeaderChar">
    <w:name w:val="Header Char"/>
    <w:basedOn w:val="DefaultParagraphFont"/>
    <w:link w:val="Header"/>
    <w:uiPriority w:val="99"/>
    <w:semiHidden/>
    <w:locked/>
    <w:rsid w:val="00AA1AC3"/>
    <w:rPr>
      <w:rFonts w:ascii="Arial" w:hAnsi="Arial" w:cs="Arial"/>
    </w:rPr>
  </w:style>
  <w:style w:type="paragraph" w:customStyle="1" w:styleId="a2">
    <w:name w:val="Нормальный (таблица)"/>
    <w:basedOn w:val="Normal"/>
    <w:next w:val="Normal"/>
    <w:uiPriority w:val="99"/>
    <w:rsid w:val="00F21823"/>
    <w:pPr>
      <w:ind w:firstLine="0"/>
    </w:pPr>
    <w:rPr>
      <w:rFonts w:cs="Times New Roman"/>
      <w:sz w:val="24"/>
      <w:szCs w:val="24"/>
    </w:rPr>
  </w:style>
  <w:style w:type="character" w:customStyle="1" w:styleId="10">
    <w:name w:val="Знак Знак10"/>
    <w:uiPriority w:val="99"/>
    <w:semiHidden/>
    <w:locked/>
    <w:rsid w:val="00F21823"/>
    <w:rPr>
      <w:rFonts w:ascii="Cambria" w:hAnsi="Cambria"/>
      <w:b/>
      <w:sz w:val="26"/>
    </w:rPr>
  </w:style>
  <w:style w:type="paragraph" w:styleId="BodyText">
    <w:name w:val="Body Text"/>
    <w:basedOn w:val="Normal"/>
    <w:link w:val="BodyTextChar"/>
    <w:uiPriority w:val="99"/>
    <w:rsid w:val="00F75995"/>
    <w:pPr>
      <w:widowControl/>
      <w:tabs>
        <w:tab w:val="left" w:pos="720"/>
      </w:tabs>
      <w:autoSpaceDE/>
      <w:autoSpaceDN/>
      <w:adjustRightInd/>
      <w:ind w:firstLine="0"/>
    </w:pPr>
    <w:rPr>
      <w:rFonts w:ascii="Times New Roman" w:hAnsi="Times New Roman" w:cs="Times New Roman"/>
      <w:sz w:val="28"/>
      <w:szCs w:val="24"/>
    </w:rPr>
  </w:style>
  <w:style w:type="character" w:customStyle="1" w:styleId="BodyTextChar">
    <w:name w:val="Body Text Char"/>
    <w:basedOn w:val="DefaultParagraphFont"/>
    <w:link w:val="BodyText"/>
    <w:uiPriority w:val="99"/>
    <w:semiHidden/>
    <w:locked/>
    <w:rsid w:val="00AA1AC3"/>
    <w:rPr>
      <w:rFonts w:ascii="Arial" w:hAnsi="Arial" w:cs="Arial"/>
    </w:rPr>
  </w:style>
  <w:style w:type="paragraph" w:styleId="BodyTextIndent">
    <w:name w:val="Body Text Indent"/>
    <w:basedOn w:val="Normal"/>
    <w:link w:val="BodyTextIndentChar"/>
    <w:uiPriority w:val="99"/>
    <w:rsid w:val="00F75995"/>
    <w:pPr>
      <w:widowControl/>
      <w:tabs>
        <w:tab w:val="left" w:pos="0"/>
        <w:tab w:val="left" w:pos="720"/>
      </w:tabs>
      <w:autoSpaceDE/>
      <w:autoSpaceDN/>
      <w:adjustRightInd/>
    </w:pPr>
    <w:rPr>
      <w:rFonts w:ascii="Times New Roman" w:hAnsi="Times New Roman" w:cs="Times New Roman"/>
      <w:sz w:val="28"/>
      <w:szCs w:val="24"/>
    </w:rPr>
  </w:style>
  <w:style w:type="character" w:customStyle="1" w:styleId="BodyTextIndentChar">
    <w:name w:val="Body Text Indent Char"/>
    <w:basedOn w:val="DefaultParagraphFont"/>
    <w:link w:val="BodyTextIndent"/>
    <w:uiPriority w:val="99"/>
    <w:semiHidden/>
    <w:locked/>
    <w:rsid w:val="00AA1AC3"/>
    <w:rPr>
      <w:rFonts w:ascii="Arial" w:hAnsi="Arial" w:cs="Arial"/>
    </w:rPr>
  </w:style>
  <w:style w:type="paragraph" w:customStyle="1" w:styleId="xl82">
    <w:name w:val="xl82"/>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i/>
      <w:iCs/>
      <w:sz w:val="16"/>
      <w:szCs w:val="16"/>
    </w:rPr>
  </w:style>
  <w:style w:type="paragraph" w:customStyle="1" w:styleId="xl83">
    <w:name w:val="xl83"/>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i/>
      <w:iCs/>
      <w:sz w:val="16"/>
      <w:szCs w:val="16"/>
    </w:rPr>
  </w:style>
  <w:style w:type="paragraph" w:customStyle="1" w:styleId="xl84">
    <w:name w:val="xl84"/>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i/>
      <w:iCs/>
      <w:sz w:val="16"/>
      <w:szCs w:val="16"/>
    </w:rPr>
  </w:style>
  <w:style w:type="paragraph" w:customStyle="1" w:styleId="xl85">
    <w:name w:val="xl85"/>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24"/>
      <w:szCs w:val="24"/>
    </w:rPr>
  </w:style>
  <w:style w:type="paragraph" w:customStyle="1" w:styleId="xl86">
    <w:name w:val="xl86"/>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sz w:val="16"/>
      <w:szCs w:val="16"/>
    </w:rPr>
  </w:style>
  <w:style w:type="paragraph" w:customStyle="1" w:styleId="xl87">
    <w:name w:val="xl87"/>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88">
    <w:name w:val="xl88"/>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i/>
      <w:iCs/>
      <w:sz w:val="16"/>
      <w:szCs w:val="16"/>
    </w:rPr>
  </w:style>
  <w:style w:type="paragraph" w:customStyle="1" w:styleId="xl89">
    <w:name w:val="xl89"/>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bCs/>
      <w:sz w:val="16"/>
      <w:szCs w:val="16"/>
    </w:rPr>
  </w:style>
  <w:style w:type="paragraph" w:customStyle="1" w:styleId="xl90">
    <w:name w:val="xl90"/>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91">
    <w:name w:val="xl91"/>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sz w:val="16"/>
      <w:szCs w:val="16"/>
    </w:rPr>
  </w:style>
  <w:style w:type="paragraph" w:customStyle="1" w:styleId="xl92">
    <w:name w:val="xl92"/>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sz w:val="16"/>
      <w:szCs w:val="16"/>
    </w:rPr>
  </w:style>
  <w:style w:type="paragraph" w:customStyle="1" w:styleId="xl93">
    <w:name w:val="xl93"/>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i/>
      <w:iCs/>
      <w:sz w:val="16"/>
      <w:szCs w:val="16"/>
    </w:rPr>
  </w:style>
  <w:style w:type="paragraph" w:customStyle="1" w:styleId="xl94">
    <w:name w:val="xl94"/>
    <w:basedOn w:val="Normal"/>
    <w:uiPriority w:val="99"/>
    <w:rsid w:val="00012E66"/>
    <w:pPr>
      <w:widowControl/>
      <w:autoSpaceDE/>
      <w:autoSpaceDN/>
      <w:adjustRightInd/>
      <w:spacing w:before="100" w:beforeAutospacing="1" w:after="100" w:afterAutospacing="1"/>
      <w:ind w:firstLine="0"/>
      <w:jc w:val="left"/>
      <w:textAlignment w:val="top"/>
    </w:pPr>
    <w:rPr>
      <w:b/>
      <w:bCs/>
      <w:sz w:val="24"/>
      <w:szCs w:val="24"/>
    </w:rPr>
  </w:style>
  <w:style w:type="paragraph" w:customStyle="1" w:styleId="xl95">
    <w:name w:val="xl95"/>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969696"/>
      <w:autoSpaceDE/>
      <w:autoSpaceDN/>
      <w:adjustRightInd/>
      <w:spacing w:before="100" w:beforeAutospacing="1" w:after="100" w:afterAutospacing="1"/>
      <w:ind w:firstLine="0"/>
      <w:jc w:val="center"/>
      <w:textAlignment w:val="top"/>
    </w:pPr>
    <w:rPr>
      <w:b/>
      <w:bCs/>
      <w:sz w:val="16"/>
      <w:szCs w:val="16"/>
    </w:rPr>
  </w:style>
  <w:style w:type="paragraph" w:customStyle="1" w:styleId="xl96">
    <w:name w:val="xl96"/>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sz w:val="16"/>
      <w:szCs w:val="16"/>
    </w:rPr>
  </w:style>
  <w:style w:type="paragraph" w:customStyle="1" w:styleId="xl97">
    <w:name w:val="xl97"/>
    <w:basedOn w:val="Normal"/>
    <w:uiPriority w:val="99"/>
    <w:rsid w:val="00012E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center"/>
      <w:textAlignment w:val="top"/>
    </w:pPr>
    <w:rPr>
      <w:b/>
      <w:bCs/>
      <w:i/>
      <w:iCs/>
      <w:sz w:val="16"/>
      <w:szCs w:val="16"/>
    </w:rPr>
  </w:style>
  <w:style w:type="paragraph" w:customStyle="1" w:styleId="xl98">
    <w:name w:val="xl98"/>
    <w:basedOn w:val="Normal"/>
    <w:uiPriority w:val="99"/>
    <w:rsid w:val="00012E66"/>
    <w:pPr>
      <w:widowControl/>
      <w:autoSpaceDE/>
      <w:autoSpaceDN/>
      <w:adjustRightInd/>
      <w:spacing w:before="100" w:beforeAutospacing="1" w:after="100" w:afterAutospacing="1"/>
      <w:ind w:firstLine="0"/>
      <w:jc w:val="left"/>
    </w:pPr>
    <w:rPr>
      <w:i/>
      <w:iCs/>
      <w:sz w:val="24"/>
      <w:szCs w:val="24"/>
    </w:rPr>
  </w:style>
  <w:style w:type="paragraph" w:customStyle="1" w:styleId="xl99">
    <w:name w:val="xl99"/>
    <w:basedOn w:val="Normal"/>
    <w:uiPriority w:val="99"/>
    <w:rsid w:val="00012E66"/>
    <w:pPr>
      <w:widowControl/>
      <w:autoSpaceDE/>
      <w:autoSpaceDN/>
      <w:adjustRightInd/>
      <w:spacing w:before="100" w:beforeAutospacing="1" w:after="100" w:afterAutospacing="1"/>
      <w:ind w:firstLine="0"/>
      <w:jc w:val="left"/>
    </w:pPr>
    <w:rPr>
      <w:b/>
      <w:bCs/>
      <w:i/>
      <w:iCs/>
      <w:sz w:val="24"/>
      <w:szCs w:val="24"/>
    </w:rPr>
  </w:style>
  <w:style w:type="paragraph" w:customStyle="1" w:styleId="xl100">
    <w:name w:val="xl100"/>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
      <w:bCs/>
      <w:sz w:val="16"/>
      <w:szCs w:val="16"/>
    </w:rPr>
  </w:style>
  <w:style w:type="paragraph" w:customStyle="1" w:styleId="xl101">
    <w:name w:val="xl101"/>
    <w:basedOn w:val="Normal"/>
    <w:uiPriority w:val="99"/>
    <w:rsid w:val="00012E66"/>
    <w:pPr>
      <w:widowControl/>
      <w:autoSpaceDE/>
      <w:autoSpaceDN/>
      <w:adjustRightInd/>
      <w:spacing w:before="100" w:beforeAutospacing="1" w:after="100" w:afterAutospacing="1"/>
      <w:ind w:firstLine="0"/>
      <w:jc w:val="left"/>
    </w:pPr>
    <w:rPr>
      <w:sz w:val="24"/>
      <w:szCs w:val="24"/>
    </w:rPr>
  </w:style>
  <w:style w:type="paragraph" w:customStyle="1" w:styleId="xl102">
    <w:name w:val="xl102"/>
    <w:basedOn w:val="Normal"/>
    <w:uiPriority w:val="99"/>
    <w:rsid w:val="00012E66"/>
    <w:pPr>
      <w:widowControl/>
      <w:autoSpaceDE/>
      <w:autoSpaceDN/>
      <w:adjustRightInd/>
      <w:spacing w:before="100" w:beforeAutospacing="1" w:after="100" w:afterAutospacing="1"/>
      <w:ind w:firstLine="0"/>
      <w:jc w:val="right"/>
    </w:pPr>
    <w:rPr>
      <w:rFonts w:ascii="Times New Roman" w:hAnsi="Times New Roman" w:cs="Times New Roman"/>
      <w:sz w:val="24"/>
      <w:szCs w:val="24"/>
    </w:rPr>
  </w:style>
  <w:style w:type="paragraph" w:customStyle="1" w:styleId="xl103">
    <w:name w:val="xl103"/>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i/>
      <w:iCs/>
      <w:sz w:val="16"/>
      <w:szCs w:val="16"/>
    </w:rPr>
  </w:style>
  <w:style w:type="paragraph" w:customStyle="1" w:styleId="xl104">
    <w:name w:val="xl104"/>
    <w:basedOn w:val="Normal"/>
    <w:uiPriority w:val="99"/>
    <w:rsid w:val="00012E66"/>
    <w:pPr>
      <w:widowControl/>
      <w:autoSpaceDE/>
      <w:autoSpaceDN/>
      <w:adjustRightInd/>
      <w:spacing w:before="100" w:beforeAutospacing="1" w:after="100" w:afterAutospacing="1"/>
      <w:ind w:firstLine="0"/>
      <w:jc w:val="left"/>
    </w:pPr>
    <w:rPr>
      <w:color w:val="FF0000"/>
      <w:sz w:val="24"/>
      <w:szCs w:val="24"/>
    </w:rPr>
  </w:style>
  <w:style w:type="paragraph" w:customStyle="1" w:styleId="xl105">
    <w:name w:val="xl105"/>
    <w:basedOn w:val="Normal"/>
    <w:uiPriority w:val="99"/>
    <w:rsid w:val="00012E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i/>
      <w:iCs/>
      <w:sz w:val="16"/>
      <w:szCs w:val="16"/>
    </w:rPr>
  </w:style>
  <w:style w:type="paragraph" w:customStyle="1" w:styleId="xl107">
    <w:name w:val="xl107"/>
    <w:basedOn w:val="Normal"/>
    <w:uiPriority w:val="99"/>
    <w:rsid w:val="00012E66"/>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8">
    <w:name w:val="xl108"/>
    <w:basedOn w:val="Normal"/>
    <w:uiPriority w:val="99"/>
    <w:rsid w:val="00012E66"/>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09">
    <w:name w:val="xl109"/>
    <w:basedOn w:val="Normal"/>
    <w:uiPriority w:val="99"/>
    <w:rsid w:val="00012E66"/>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16"/>
      <w:szCs w:val="16"/>
    </w:rPr>
  </w:style>
  <w:style w:type="paragraph" w:customStyle="1" w:styleId="xl110">
    <w:name w:val="xl110"/>
    <w:basedOn w:val="Normal"/>
    <w:uiPriority w:val="99"/>
    <w:rsid w:val="00012E66"/>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1">
    <w:name w:val="xl111"/>
    <w:basedOn w:val="Normal"/>
    <w:uiPriority w:val="99"/>
    <w:rsid w:val="00012E66"/>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2">
    <w:name w:val="xl112"/>
    <w:basedOn w:val="Normal"/>
    <w:uiPriority w:val="99"/>
    <w:rsid w:val="00012E66"/>
    <w:pPr>
      <w:widowControl/>
      <w:autoSpaceDE/>
      <w:autoSpaceDN/>
      <w:adjustRightInd/>
      <w:spacing w:before="100" w:beforeAutospacing="1" w:after="100" w:afterAutospacing="1"/>
      <w:ind w:firstLine="0"/>
      <w:jc w:val="center"/>
      <w:textAlignment w:val="top"/>
    </w:pPr>
    <w:rPr>
      <w:b/>
      <w:bCs/>
      <w:sz w:val="24"/>
      <w:szCs w:val="24"/>
    </w:rPr>
  </w:style>
  <w:style w:type="paragraph" w:styleId="FootnoteText">
    <w:name w:val="footnote text"/>
    <w:basedOn w:val="Normal"/>
    <w:link w:val="FootnoteTextChar1"/>
    <w:uiPriority w:val="99"/>
    <w:rsid w:val="00CF052B"/>
    <w:pPr>
      <w:widowControl/>
      <w:autoSpaceDE/>
      <w:autoSpaceDN/>
      <w:adjustRightInd/>
      <w:ind w:firstLine="0"/>
      <w:jc w:val="left"/>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locked/>
    <w:rsid w:val="00C23C7A"/>
    <w:rPr>
      <w:rFonts w:ascii="Arial" w:hAnsi="Arial" w:cs="Arial"/>
      <w:sz w:val="20"/>
      <w:szCs w:val="20"/>
    </w:rPr>
  </w:style>
  <w:style w:type="character" w:customStyle="1" w:styleId="FootnoteTextChar1">
    <w:name w:val="Footnote Text Char1"/>
    <w:basedOn w:val="DefaultParagraphFont"/>
    <w:link w:val="FootnoteText"/>
    <w:uiPriority w:val="99"/>
    <w:locked/>
    <w:rsid w:val="00CF052B"/>
    <w:rPr>
      <w:rFonts w:cs="Times New Roman"/>
      <w:lang w:val="ru-RU" w:eastAsia="ru-RU" w:bidi="ar-SA"/>
    </w:rPr>
  </w:style>
  <w:style w:type="character" w:customStyle="1" w:styleId="101">
    <w:name w:val="Знак Знак101"/>
    <w:uiPriority w:val="99"/>
    <w:semiHidden/>
    <w:locked/>
    <w:rsid w:val="00ED0E86"/>
    <w:rPr>
      <w:sz w:val="28"/>
      <w:lang w:val="ru-RU" w:eastAsia="ru-RU"/>
    </w:rPr>
  </w:style>
  <w:style w:type="character" w:styleId="FootnoteReference">
    <w:name w:val="footnote reference"/>
    <w:basedOn w:val="DefaultParagraphFont"/>
    <w:uiPriority w:val="99"/>
    <w:rsid w:val="00CF052B"/>
    <w:rPr>
      <w:rFonts w:cs="Times New Roman"/>
      <w:vertAlign w:val="superscript"/>
    </w:rPr>
  </w:style>
  <w:style w:type="paragraph" w:customStyle="1" w:styleId="xl106">
    <w:name w:val="xl106"/>
    <w:basedOn w:val="Normal"/>
    <w:uiPriority w:val="99"/>
    <w:rsid w:val="009804A7"/>
    <w:pPr>
      <w:widowControl/>
      <w:pBdr>
        <w:top w:val="single" w:sz="4" w:space="0" w:color="auto"/>
        <w:left w:val="single" w:sz="4" w:space="0" w:color="auto"/>
        <w:bottom w:val="single" w:sz="4" w:space="0" w:color="auto"/>
        <w:right w:val="single" w:sz="4" w:space="0" w:color="auto"/>
      </w:pBdr>
      <w:shd w:val="clear" w:color="auto" w:fill="808080"/>
      <w:autoSpaceDE/>
      <w:autoSpaceDN/>
      <w:adjustRightInd/>
      <w:spacing w:before="100" w:beforeAutospacing="1" w:after="100" w:afterAutospacing="1"/>
      <w:ind w:firstLine="0"/>
      <w:jc w:val="left"/>
      <w:textAlignment w:val="top"/>
    </w:pPr>
    <w:rPr>
      <w:b/>
      <w:bCs/>
      <w:sz w:val="24"/>
      <w:szCs w:val="24"/>
    </w:rPr>
  </w:style>
  <w:style w:type="paragraph" w:customStyle="1" w:styleId="xl113">
    <w:name w:val="xl113"/>
    <w:basedOn w:val="Normal"/>
    <w:uiPriority w:val="99"/>
    <w:rsid w:val="009804A7"/>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cs="Times New Roman"/>
      <w:sz w:val="16"/>
      <w:szCs w:val="16"/>
    </w:rPr>
  </w:style>
  <w:style w:type="paragraph" w:customStyle="1" w:styleId="xl114">
    <w:name w:val="xl114"/>
    <w:basedOn w:val="Normal"/>
    <w:uiPriority w:val="99"/>
    <w:rsid w:val="009804A7"/>
    <w:pPr>
      <w:widowControl/>
      <w:autoSpaceDE/>
      <w:autoSpaceDN/>
      <w:adjustRightInd/>
      <w:spacing w:before="100" w:beforeAutospacing="1" w:after="100" w:afterAutospacing="1"/>
      <w:ind w:firstLine="0"/>
      <w:jc w:val="center"/>
      <w:textAlignment w:val="top"/>
    </w:pPr>
    <w:rPr>
      <w:b/>
      <w:bCs/>
      <w:sz w:val="24"/>
      <w:szCs w:val="24"/>
    </w:rPr>
  </w:style>
  <w:style w:type="paragraph" w:customStyle="1" w:styleId="xl115">
    <w:name w:val="xl115"/>
    <w:basedOn w:val="Normal"/>
    <w:uiPriority w:val="99"/>
    <w:rsid w:val="009804A7"/>
    <w:pPr>
      <w:widowControl/>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center"/>
    </w:pPr>
    <w:rPr>
      <w:b/>
      <w:bCs/>
      <w:sz w:val="16"/>
      <w:szCs w:val="16"/>
    </w:rPr>
  </w:style>
  <w:style w:type="paragraph" w:customStyle="1" w:styleId="xl116">
    <w:name w:val="xl116"/>
    <w:basedOn w:val="Normal"/>
    <w:uiPriority w:val="99"/>
    <w:rsid w:val="009804A7"/>
    <w:pPr>
      <w:widowControl/>
      <w:pBdr>
        <w:top w:val="single" w:sz="4" w:space="0" w:color="auto"/>
        <w:bottom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7">
    <w:name w:val="xl117"/>
    <w:basedOn w:val="Normal"/>
    <w:uiPriority w:val="99"/>
    <w:rsid w:val="009804A7"/>
    <w:pPr>
      <w:widowControl/>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Times New Roman" w:hAnsi="Times New Roman" w:cs="Times New Roman"/>
      <w:sz w:val="24"/>
      <w:szCs w:val="24"/>
    </w:rPr>
  </w:style>
  <w:style w:type="paragraph" w:customStyle="1" w:styleId="xl118">
    <w:name w:val="xl118"/>
    <w:basedOn w:val="Normal"/>
    <w:uiPriority w:val="99"/>
    <w:rsid w:val="009804A7"/>
    <w:pPr>
      <w:widowControl/>
      <w:pBdr>
        <w:top w:val="single" w:sz="4" w:space="0" w:color="auto"/>
        <w:left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 w:type="paragraph" w:customStyle="1" w:styleId="xl119">
    <w:name w:val="xl119"/>
    <w:basedOn w:val="Normal"/>
    <w:uiPriority w:val="99"/>
    <w:rsid w:val="009804A7"/>
    <w:pPr>
      <w:widowControl/>
      <w:pBdr>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bCs/>
      <w:sz w:val="24"/>
      <w:szCs w:val="24"/>
    </w:rPr>
  </w:style>
</w:styles>
</file>

<file path=word/webSettings.xml><?xml version="1.0" encoding="utf-8"?>
<w:webSettings xmlns:r="http://schemas.openxmlformats.org/officeDocument/2006/relationships" xmlns:w="http://schemas.openxmlformats.org/wordprocessingml/2006/main">
  <w:divs>
    <w:div w:id="1327703826">
      <w:marLeft w:val="0"/>
      <w:marRight w:val="0"/>
      <w:marTop w:val="0"/>
      <w:marBottom w:val="0"/>
      <w:divBdr>
        <w:top w:val="none" w:sz="0" w:space="0" w:color="auto"/>
        <w:left w:val="none" w:sz="0" w:space="0" w:color="auto"/>
        <w:bottom w:val="none" w:sz="0" w:space="0" w:color="auto"/>
        <w:right w:val="none" w:sz="0" w:space="0" w:color="auto"/>
      </w:divBdr>
    </w:div>
    <w:div w:id="1327703827">
      <w:marLeft w:val="0"/>
      <w:marRight w:val="0"/>
      <w:marTop w:val="0"/>
      <w:marBottom w:val="0"/>
      <w:divBdr>
        <w:top w:val="none" w:sz="0" w:space="0" w:color="auto"/>
        <w:left w:val="none" w:sz="0" w:space="0" w:color="auto"/>
        <w:bottom w:val="none" w:sz="0" w:space="0" w:color="auto"/>
        <w:right w:val="none" w:sz="0" w:space="0" w:color="auto"/>
      </w:divBdr>
    </w:div>
    <w:div w:id="1327703828">
      <w:marLeft w:val="0"/>
      <w:marRight w:val="0"/>
      <w:marTop w:val="0"/>
      <w:marBottom w:val="0"/>
      <w:divBdr>
        <w:top w:val="none" w:sz="0" w:space="0" w:color="auto"/>
        <w:left w:val="none" w:sz="0" w:space="0" w:color="auto"/>
        <w:bottom w:val="none" w:sz="0" w:space="0" w:color="auto"/>
        <w:right w:val="none" w:sz="0" w:space="0" w:color="auto"/>
      </w:divBdr>
    </w:div>
    <w:div w:id="1327703829">
      <w:marLeft w:val="0"/>
      <w:marRight w:val="0"/>
      <w:marTop w:val="0"/>
      <w:marBottom w:val="0"/>
      <w:divBdr>
        <w:top w:val="none" w:sz="0" w:space="0" w:color="auto"/>
        <w:left w:val="none" w:sz="0" w:space="0" w:color="auto"/>
        <w:bottom w:val="none" w:sz="0" w:space="0" w:color="auto"/>
        <w:right w:val="none" w:sz="0" w:space="0" w:color="auto"/>
      </w:divBdr>
    </w:div>
    <w:div w:id="1327703830">
      <w:marLeft w:val="0"/>
      <w:marRight w:val="0"/>
      <w:marTop w:val="0"/>
      <w:marBottom w:val="0"/>
      <w:divBdr>
        <w:top w:val="none" w:sz="0" w:space="0" w:color="auto"/>
        <w:left w:val="none" w:sz="0" w:space="0" w:color="auto"/>
        <w:bottom w:val="none" w:sz="0" w:space="0" w:color="auto"/>
        <w:right w:val="none" w:sz="0" w:space="0" w:color="auto"/>
      </w:divBdr>
    </w:div>
    <w:div w:id="1327703831">
      <w:marLeft w:val="0"/>
      <w:marRight w:val="0"/>
      <w:marTop w:val="0"/>
      <w:marBottom w:val="0"/>
      <w:divBdr>
        <w:top w:val="none" w:sz="0" w:space="0" w:color="auto"/>
        <w:left w:val="none" w:sz="0" w:space="0" w:color="auto"/>
        <w:bottom w:val="none" w:sz="0" w:space="0" w:color="auto"/>
        <w:right w:val="none" w:sz="0" w:space="0" w:color="auto"/>
      </w:divBdr>
    </w:div>
    <w:div w:id="1327703832">
      <w:marLeft w:val="0"/>
      <w:marRight w:val="0"/>
      <w:marTop w:val="0"/>
      <w:marBottom w:val="0"/>
      <w:divBdr>
        <w:top w:val="none" w:sz="0" w:space="0" w:color="auto"/>
        <w:left w:val="none" w:sz="0" w:space="0" w:color="auto"/>
        <w:bottom w:val="none" w:sz="0" w:space="0" w:color="auto"/>
        <w:right w:val="none" w:sz="0" w:space="0" w:color="auto"/>
      </w:divBdr>
    </w:div>
    <w:div w:id="1327703833">
      <w:marLeft w:val="0"/>
      <w:marRight w:val="0"/>
      <w:marTop w:val="0"/>
      <w:marBottom w:val="0"/>
      <w:divBdr>
        <w:top w:val="none" w:sz="0" w:space="0" w:color="auto"/>
        <w:left w:val="none" w:sz="0" w:space="0" w:color="auto"/>
        <w:bottom w:val="none" w:sz="0" w:space="0" w:color="auto"/>
        <w:right w:val="none" w:sz="0" w:space="0" w:color="auto"/>
      </w:divBdr>
    </w:div>
    <w:div w:id="1327703834">
      <w:marLeft w:val="0"/>
      <w:marRight w:val="0"/>
      <w:marTop w:val="0"/>
      <w:marBottom w:val="0"/>
      <w:divBdr>
        <w:top w:val="none" w:sz="0" w:space="0" w:color="auto"/>
        <w:left w:val="none" w:sz="0" w:space="0" w:color="auto"/>
        <w:bottom w:val="none" w:sz="0" w:space="0" w:color="auto"/>
        <w:right w:val="none" w:sz="0" w:space="0" w:color="auto"/>
      </w:divBdr>
    </w:div>
    <w:div w:id="1327703835">
      <w:marLeft w:val="0"/>
      <w:marRight w:val="0"/>
      <w:marTop w:val="0"/>
      <w:marBottom w:val="0"/>
      <w:divBdr>
        <w:top w:val="none" w:sz="0" w:space="0" w:color="auto"/>
        <w:left w:val="none" w:sz="0" w:space="0" w:color="auto"/>
        <w:bottom w:val="none" w:sz="0" w:space="0" w:color="auto"/>
        <w:right w:val="none" w:sz="0" w:space="0" w:color="auto"/>
      </w:divBdr>
    </w:div>
    <w:div w:id="1327703836">
      <w:marLeft w:val="0"/>
      <w:marRight w:val="0"/>
      <w:marTop w:val="0"/>
      <w:marBottom w:val="0"/>
      <w:divBdr>
        <w:top w:val="none" w:sz="0" w:space="0" w:color="auto"/>
        <w:left w:val="none" w:sz="0" w:space="0" w:color="auto"/>
        <w:bottom w:val="none" w:sz="0" w:space="0" w:color="auto"/>
        <w:right w:val="none" w:sz="0" w:space="0" w:color="auto"/>
      </w:divBdr>
    </w:div>
    <w:div w:id="1327703837">
      <w:marLeft w:val="0"/>
      <w:marRight w:val="0"/>
      <w:marTop w:val="0"/>
      <w:marBottom w:val="0"/>
      <w:divBdr>
        <w:top w:val="none" w:sz="0" w:space="0" w:color="auto"/>
        <w:left w:val="none" w:sz="0" w:space="0" w:color="auto"/>
        <w:bottom w:val="none" w:sz="0" w:space="0" w:color="auto"/>
        <w:right w:val="none" w:sz="0" w:space="0" w:color="auto"/>
      </w:divBdr>
    </w:div>
    <w:div w:id="1327703838">
      <w:marLeft w:val="0"/>
      <w:marRight w:val="0"/>
      <w:marTop w:val="0"/>
      <w:marBottom w:val="0"/>
      <w:divBdr>
        <w:top w:val="none" w:sz="0" w:space="0" w:color="auto"/>
        <w:left w:val="none" w:sz="0" w:space="0" w:color="auto"/>
        <w:bottom w:val="none" w:sz="0" w:space="0" w:color="auto"/>
        <w:right w:val="none" w:sz="0" w:space="0" w:color="auto"/>
      </w:divBdr>
    </w:div>
    <w:div w:id="1327703839">
      <w:marLeft w:val="0"/>
      <w:marRight w:val="0"/>
      <w:marTop w:val="0"/>
      <w:marBottom w:val="0"/>
      <w:divBdr>
        <w:top w:val="none" w:sz="0" w:space="0" w:color="auto"/>
        <w:left w:val="none" w:sz="0" w:space="0" w:color="auto"/>
        <w:bottom w:val="none" w:sz="0" w:space="0" w:color="auto"/>
        <w:right w:val="none" w:sz="0" w:space="0" w:color="auto"/>
      </w:divBdr>
    </w:div>
    <w:div w:id="1327703840">
      <w:marLeft w:val="0"/>
      <w:marRight w:val="0"/>
      <w:marTop w:val="0"/>
      <w:marBottom w:val="0"/>
      <w:divBdr>
        <w:top w:val="none" w:sz="0" w:space="0" w:color="auto"/>
        <w:left w:val="none" w:sz="0" w:space="0" w:color="auto"/>
        <w:bottom w:val="none" w:sz="0" w:space="0" w:color="auto"/>
        <w:right w:val="none" w:sz="0" w:space="0" w:color="auto"/>
      </w:divBdr>
    </w:div>
    <w:div w:id="1327703841">
      <w:marLeft w:val="0"/>
      <w:marRight w:val="0"/>
      <w:marTop w:val="0"/>
      <w:marBottom w:val="0"/>
      <w:divBdr>
        <w:top w:val="none" w:sz="0" w:space="0" w:color="auto"/>
        <w:left w:val="none" w:sz="0" w:space="0" w:color="auto"/>
        <w:bottom w:val="none" w:sz="0" w:space="0" w:color="auto"/>
        <w:right w:val="none" w:sz="0" w:space="0" w:color="auto"/>
      </w:divBdr>
    </w:div>
    <w:div w:id="1327703842">
      <w:marLeft w:val="0"/>
      <w:marRight w:val="0"/>
      <w:marTop w:val="0"/>
      <w:marBottom w:val="0"/>
      <w:divBdr>
        <w:top w:val="none" w:sz="0" w:space="0" w:color="auto"/>
        <w:left w:val="none" w:sz="0" w:space="0" w:color="auto"/>
        <w:bottom w:val="none" w:sz="0" w:space="0" w:color="auto"/>
        <w:right w:val="none" w:sz="0" w:space="0" w:color="auto"/>
      </w:divBdr>
    </w:div>
    <w:div w:id="1327703843">
      <w:marLeft w:val="0"/>
      <w:marRight w:val="0"/>
      <w:marTop w:val="0"/>
      <w:marBottom w:val="0"/>
      <w:divBdr>
        <w:top w:val="none" w:sz="0" w:space="0" w:color="auto"/>
        <w:left w:val="none" w:sz="0" w:space="0" w:color="auto"/>
        <w:bottom w:val="none" w:sz="0" w:space="0" w:color="auto"/>
        <w:right w:val="none" w:sz="0" w:space="0" w:color="auto"/>
      </w:divBdr>
    </w:div>
    <w:div w:id="1327703844">
      <w:marLeft w:val="0"/>
      <w:marRight w:val="0"/>
      <w:marTop w:val="0"/>
      <w:marBottom w:val="0"/>
      <w:divBdr>
        <w:top w:val="none" w:sz="0" w:space="0" w:color="auto"/>
        <w:left w:val="none" w:sz="0" w:space="0" w:color="auto"/>
        <w:bottom w:val="none" w:sz="0" w:space="0" w:color="auto"/>
        <w:right w:val="none" w:sz="0" w:space="0" w:color="auto"/>
      </w:divBdr>
    </w:div>
    <w:div w:id="1327703845">
      <w:marLeft w:val="0"/>
      <w:marRight w:val="0"/>
      <w:marTop w:val="0"/>
      <w:marBottom w:val="0"/>
      <w:divBdr>
        <w:top w:val="none" w:sz="0" w:space="0" w:color="auto"/>
        <w:left w:val="none" w:sz="0" w:space="0" w:color="auto"/>
        <w:bottom w:val="none" w:sz="0" w:space="0" w:color="auto"/>
        <w:right w:val="none" w:sz="0" w:space="0" w:color="auto"/>
      </w:divBdr>
    </w:div>
    <w:div w:id="1327703846">
      <w:marLeft w:val="0"/>
      <w:marRight w:val="0"/>
      <w:marTop w:val="0"/>
      <w:marBottom w:val="0"/>
      <w:divBdr>
        <w:top w:val="none" w:sz="0" w:space="0" w:color="auto"/>
        <w:left w:val="none" w:sz="0" w:space="0" w:color="auto"/>
        <w:bottom w:val="none" w:sz="0" w:space="0" w:color="auto"/>
        <w:right w:val="none" w:sz="0" w:space="0" w:color="auto"/>
      </w:divBdr>
    </w:div>
    <w:div w:id="1327703847">
      <w:marLeft w:val="0"/>
      <w:marRight w:val="0"/>
      <w:marTop w:val="0"/>
      <w:marBottom w:val="0"/>
      <w:divBdr>
        <w:top w:val="none" w:sz="0" w:space="0" w:color="auto"/>
        <w:left w:val="none" w:sz="0" w:space="0" w:color="auto"/>
        <w:bottom w:val="none" w:sz="0" w:space="0" w:color="auto"/>
        <w:right w:val="none" w:sz="0" w:space="0" w:color="auto"/>
      </w:divBdr>
    </w:div>
    <w:div w:id="1327703848">
      <w:marLeft w:val="0"/>
      <w:marRight w:val="0"/>
      <w:marTop w:val="0"/>
      <w:marBottom w:val="0"/>
      <w:divBdr>
        <w:top w:val="none" w:sz="0" w:space="0" w:color="auto"/>
        <w:left w:val="none" w:sz="0" w:space="0" w:color="auto"/>
        <w:bottom w:val="none" w:sz="0" w:space="0" w:color="auto"/>
        <w:right w:val="none" w:sz="0" w:space="0" w:color="auto"/>
      </w:divBdr>
    </w:div>
    <w:div w:id="1327703849">
      <w:marLeft w:val="0"/>
      <w:marRight w:val="0"/>
      <w:marTop w:val="0"/>
      <w:marBottom w:val="0"/>
      <w:divBdr>
        <w:top w:val="none" w:sz="0" w:space="0" w:color="auto"/>
        <w:left w:val="none" w:sz="0" w:space="0" w:color="auto"/>
        <w:bottom w:val="none" w:sz="0" w:space="0" w:color="auto"/>
        <w:right w:val="none" w:sz="0" w:space="0" w:color="auto"/>
      </w:divBdr>
    </w:div>
    <w:div w:id="1327703850">
      <w:marLeft w:val="0"/>
      <w:marRight w:val="0"/>
      <w:marTop w:val="0"/>
      <w:marBottom w:val="0"/>
      <w:divBdr>
        <w:top w:val="none" w:sz="0" w:space="0" w:color="auto"/>
        <w:left w:val="none" w:sz="0" w:space="0" w:color="auto"/>
        <w:bottom w:val="none" w:sz="0" w:space="0" w:color="auto"/>
        <w:right w:val="none" w:sz="0" w:space="0" w:color="auto"/>
      </w:divBdr>
    </w:div>
    <w:div w:id="1327703851">
      <w:marLeft w:val="0"/>
      <w:marRight w:val="0"/>
      <w:marTop w:val="0"/>
      <w:marBottom w:val="0"/>
      <w:divBdr>
        <w:top w:val="none" w:sz="0" w:space="0" w:color="auto"/>
        <w:left w:val="none" w:sz="0" w:space="0" w:color="auto"/>
        <w:bottom w:val="none" w:sz="0" w:space="0" w:color="auto"/>
        <w:right w:val="none" w:sz="0" w:space="0" w:color="auto"/>
      </w:divBdr>
    </w:div>
    <w:div w:id="1327703852">
      <w:marLeft w:val="0"/>
      <w:marRight w:val="0"/>
      <w:marTop w:val="0"/>
      <w:marBottom w:val="0"/>
      <w:divBdr>
        <w:top w:val="none" w:sz="0" w:space="0" w:color="auto"/>
        <w:left w:val="none" w:sz="0" w:space="0" w:color="auto"/>
        <w:bottom w:val="none" w:sz="0" w:space="0" w:color="auto"/>
        <w:right w:val="none" w:sz="0" w:space="0" w:color="auto"/>
      </w:divBdr>
    </w:div>
    <w:div w:id="1327703853">
      <w:marLeft w:val="0"/>
      <w:marRight w:val="0"/>
      <w:marTop w:val="0"/>
      <w:marBottom w:val="0"/>
      <w:divBdr>
        <w:top w:val="none" w:sz="0" w:space="0" w:color="auto"/>
        <w:left w:val="none" w:sz="0" w:space="0" w:color="auto"/>
        <w:bottom w:val="none" w:sz="0" w:space="0" w:color="auto"/>
        <w:right w:val="none" w:sz="0" w:space="0" w:color="auto"/>
      </w:divBdr>
    </w:div>
    <w:div w:id="1327703854">
      <w:marLeft w:val="0"/>
      <w:marRight w:val="0"/>
      <w:marTop w:val="0"/>
      <w:marBottom w:val="0"/>
      <w:divBdr>
        <w:top w:val="none" w:sz="0" w:space="0" w:color="auto"/>
        <w:left w:val="none" w:sz="0" w:space="0" w:color="auto"/>
        <w:bottom w:val="none" w:sz="0" w:space="0" w:color="auto"/>
        <w:right w:val="none" w:sz="0" w:space="0" w:color="auto"/>
      </w:divBdr>
    </w:div>
    <w:div w:id="1327703855">
      <w:marLeft w:val="0"/>
      <w:marRight w:val="0"/>
      <w:marTop w:val="0"/>
      <w:marBottom w:val="0"/>
      <w:divBdr>
        <w:top w:val="none" w:sz="0" w:space="0" w:color="auto"/>
        <w:left w:val="none" w:sz="0" w:space="0" w:color="auto"/>
        <w:bottom w:val="none" w:sz="0" w:space="0" w:color="auto"/>
        <w:right w:val="none" w:sz="0" w:space="0" w:color="auto"/>
      </w:divBdr>
    </w:div>
    <w:div w:id="1327703856">
      <w:marLeft w:val="0"/>
      <w:marRight w:val="0"/>
      <w:marTop w:val="0"/>
      <w:marBottom w:val="0"/>
      <w:divBdr>
        <w:top w:val="none" w:sz="0" w:space="0" w:color="auto"/>
        <w:left w:val="none" w:sz="0" w:space="0" w:color="auto"/>
        <w:bottom w:val="none" w:sz="0" w:space="0" w:color="auto"/>
        <w:right w:val="none" w:sz="0" w:space="0" w:color="auto"/>
      </w:divBdr>
    </w:div>
    <w:div w:id="1327703857">
      <w:marLeft w:val="0"/>
      <w:marRight w:val="0"/>
      <w:marTop w:val="0"/>
      <w:marBottom w:val="0"/>
      <w:divBdr>
        <w:top w:val="none" w:sz="0" w:space="0" w:color="auto"/>
        <w:left w:val="none" w:sz="0" w:space="0" w:color="auto"/>
        <w:bottom w:val="none" w:sz="0" w:space="0" w:color="auto"/>
        <w:right w:val="none" w:sz="0" w:space="0" w:color="auto"/>
      </w:divBdr>
    </w:div>
    <w:div w:id="1327703858">
      <w:marLeft w:val="0"/>
      <w:marRight w:val="0"/>
      <w:marTop w:val="0"/>
      <w:marBottom w:val="0"/>
      <w:divBdr>
        <w:top w:val="none" w:sz="0" w:space="0" w:color="auto"/>
        <w:left w:val="none" w:sz="0" w:space="0" w:color="auto"/>
        <w:bottom w:val="none" w:sz="0" w:space="0" w:color="auto"/>
        <w:right w:val="none" w:sz="0" w:space="0" w:color="auto"/>
      </w:divBdr>
    </w:div>
    <w:div w:id="1327703859">
      <w:marLeft w:val="0"/>
      <w:marRight w:val="0"/>
      <w:marTop w:val="0"/>
      <w:marBottom w:val="0"/>
      <w:divBdr>
        <w:top w:val="none" w:sz="0" w:space="0" w:color="auto"/>
        <w:left w:val="none" w:sz="0" w:space="0" w:color="auto"/>
        <w:bottom w:val="none" w:sz="0" w:space="0" w:color="auto"/>
        <w:right w:val="none" w:sz="0" w:space="0" w:color="auto"/>
      </w:divBdr>
    </w:div>
    <w:div w:id="1327703860">
      <w:marLeft w:val="0"/>
      <w:marRight w:val="0"/>
      <w:marTop w:val="0"/>
      <w:marBottom w:val="0"/>
      <w:divBdr>
        <w:top w:val="none" w:sz="0" w:space="0" w:color="auto"/>
        <w:left w:val="none" w:sz="0" w:space="0" w:color="auto"/>
        <w:bottom w:val="none" w:sz="0" w:space="0" w:color="auto"/>
        <w:right w:val="none" w:sz="0" w:space="0" w:color="auto"/>
      </w:divBdr>
    </w:div>
    <w:div w:id="1327703861">
      <w:marLeft w:val="0"/>
      <w:marRight w:val="0"/>
      <w:marTop w:val="0"/>
      <w:marBottom w:val="0"/>
      <w:divBdr>
        <w:top w:val="none" w:sz="0" w:space="0" w:color="auto"/>
        <w:left w:val="none" w:sz="0" w:space="0" w:color="auto"/>
        <w:bottom w:val="none" w:sz="0" w:space="0" w:color="auto"/>
        <w:right w:val="none" w:sz="0" w:space="0" w:color="auto"/>
      </w:divBdr>
    </w:div>
    <w:div w:id="1327703862">
      <w:marLeft w:val="0"/>
      <w:marRight w:val="0"/>
      <w:marTop w:val="0"/>
      <w:marBottom w:val="0"/>
      <w:divBdr>
        <w:top w:val="none" w:sz="0" w:space="0" w:color="auto"/>
        <w:left w:val="none" w:sz="0" w:space="0" w:color="auto"/>
        <w:bottom w:val="none" w:sz="0" w:space="0" w:color="auto"/>
        <w:right w:val="none" w:sz="0" w:space="0" w:color="auto"/>
      </w:divBdr>
    </w:div>
    <w:div w:id="1327703863">
      <w:marLeft w:val="0"/>
      <w:marRight w:val="0"/>
      <w:marTop w:val="0"/>
      <w:marBottom w:val="0"/>
      <w:divBdr>
        <w:top w:val="none" w:sz="0" w:space="0" w:color="auto"/>
        <w:left w:val="none" w:sz="0" w:space="0" w:color="auto"/>
        <w:bottom w:val="none" w:sz="0" w:space="0" w:color="auto"/>
        <w:right w:val="none" w:sz="0" w:space="0" w:color="auto"/>
      </w:divBdr>
    </w:div>
    <w:div w:id="1327703864">
      <w:marLeft w:val="0"/>
      <w:marRight w:val="0"/>
      <w:marTop w:val="0"/>
      <w:marBottom w:val="0"/>
      <w:divBdr>
        <w:top w:val="none" w:sz="0" w:space="0" w:color="auto"/>
        <w:left w:val="none" w:sz="0" w:space="0" w:color="auto"/>
        <w:bottom w:val="none" w:sz="0" w:space="0" w:color="auto"/>
        <w:right w:val="none" w:sz="0" w:space="0" w:color="auto"/>
      </w:divBdr>
    </w:div>
    <w:div w:id="1327703865">
      <w:marLeft w:val="0"/>
      <w:marRight w:val="0"/>
      <w:marTop w:val="0"/>
      <w:marBottom w:val="0"/>
      <w:divBdr>
        <w:top w:val="none" w:sz="0" w:space="0" w:color="auto"/>
        <w:left w:val="none" w:sz="0" w:space="0" w:color="auto"/>
        <w:bottom w:val="none" w:sz="0" w:space="0" w:color="auto"/>
        <w:right w:val="none" w:sz="0" w:space="0" w:color="auto"/>
      </w:divBdr>
    </w:div>
    <w:div w:id="1327703866">
      <w:marLeft w:val="0"/>
      <w:marRight w:val="0"/>
      <w:marTop w:val="0"/>
      <w:marBottom w:val="0"/>
      <w:divBdr>
        <w:top w:val="none" w:sz="0" w:space="0" w:color="auto"/>
        <w:left w:val="none" w:sz="0" w:space="0" w:color="auto"/>
        <w:bottom w:val="none" w:sz="0" w:space="0" w:color="auto"/>
        <w:right w:val="none" w:sz="0" w:space="0" w:color="auto"/>
      </w:divBdr>
    </w:div>
    <w:div w:id="1327703867">
      <w:marLeft w:val="0"/>
      <w:marRight w:val="0"/>
      <w:marTop w:val="0"/>
      <w:marBottom w:val="0"/>
      <w:divBdr>
        <w:top w:val="none" w:sz="0" w:space="0" w:color="auto"/>
        <w:left w:val="none" w:sz="0" w:space="0" w:color="auto"/>
        <w:bottom w:val="none" w:sz="0" w:space="0" w:color="auto"/>
        <w:right w:val="none" w:sz="0" w:space="0" w:color="auto"/>
      </w:divBdr>
    </w:div>
    <w:div w:id="1327703868">
      <w:marLeft w:val="0"/>
      <w:marRight w:val="0"/>
      <w:marTop w:val="0"/>
      <w:marBottom w:val="0"/>
      <w:divBdr>
        <w:top w:val="none" w:sz="0" w:space="0" w:color="auto"/>
        <w:left w:val="none" w:sz="0" w:space="0" w:color="auto"/>
        <w:bottom w:val="none" w:sz="0" w:space="0" w:color="auto"/>
        <w:right w:val="none" w:sz="0" w:space="0" w:color="auto"/>
      </w:divBdr>
    </w:div>
    <w:div w:id="1327703869">
      <w:marLeft w:val="0"/>
      <w:marRight w:val="0"/>
      <w:marTop w:val="0"/>
      <w:marBottom w:val="0"/>
      <w:divBdr>
        <w:top w:val="none" w:sz="0" w:space="0" w:color="auto"/>
        <w:left w:val="none" w:sz="0" w:space="0" w:color="auto"/>
        <w:bottom w:val="none" w:sz="0" w:space="0" w:color="auto"/>
        <w:right w:val="none" w:sz="0" w:space="0" w:color="auto"/>
      </w:divBdr>
    </w:div>
    <w:div w:id="1327703870">
      <w:marLeft w:val="0"/>
      <w:marRight w:val="0"/>
      <w:marTop w:val="0"/>
      <w:marBottom w:val="0"/>
      <w:divBdr>
        <w:top w:val="none" w:sz="0" w:space="0" w:color="auto"/>
        <w:left w:val="none" w:sz="0" w:space="0" w:color="auto"/>
        <w:bottom w:val="none" w:sz="0" w:space="0" w:color="auto"/>
        <w:right w:val="none" w:sz="0" w:space="0" w:color="auto"/>
      </w:divBdr>
    </w:div>
    <w:div w:id="1327703871">
      <w:marLeft w:val="0"/>
      <w:marRight w:val="0"/>
      <w:marTop w:val="0"/>
      <w:marBottom w:val="0"/>
      <w:divBdr>
        <w:top w:val="none" w:sz="0" w:space="0" w:color="auto"/>
        <w:left w:val="none" w:sz="0" w:space="0" w:color="auto"/>
        <w:bottom w:val="none" w:sz="0" w:space="0" w:color="auto"/>
        <w:right w:val="none" w:sz="0" w:space="0" w:color="auto"/>
      </w:divBdr>
    </w:div>
    <w:div w:id="1327703872">
      <w:marLeft w:val="0"/>
      <w:marRight w:val="0"/>
      <w:marTop w:val="0"/>
      <w:marBottom w:val="0"/>
      <w:divBdr>
        <w:top w:val="none" w:sz="0" w:space="0" w:color="auto"/>
        <w:left w:val="none" w:sz="0" w:space="0" w:color="auto"/>
        <w:bottom w:val="none" w:sz="0" w:space="0" w:color="auto"/>
        <w:right w:val="none" w:sz="0" w:space="0" w:color="auto"/>
      </w:divBdr>
    </w:div>
    <w:div w:id="1327703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20FDE96C99921BF9A2A79C2FE4ADB161895D403DA207910214835C74k8d3H" TargetMode="External"/><Relationship Id="rId13" Type="http://schemas.openxmlformats.org/officeDocument/2006/relationships/hyperlink" Target="consultantplus://offline/ref=2020FDE96C99921BF9A2B9913988F2BA6981054B39A308CE5A4BD801238A78022044FE93DA1DF7DB79153Ak0d8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2020FDE96C99921BF9A2A79C2FE4ADB1618958423CA607910214835C74k8d3H" TargetMode="External"/><Relationship Id="rId12" Type="http://schemas.openxmlformats.org/officeDocument/2006/relationships/hyperlink" Target="consultantplus://offline/ref=2020FDE96C99921BF9A2B9913988F2BA6981054B39A308CE5A4BD801238A78022044FE93DA1DF7DB79153Ak0d8H"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2020FDE96C99921BF9A2B9913988F2BA6981054B39A308CE5A4BD801238A78022044FE93DA1DF7DB79153Ak0d8H"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consultantplus://offline/ref=2020FDE96C99921BF9A2B9913988F2BA6981054B3BA40DC2594BD801238A7802k2d0H" TargetMode="External"/><Relationship Id="rId4" Type="http://schemas.openxmlformats.org/officeDocument/2006/relationships/footnotes" Target="footnotes.xml"/><Relationship Id="rId9" Type="http://schemas.openxmlformats.org/officeDocument/2006/relationships/hyperlink" Target="consultantplus://offline/ref=297CB561CBFA27F29C12E4859C8D955140304C411870E4DBB2EED0FA10c8Y3L" TargetMode="External"/><Relationship Id="rId14" Type="http://schemas.openxmlformats.org/officeDocument/2006/relationships/hyperlink" Target="consultantplus://offline/ref=6C7C5323ED2A5514EC4B786E5ACD4A8070DE8583B8D200D829ECB41397IBp9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429</TotalTime>
  <Pages>149</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sveta</dc:creator>
  <cp:keywords/>
  <dc:description/>
  <cp:lastModifiedBy>sveta</cp:lastModifiedBy>
  <cp:revision>47</cp:revision>
  <cp:lastPrinted>2019-11-08T05:52:00Z</cp:lastPrinted>
  <dcterms:created xsi:type="dcterms:W3CDTF">2018-11-12T13:03:00Z</dcterms:created>
  <dcterms:modified xsi:type="dcterms:W3CDTF">2019-11-21T06:31:00Z</dcterms:modified>
</cp:coreProperties>
</file>