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2B" w:rsidRPr="00AE702B" w:rsidRDefault="00AE702B" w:rsidP="00AE702B">
      <w:pPr>
        <w:pStyle w:val="short"/>
        <w:spacing w:before="0" w:beforeAutospacing="0" w:after="0" w:afterAutospacing="0"/>
        <w:ind w:firstLine="709"/>
        <w:jc w:val="center"/>
      </w:pPr>
      <w:r w:rsidRPr="00AE702B">
        <w:rPr>
          <w:b/>
          <w:bCs/>
        </w:rPr>
        <w:t xml:space="preserve">Сроки предоставления разрешительных документов инвесторам в </w:t>
      </w:r>
      <w:proofErr w:type="spellStart"/>
      <w:r w:rsidRPr="00AE702B">
        <w:rPr>
          <w:b/>
          <w:bCs/>
        </w:rPr>
        <w:t>южноуральских</w:t>
      </w:r>
      <w:proofErr w:type="spellEnd"/>
      <w:r w:rsidRPr="00AE702B">
        <w:rPr>
          <w:b/>
          <w:bCs/>
        </w:rPr>
        <w:t xml:space="preserve"> муниципалитетах планируется уменьшить как минимум в два раза. Об этом сообщил заместитель губернатора Челябинской области Руслан </w:t>
      </w:r>
      <w:proofErr w:type="spellStart"/>
      <w:r w:rsidRPr="00AE702B">
        <w:rPr>
          <w:b/>
          <w:bCs/>
        </w:rPr>
        <w:t>Гаттаров</w:t>
      </w:r>
      <w:proofErr w:type="spellEnd"/>
      <w:r w:rsidRPr="00AE702B">
        <w:rPr>
          <w:b/>
          <w:bCs/>
        </w:rPr>
        <w:t>. Пилотной площадкой для нового регламента стал Троицк, теперь его активно внедряют в Челябинске. В дальнейшем эту практику планируется распространить на все муниципалитеты области.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Сокращение сроков прохождения разрешительных процедур в сфере земельных отношений и строительства при реализации инвестиционных проектов - один из ключевых пунктов муниципального инвестиционного стандарта Челябинской области.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В Троицке этот регламент уже успешно применяется. Сейчас получение разрешения на строительство в городе занимает от двух до пяти дней, за 2-4 дня можно получить постановление об утверждении схемы земельного участка на кадастровом плане, 6-8 дней потребуется для получения градостроительного плана земельного участка. К аналогичным показателям стремится и областной центр.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Сокращение сроков выдачи разрешительной документации наряду с другими проводимыми властями мерами положительно влияет на </w:t>
      </w:r>
      <w:proofErr w:type="spellStart"/>
      <w:r w:rsidRPr="00AE702B">
        <w:t>инвестклимат</w:t>
      </w:r>
      <w:proofErr w:type="spellEnd"/>
      <w:r w:rsidRPr="00AE702B">
        <w:t xml:space="preserve"> в Челябинской области.  «</w:t>
      </w:r>
      <w:r w:rsidRPr="00AE702B">
        <w:rPr>
          <w:rStyle w:val="a4"/>
        </w:rPr>
        <w:t xml:space="preserve">Под руководством губернатора Челябинской области </w:t>
      </w:r>
      <w:r w:rsidRPr="00AE702B">
        <w:rPr>
          <w:rStyle w:val="a5"/>
          <w:i/>
          <w:iCs/>
        </w:rPr>
        <w:t>Бориса Дубровского</w:t>
      </w:r>
      <w:r w:rsidRPr="00AE702B">
        <w:rPr>
          <w:rStyle w:val="a4"/>
        </w:rPr>
        <w:t xml:space="preserve"> работает межведомственный проектный офис по улучшению инвестиционного климата на Южном Урале</w:t>
      </w:r>
      <w:r w:rsidRPr="00AE702B">
        <w:t xml:space="preserve">, - отметил </w:t>
      </w:r>
      <w:r w:rsidRPr="00AE702B">
        <w:rPr>
          <w:rStyle w:val="a5"/>
        </w:rPr>
        <w:t xml:space="preserve">Руслан </w:t>
      </w:r>
      <w:proofErr w:type="spellStart"/>
      <w:r w:rsidRPr="00AE702B">
        <w:rPr>
          <w:rStyle w:val="a5"/>
        </w:rPr>
        <w:t>Гаттаров</w:t>
      </w:r>
      <w:proofErr w:type="spellEnd"/>
      <w:r w:rsidRPr="00AE702B">
        <w:t xml:space="preserve">. - </w:t>
      </w:r>
      <w:r w:rsidRPr="00AE702B">
        <w:rPr>
          <w:rStyle w:val="a4"/>
        </w:rPr>
        <w:t>В него входят семь рабочих групп, и сейчас  всё правительство работает над реализацией этой задачи. Радует, что инициатива сокращения сроков выдачи документов инвесторам поступила от муниципалитетов - Троицка и Челябинска. Губернатор настоятельно порекомендовал всем главам взять за основу опыт этих городов</w:t>
      </w:r>
      <w:r w:rsidRPr="00AE702B">
        <w:t xml:space="preserve">».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Планируется, что к середине февраля муниципалитеты </w:t>
      </w:r>
      <w:proofErr w:type="gramStart"/>
      <w:r w:rsidRPr="00AE702B">
        <w:t>предоставят областным властям первый отчет</w:t>
      </w:r>
      <w:proofErr w:type="gramEnd"/>
      <w:r w:rsidRPr="00AE702B">
        <w:t xml:space="preserve"> о том, какую работу они уже проделали в этом направлении. «</w:t>
      </w:r>
      <w:r w:rsidRPr="00AE702B">
        <w:rPr>
          <w:rStyle w:val="a4"/>
        </w:rPr>
        <w:t>Ожидаем, что в феврале мы получим 43 постановления глав муниципалитетов об уменьшении сроков оказания муниципальных услуг для бизнеса</w:t>
      </w:r>
      <w:r w:rsidRPr="00AE702B">
        <w:t xml:space="preserve">, - отметил вице-губернатор. - </w:t>
      </w:r>
      <w:r w:rsidRPr="00AE702B">
        <w:rPr>
          <w:rStyle w:val="a4"/>
        </w:rPr>
        <w:t xml:space="preserve">Для бизнеса это значит, что сроки строительства объектов, их введения в эксплуатацию будут серьезно уменьшены. А значит, ускорится оборот капитала, компании быстрее будут выходить на проектную мощность, поставлять свою продукцию на рынок. Таким образом, мы решаем задачу по улучшению инвестиционного климата, которую поставил перед нами президент </w:t>
      </w:r>
      <w:r w:rsidRPr="00AE702B">
        <w:rPr>
          <w:rStyle w:val="a5"/>
          <w:i/>
          <w:iCs/>
        </w:rPr>
        <w:t>Владимир Путин</w:t>
      </w:r>
      <w:r w:rsidRPr="00AE702B">
        <w:t xml:space="preserve">».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rPr>
          <w:u w:val="single"/>
        </w:rPr>
        <w:t>Согласно новому регламенту, в муниципалитетах Южного Урала должны быть сокращены сроки прохождения таких административных процедур, как:</w:t>
      </w:r>
      <w:r w:rsidRPr="00AE702B">
        <w:t xml:space="preserve">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- утверждение и выдача схемы расположения земельного участка на кадастровом плане территории - с 60 до 14 дней;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- предварительное согласование предоставления земельных участков из земель, находящихся в муниципальной собственности или государственная собственность на которые ограничена - с 30 до 5 дней;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- подготовка и выдача разрешений на строительство и реконструкцию объектов капитального строительства - с 10 до 5 дней;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- выдача градостроительного плана земельного участка - с 30 до 15 дней;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 xml:space="preserve">- сокращение срока рассмотрения проектной документации (проекта планировки и межевания линейного объекта) по строительству волоконно-оптических линий связи - с 30 до 15 дней.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>Заместитель губернатора пояснил, что сокращение сроков стало возможным благодаря появлению специальных электронных систем для работы по этим услугам. «У</w:t>
      </w:r>
      <w:r w:rsidRPr="00AE702B">
        <w:rPr>
          <w:rStyle w:val="a4"/>
        </w:rPr>
        <w:t>простить процедуры получения документов позволяет и уменьшение количества согласований чиновников</w:t>
      </w:r>
      <w:r w:rsidRPr="00AE702B">
        <w:t xml:space="preserve">, - добавил </w:t>
      </w:r>
      <w:r w:rsidRPr="00AE702B">
        <w:rPr>
          <w:rStyle w:val="a5"/>
        </w:rPr>
        <w:t xml:space="preserve">Руслан </w:t>
      </w:r>
      <w:proofErr w:type="spellStart"/>
      <w:r w:rsidRPr="00AE702B">
        <w:rPr>
          <w:rStyle w:val="a5"/>
        </w:rPr>
        <w:t>Гаттаров</w:t>
      </w:r>
      <w:proofErr w:type="spellEnd"/>
      <w:r w:rsidRPr="00AE702B">
        <w:t xml:space="preserve">. - </w:t>
      </w:r>
      <w:r w:rsidRPr="00AE702B">
        <w:rPr>
          <w:rStyle w:val="a4"/>
        </w:rPr>
        <w:t>И самое главное - это политическая воля главы региона и глав муниципалитетов</w:t>
      </w:r>
      <w:r w:rsidRPr="00AE702B">
        <w:t xml:space="preserve">».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>«</w:t>
      </w:r>
      <w:r w:rsidRPr="00AE702B">
        <w:rPr>
          <w:rStyle w:val="a4"/>
        </w:rPr>
        <w:t>Качество оказания муниципальных услуг бизнесу оказывает влияние на показатели оценки инвестиционного климата в регионе</w:t>
      </w:r>
      <w:r w:rsidRPr="00AE702B">
        <w:t xml:space="preserve">, - отметил председатель Общественной палаты </w:t>
      </w:r>
      <w:r w:rsidRPr="00AE702B">
        <w:lastRenderedPageBreak/>
        <w:t xml:space="preserve">Челябинской области </w:t>
      </w:r>
      <w:r w:rsidRPr="00AE702B">
        <w:rPr>
          <w:rStyle w:val="a5"/>
        </w:rPr>
        <w:t>Олег Дубровин</w:t>
      </w:r>
      <w:r w:rsidRPr="00AE702B">
        <w:t xml:space="preserve">. - </w:t>
      </w:r>
      <w:r w:rsidRPr="00AE702B">
        <w:rPr>
          <w:rStyle w:val="a4"/>
        </w:rPr>
        <w:t>В связи с этим одним из основных направлений работы проектного офиса является формирование единой комфортной зоны ведения бизнеса в каждом муниципалитете региона</w:t>
      </w:r>
      <w:r w:rsidRPr="00AE702B">
        <w:t xml:space="preserve">». </w:t>
      </w:r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>«</w:t>
      </w:r>
      <w:r w:rsidRPr="00AE702B">
        <w:rPr>
          <w:rStyle w:val="a4"/>
        </w:rPr>
        <w:t>Время сегодня - это очень большие деньги</w:t>
      </w:r>
      <w:r w:rsidRPr="00AE702B">
        <w:t xml:space="preserve">, - говорит </w:t>
      </w:r>
      <w:proofErr w:type="spellStart"/>
      <w:r w:rsidRPr="00AE702B">
        <w:t>завкафедрой</w:t>
      </w:r>
      <w:proofErr w:type="spellEnd"/>
      <w:r w:rsidRPr="00AE702B">
        <w:t xml:space="preserve"> Управления инновациями в бизнесе </w:t>
      </w:r>
      <w:proofErr w:type="spellStart"/>
      <w:r w:rsidRPr="00AE702B">
        <w:t>ЮУрГУ</w:t>
      </w:r>
      <w:proofErr w:type="spellEnd"/>
      <w:r w:rsidRPr="00AE702B">
        <w:t xml:space="preserve"> </w:t>
      </w:r>
      <w:r w:rsidRPr="00AE702B">
        <w:rPr>
          <w:rStyle w:val="a5"/>
        </w:rPr>
        <w:t>Юлия Бабанова</w:t>
      </w:r>
      <w:r w:rsidRPr="00AE702B">
        <w:t xml:space="preserve">. - </w:t>
      </w:r>
      <w:r w:rsidRPr="00AE702B">
        <w:rPr>
          <w:rStyle w:val="a4"/>
        </w:rPr>
        <w:t xml:space="preserve">Конкурентная борьба сейчас разворачивается не только в бизнесе, но и среди регионов, которые борются за привлечение инвесторов. Внимание региональной власти к сокращению сроков - это индикатор качества управления в регионе. Работа по созданию комфортных условий для бизнеса, </w:t>
      </w:r>
      <w:proofErr w:type="gramStart"/>
      <w:r w:rsidRPr="00AE702B">
        <w:rPr>
          <w:rStyle w:val="a4"/>
        </w:rPr>
        <w:t>которую</w:t>
      </w:r>
      <w:proofErr w:type="gramEnd"/>
      <w:r w:rsidRPr="00AE702B">
        <w:rPr>
          <w:rStyle w:val="a4"/>
        </w:rPr>
        <w:t xml:space="preserve"> проводит команда губернатора Бориса Дубровского, способствует улучшению </w:t>
      </w:r>
      <w:proofErr w:type="spellStart"/>
      <w:r w:rsidRPr="00AE702B">
        <w:rPr>
          <w:rStyle w:val="a4"/>
        </w:rPr>
        <w:t>инвестклимата</w:t>
      </w:r>
      <w:proofErr w:type="spellEnd"/>
      <w:r w:rsidRPr="00AE702B">
        <w:rPr>
          <w:rStyle w:val="a4"/>
        </w:rPr>
        <w:t xml:space="preserve"> в Челябинской области. Можно смело утверждать, что уменьшение времени, которое тратится на получение муниципальных услуг, не только положительно скажется на инвестиционной привлекательности, но и повысит качество жизни населения, а также снизит накладные расходы в муниципалитетах</w:t>
      </w:r>
      <w:proofErr w:type="gramStart"/>
      <w:r w:rsidRPr="00AE702B">
        <w:rPr>
          <w:rStyle w:val="a4"/>
        </w:rPr>
        <w:t>.</w:t>
      </w:r>
      <w:r w:rsidRPr="00AE702B">
        <w:t xml:space="preserve">». </w:t>
      </w:r>
      <w:proofErr w:type="gramEnd"/>
    </w:p>
    <w:p w:rsidR="00AE702B" w:rsidRPr="00AE702B" w:rsidRDefault="00AE702B" w:rsidP="00AE702B">
      <w:pPr>
        <w:pStyle w:val="a3"/>
        <w:spacing w:before="0" w:beforeAutospacing="0" w:after="0" w:afterAutospacing="0"/>
        <w:ind w:firstLine="709"/>
        <w:jc w:val="both"/>
      </w:pPr>
      <w:r w:rsidRPr="00AE702B">
        <w:t>«</w:t>
      </w:r>
      <w:r w:rsidRPr="00AE702B">
        <w:rPr>
          <w:rStyle w:val="a4"/>
        </w:rPr>
        <w:t>Привлечение инвестиций и создание благоприятного климата для реализации проектов и ведения бизнеса - важнейшая и актуальная задача развития экономики региона</w:t>
      </w:r>
      <w:r w:rsidRPr="00AE702B">
        <w:t xml:space="preserve">, - отмечает заведующая кафедрой логистики, экономики и управления на предприятиях транспорта, снабжения и сбыта ВШЭ НИУ </w:t>
      </w:r>
      <w:proofErr w:type="spellStart"/>
      <w:r w:rsidRPr="00AE702B">
        <w:t>ЮурГУ</w:t>
      </w:r>
      <w:proofErr w:type="spellEnd"/>
      <w:r w:rsidRPr="00AE702B">
        <w:t xml:space="preserve"> </w:t>
      </w:r>
      <w:r w:rsidRPr="00AE702B">
        <w:rPr>
          <w:rStyle w:val="a5"/>
        </w:rPr>
        <w:t>Алена Левина</w:t>
      </w:r>
      <w:r w:rsidRPr="00AE702B">
        <w:t xml:space="preserve">. - </w:t>
      </w:r>
      <w:r w:rsidRPr="00AE702B">
        <w:rPr>
          <w:rStyle w:val="a4"/>
        </w:rPr>
        <w:t>В сложившихся условиях устранение или уменьшение барьеров для организации собственного дела, упрощение всех процедур - востребованное и ожидаемое мероприятие. При этом сокращение сроков регистрации и упроще</w:t>
      </w:r>
      <w:bookmarkStart w:id="0" w:name="_GoBack"/>
      <w:bookmarkEnd w:id="0"/>
      <w:r w:rsidRPr="00AE702B">
        <w:rPr>
          <w:rStyle w:val="a4"/>
        </w:rPr>
        <w:t>ние процедур требует системной работы, поэтому уже внедренный и используемый проектный подход - правильное решение, которое позволит добиться результатов</w:t>
      </w:r>
      <w:r w:rsidRPr="00AE702B">
        <w:t xml:space="preserve">». </w:t>
      </w:r>
    </w:p>
    <w:p w:rsidR="00626DEC" w:rsidRPr="00AE702B" w:rsidRDefault="00AE702B" w:rsidP="00AE702B">
      <w:pPr>
        <w:ind w:firstLine="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130" cy="4083001"/>
            <wp:effectExtent l="0" t="0" r="0" b="0"/>
            <wp:docPr id="1" name="Рисунок 1" descr="http://www.econom-chelreg.ru/files/images/409/img_9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onom-chelreg.ru/files/images/409/img_9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DEC" w:rsidRPr="00AE702B" w:rsidSect="00772839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D6"/>
    <w:rsid w:val="00626DEC"/>
    <w:rsid w:val="006805D6"/>
    <w:rsid w:val="00772839"/>
    <w:rsid w:val="00A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ort">
    <w:name w:val="short"/>
    <w:basedOn w:val="a"/>
    <w:rsid w:val="00AE70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70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702B"/>
    <w:rPr>
      <w:i/>
      <w:iCs/>
    </w:rPr>
  </w:style>
  <w:style w:type="character" w:styleId="a5">
    <w:name w:val="Strong"/>
    <w:basedOn w:val="a0"/>
    <w:uiPriority w:val="22"/>
    <w:qFormat/>
    <w:rsid w:val="00AE70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70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ort">
    <w:name w:val="short"/>
    <w:basedOn w:val="a"/>
    <w:rsid w:val="00AE70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70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702B"/>
    <w:rPr>
      <w:i/>
      <w:iCs/>
    </w:rPr>
  </w:style>
  <w:style w:type="character" w:styleId="a5">
    <w:name w:val="Strong"/>
    <w:basedOn w:val="a0"/>
    <w:uiPriority w:val="22"/>
    <w:qFormat/>
    <w:rsid w:val="00AE70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70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2017-05-25T06:17:00Z</dcterms:created>
  <dcterms:modified xsi:type="dcterms:W3CDTF">2017-05-25T06:20:00Z</dcterms:modified>
</cp:coreProperties>
</file>