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C1" w:rsidRPr="00EA1CC1" w:rsidRDefault="00EA1CC1" w:rsidP="00EA1CC1">
      <w:pPr>
        <w:shd w:val="clear" w:color="auto" w:fill="FFFFFF"/>
        <w:ind w:firstLine="567"/>
        <w:outlineLvl w:val="1"/>
        <w:rPr>
          <w:rFonts w:ascii="Arial" w:eastAsia="Times New Roman" w:hAnsi="Arial" w:cs="Arial"/>
          <w:color w:val="1A3872"/>
          <w:sz w:val="22"/>
          <w:szCs w:val="22"/>
          <w:lang w:eastAsia="ru-RU"/>
        </w:rPr>
      </w:pPr>
      <w:r w:rsidRPr="00EA1CC1">
        <w:rPr>
          <w:rFonts w:ascii="Arial" w:eastAsia="Times New Roman" w:hAnsi="Arial" w:cs="Arial"/>
          <w:color w:val="1A3872"/>
          <w:sz w:val="22"/>
          <w:szCs w:val="22"/>
          <w:lang w:eastAsia="ru-RU"/>
        </w:rPr>
        <w:t>В Госдуму внесен законопроект о расширении поддержки субъектов МСП</w:t>
      </w:r>
    </w:p>
    <w:p w:rsidR="00EA1CC1" w:rsidRPr="00EA1CC1" w:rsidRDefault="00EA1CC1" w:rsidP="00EA1CC1">
      <w:pPr>
        <w:shd w:val="clear" w:color="auto" w:fill="FFFFFF"/>
        <w:ind w:firstLine="567"/>
        <w:rPr>
          <w:rFonts w:ascii="Arial" w:eastAsia="Times New Roman" w:hAnsi="Arial" w:cs="Arial"/>
          <w:color w:val="A5A5A5"/>
          <w:sz w:val="22"/>
          <w:szCs w:val="22"/>
          <w:lang w:eastAsia="ru-RU"/>
        </w:rPr>
      </w:pPr>
    </w:p>
    <w:p w:rsidR="00EA1CC1" w:rsidRPr="00EA1CC1" w:rsidRDefault="00EA1CC1" w:rsidP="00EA1CC1">
      <w:pPr>
        <w:shd w:val="clear" w:color="auto" w:fill="FFFFFF"/>
        <w:ind w:firstLine="567"/>
        <w:rPr>
          <w:rFonts w:ascii="Arial" w:eastAsia="Times New Roman" w:hAnsi="Arial" w:cs="Arial"/>
          <w:color w:val="1E1E1E"/>
          <w:sz w:val="22"/>
          <w:szCs w:val="22"/>
          <w:lang w:eastAsia="ru-RU"/>
        </w:rPr>
      </w:pPr>
      <w:r w:rsidRPr="00EA1CC1">
        <w:rPr>
          <w:rFonts w:ascii="Arial" w:eastAsia="Times New Roman" w:hAnsi="Arial" w:cs="Arial"/>
          <w:color w:val="1E1E1E"/>
          <w:sz w:val="22"/>
          <w:szCs w:val="22"/>
          <w:lang w:eastAsia="ru-RU"/>
        </w:rPr>
        <w:t>Председатель Правительства РФ Дмитрий Медведев подписал подготовленное Минэкономразвития России </w:t>
      </w:r>
      <w:hyperlink r:id="rId5" w:tgtFrame="_blank" w:history="1">
        <w:r w:rsidRPr="00EA1CC1">
          <w:rPr>
            <w:rFonts w:ascii="Arial" w:eastAsia="Times New Roman" w:hAnsi="Arial" w:cs="Arial"/>
            <w:color w:val="7FB2DE"/>
            <w:sz w:val="22"/>
            <w:szCs w:val="22"/>
            <w:lang w:eastAsia="ru-RU"/>
          </w:rPr>
          <w:t>распоряжение №1262-р</w:t>
        </w:r>
      </w:hyperlink>
      <w:r w:rsidRPr="00EA1CC1">
        <w:rPr>
          <w:rFonts w:ascii="Arial" w:eastAsia="Times New Roman" w:hAnsi="Arial" w:cs="Arial"/>
          <w:color w:val="1E1E1E"/>
          <w:sz w:val="22"/>
          <w:szCs w:val="22"/>
          <w:lang w:eastAsia="ru-RU"/>
        </w:rPr>
        <w:t> «О внесении изменений в Федеральный закон «О развитии малого и среднего предпринимательства в Российской Федерации».</w:t>
      </w:r>
    </w:p>
    <w:p w:rsidR="00EA1CC1" w:rsidRPr="00EA1CC1" w:rsidRDefault="00EA1CC1" w:rsidP="00EA1CC1">
      <w:pPr>
        <w:shd w:val="clear" w:color="auto" w:fill="FFFFFF"/>
        <w:ind w:firstLine="567"/>
        <w:rPr>
          <w:rFonts w:ascii="Arial" w:eastAsia="Times New Roman" w:hAnsi="Arial" w:cs="Arial"/>
          <w:color w:val="1E1E1E"/>
          <w:sz w:val="22"/>
          <w:szCs w:val="22"/>
          <w:lang w:eastAsia="ru-RU"/>
        </w:rPr>
      </w:pPr>
      <w:r w:rsidRPr="00EA1CC1">
        <w:rPr>
          <w:rFonts w:ascii="Arial" w:eastAsia="Times New Roman" w:hAnsi="Arial" w:cs="Arial"/>
          <w:color w:val="1E1E1E"/>
          <w:sz w:val="22"/>
          <w:szCs w:val="22"/>
          <w:lang w:eastAsia="ru-RU"/>
        </w:rPr>
        <w:t>Документ подготовлен для реализации приоритетного проекта «Малый бизнес и поддержка индивидуальной предпринимательской инициативы».</w:t>
      </w:r>
    </w:p>
    <w:p w:rsidR="00EA1CC1" w:rsidRPr="00EA1CC1" w:rsidRDefault="00EA1CC1" w:rsidP="00EA1CC1">
      <w:pPr>
        <w:shd w:val="clear" w:color="auto" w:fill="FFFFFF"/>
        <w:ind w:firstLine="567"/>
        <w:rPr>
          <w:rFonts w:ascii="Arial" w:eastAsia="Times New Roman" w:hAnsi="Arial" w:cs="Arial"/>
          <w:color w:val="1E1E1E"/>
          <w:sz w:val="22"/>
          <w:szCs w:val="22"/>
          <w:lang w:eastAsia="ru-RU"/>
        </w:rPr>
      </w:pPr>
      <w:r w:rsidRPr="00EA1CC1">
        <w:rPr>
          <w:rFonts w:ascii="Arial" w:eastAsia="Times New Roman" w:hAnsi="Arial" w:cs="Arial"/>
          <w:color w:val="1E1E1E"/>
          <w:sz w:val="22"/>
          <w:szCs w:val="22"/>
          <w:lang w:eastAsia="ru-RU"/>
        </w:rPr>
        <w:t xml:space="preserve">Законопроектом предлагается внести в Федеральный закон «О развитии малого и среднего предпринимательства в Российской Федерации» изменения, направленные на расширение и улучшение условий поддержки субъектов МСП, </w:t>
      </w:r>
      <w:proofErr w:type="gramStart"/>
      <w:r w:rsidRPr="00EA1CC1">
        <w:rPr>
          <w:rFonts w:ascii="Arial" w:eastAsia="Times New Roman" w:hAnsi="Arial" w:cs="Arial"/>
          <w:color w:val="1E1E1E"/>
          <w:sz w:val="22"/>
          <w:szCs w:val="22"/>
          <w:lang w:eastAsia="ru-RU"/>
        </w:rPr>
        <w:t>оказываемой</w:t>
      </w:r>
      <w:proofErr w:type="gramEnd"/>
      <w:r w:rsidRPr="00EA1CC1">
        <w:rPr>
          <w:rFonts w:ascii="Arial" w:eastAsia="Times New Roman" w:hAnsi="Arial" w:cs="Arial"/>
          <w:color w:val="1E1E1E"/>
          <w:sz w:val="22"/>
          <w:szCs w:val="22"/>
          <w:lang w:eastAsia="ru-RU"/>
        </w:rPr>
        <w:t xml:space="preserve"> в том числе при участии акционерного общества «Федеральная корпорация по развитию малого и среднего предпринимательства» (Корпорация «МСП»).</w:t>
      </w:r>
    </w:p>
    <w:p w:rsidR="00EA1CC1" w:rsidRPr="00EA1CC1" w:rsidRDefault="00EA1CC1" w:rsidP="00EA1CC1">
      <w:pPr>
        <w:shd w:val="clear" w:color="auto" w:fill="FFFFFF"/>
        <w:ind w:firstLine="567"/>
        <w:rPr>
          <w:rFonts w:ascii="Arial" w:eastAsia="Times New Roman" w:hAnsi="Arial" w:cs="Arial"/>
          <w:color w:val="1E1E1E"/>
          <w:sz w:val="22"/>
          <w:szCs w:val="22"/>
          <w:lang w:eastAsia="ru-RU"/>
        </w:rPr>
      </w:pPr>
      <w:proofErr w:type="gramStart"/>
      <w:r w:rsidRPr="00EA1CC1">
        <w:rPr>
          <w:rFonts w:ascii="Arial" w:eastAsia="Times New Roman" w:hAnsi="Arial" w:cs="Arial"/>
          <w:color w:val="1E1E1E"/>
          <w:sz w:val="22"/>
          <w:szCs w:val="22"/>
          <w:lang w:eastAsia="ru-RU"/>
        </w:rPr>
        <w:t>Для обеспечения возможности присвоения гарантиям Корпорации «МСП» первой категории качества по предложению Банка России законопроектом предлагается установить обязательные нормативы деятельности корпорации, обеспечивающие её финансовую устойчивость: норматив достаточности собственных средств (капитала), норматив соотношения собственных средств (капитала) и принятых обязательств, максимальный размер риска на одного контрагента или группу связанных контрагентов, совокупная величина риска по инсайдерам Корпорации «МСП».</w:t>
      </w:r>
      <w:proofErr w:type="gramEnd"/>
      <w:r w:rsidRPr="00EA1CC1">
        <w:rPr>
          <w:rFonts w:ascii="Arial" w:eastAsia="Times New Roman" w:hAnsi="Arial" w:cs="Arial"/>
          <w:color w:val="1E1E1E"/>
          <w:sz w:val="22"/>
          <w:szCs w:val="22"/>
          <w:lang w:eastAsia="ru-RU"/>
        </w:rPr>
        <w:t xml:space="preserve"> Числовые значения и порядок расчёта нормативов будут устанавливаться Правительством России.</w:t>
      </w:r>
    </w:p>
    <w:p w:rsidR="00EA1CC1" w:rsidRPr="00EA1CC1" w:rsidRDefault="00EA1CC1" w:rsidP="00EA1CC1">
      <w:pPr>
        <w:shd w:val="clear" w:color="auto" w:fill="FFFFFF"/>
        <w:ind w:firstLine="567"/>
        <w:rPr>
          <w:rFonts w:ascii="Arial" w:eastAsia="Times New Roman" w:hAnsi="Arial" w:cs="Arial"/>
          <w:color w:val="1E1E1E"/>
          <w:sz w:val="22"/>
          <w:szCs w:val="22"/>
          <w:lang w:eastAsia="ru-RU"/>
        </w:rPr>
      </w:pPr>
      <w:r w:rsidRPr="00EA1CC1">
        <w:rPr>
          <w:rFonts w:ascii="Arial" w:eastAsia="Times New Roman" w:hAnsi="Arial" w:cs="Arial"/>
          <w:color w:val="1E1E1E"/>
          <w:sz w:val="22"/>
          <w:szCs w:val="22"/>
          <w:lang w:eastAsia="ru-RU"/>
        </w:rPr>
        <w:t>Законопроектом предусматривается исчерпывающий перечень разрешённых активов для инвестирования и (или) размещения временно свободных средств Корпорации «МСП»: долговые обязательства РФ, депозиты в Банке России, депозиты в кредитных организациях, соответствующих требованиям Правительства России, облигации Банка России.</w:t>
      </w:r>
    </w:p>
    <w:p w:rsidR="00EA1CC1" w:rsidRPr="00EA1CC1" w:rsidRDefault="00EA1CC1" w:rsidP="00EA1CC1">
      <w:pPr>
        <w:shd w:val="clear" w:color="auto" w:fill="FFFFFF"/>
        <w:ind w:firstLine="567"/>
        <w:rPr>
          <w:rFonts w:ascii="Arial" w:eastAsia="Times New Roman" w:hAnsi="Arial" w:cs="Arial"/>
          <w:color w:val="1E1E1E"/>
          <w:sz w:val="22"/>
          <w:szCs w:val="22"/>
          <w:lang w:eastAsia="ru-RU"/>
        </w:rPr>
      </w:pPr>
      <w:r w:rsidRPr="00EA1CC1">
        <w:rPr>
          <w:rFonts w:ascii="Arial" w:eastAsia="Times New Roman" w:hAnsi="Arial" w:cs="Arial"/>
          <w:color w:val="1E1E1E"/>
          <w:sz w:val="22"/>
          <w:szCs w:val="22"/>
          <w:lang w:eastAsia="ru-RU"/>
        </w:rPr>
        <w:t>Предлагается установить обязанность Корпорации «МСП» раскрывать информацию о соблюдении нормативов для отнесения независимых гарантий и поручительств, выдаваемых корпорацией, к обеспечению первой категории качества. Данные о фактических числовых значениях нормативов и информация, необходимая для их расчёта, должна размещаться на официальном сайте Корпорации «МСП» и в Едином федеральном реестре юридически значимых сведений о фактах деятельности юридических лиц.</w:t>
      </w:r>
    </w:p>
    <w:p w:rsidR="00EA1CC1" w:rsidRPr="00EA1CC1" w:rsidRDefault="00EA1CC1" w:rsidP="00EA1CC1">
      <w:pPr>
        <w:shd w:val="clear" w:color="auto" w:fill="FFFFFF"/>
        <w:ind w:firstLine="567"/>
        <w:rPr>
          <w:rFonts w:ascii="Arial" w:eastAsia="Times New Roman" w:hAnsi="Arial" w:cs="Arial"/>
          <w:color w:val="1E1E1E"/>
          <w:sz w:val="22"/>
          <w:szCs w:val="22"/>
          <w:lang w:eastAsia="ru-RU"/>
        </w:rPr>
      </w:pPr>
      <w:r w:rsidRPr="00EA1CC1">
        <w:rPr>
          <w:rFonts w:ascii="Arial" w:eastAsia="Times New Roman" w:hAnsi="Arial" w:cs="Arial"/>
          <w:color w:val="1E1E1E"/>
          <w:sz w:val="22"/>
          <w:szCs w:val="22"/>
          <w:lang w:eastAsia="ru-RU"/>
        </w:rPr>
        <w:t>Кроме того, предусматривается обязанность Корпорации «МСП» обеспечивать проверку соблюдения нормативов аудиторской организацией. Требования к отбору аудиторской организации, порядок и сроки проведения аудиторской организацией проверки будут устанавливаться Правительством России по согласованию с Банком России.</w:t>
      </w:r>
    </w:p>
    <w:p w:rsidR="00EA1CC1" w:rsidRPr="00EA1CC1" w:rsidRDefault="00EA1CC1" w:rsidP="00EA1CC1">
      <w:pPr>
        <w:shd w:val="clear" w:color="auto" w:fill="FFFFFF"/>
        <w:ind w:firstLine="567"/>
        <w:rPr>
          <w:rFonts w:ascii="Arial" w:eastAsia="Times New Roman" w:hAnsi="Arial" w:cs="Arial"/>
          <w:color w:val="1E1E1E"/>
          <w:sz w:val="22"/>
          <w:szCs w:val="22"/>
          <w:lang w:eastAsia="ru-RU"/>
        </w:rPr>
      </w:pPr>
      <w:r w:rsidRPr="00EA1CC1">
        <w:rPr>
          <w:rFonts w:ascii="Arial" w:eastAsia="Times New Roman" w:hAnsi="Arial" w:cs="Arial"/>
          <w:color w:val="1E1E1E"/>
          <w:sz w:val="22"/>
          <w:szCs w:val="22"/>
          <w:lang w:eastAsia="ru-RU"/>
        </w:rPr>
        <w:t>Порядок проверки соблюдения корпорацией нормативов позволит Банку России контролировать статус первой категории качества для гарантий Корпорации «МСП».</w:t>
      </w:r>
    </w:p>
    <w:p w:rsidR="00EA1CC1" w:rsidRPr="00EA1CC1" w:rsidRDefault="00EA1CC1" w:rsidP="00EA1CC1">
      <w:pPr>
        <w:shd w:val="clear" w:color="auto" w:fill="FFFFFF"/>
        <w:ind w:firstLine="567"/>
        <w:rPr>
          <w:rFonts w:ascii="Arial" w:eastAsia="Times New Roman" w:hAnsi="Arial" w:cs="Arial"/>
          <w:color w:val="1E1E1E"/>
          <w:sz w:val="22"/>
          <w:szCs w:val="22"/>
          <w:lang w:eastAsia="ru-RU"/>
        </w:rPr>
      </w:pPr>
      <w:r w:rsidRPr="00EA1CC1">
        <w:rPr>
          <w:rFonts w:ascii="Arial" w:eastAsia="Times New Roman" w:hAnsi="Arial" w:cs="Arial"/>
          <w:color w:val="1E1E1E"/>
          <w:sz w:val="22"/>
          <w:szCs w:val="22"/>
          <w:lang w:eastAsia="ru-RU"/>
        </w:rPr>
        <w:t>Законопроектом предусматривается право дочерних обществ Корпорации «МСП» на инвестирование и (или) размещение временно свободных средств.</w:t>
      </w:r>
    </w:p>
    <w:p w:rsidR="00EA1CC1" w:rsidRPr="00EA1CC1" w:rsidRDefault="00EA1CC1" w:rsidP="00EA1CC1">
      <w:pPr>
        <w:shd w:val="clear" w:color="auto" w:fill="FFFFFF"/>
        <w:ind w:firstLine="567"/>
        <w:rPr>
          <w:rFonts w:ascii="Arial" w:eastAsia="Times New Roman" w:hAnsi="Arial" w:cs="Arial"/>
          <w:color w:val="1E1E1E"/>
          <w:sz w:val="22"/>
          <w:szCs w:val="22"/>
          <w:lang w:eastAsia="ru-RU"/>
        </w:rPr>
      </w:pPr>
      <w:r w:rsidRPr="00EA1CC1">
        <w:rPr>
          <w:rFonts w:ascii="Arial" w:eastAsia="Times New Roman" w:hAnsi="Arial" w:cs="Arial"/>
          <w:color w:val="1E1E1E"/>
          <w:sz w:val="22"/>
          <w:szCs w:val="22"/>
          <w:lang w:eastAsia="ru-RU"/>
        </w:rPr>
        <w:t>Вводится ограничение объёма возможных убытков Корпорации «МСП» в отдельных отчётных периодах в объёме, не превышающем сумму накопленной нераспределённой прибыли за предыдущие периоды.</w:t>
      </w:r>
    </w:p>
    <w:p w:rsidR="00EA1CC1" w:rsidRPr="00EA1CC1" w:rsidRDefault="00EA1CC1" w:rsidP="00EA1CC1">
      <w:pPr>
        <w:shd w:val="clear" w:color="auto" w:fill="FFFFFF"/>
        <w:ind w:firstLine="567"/>
        <w:rPr>
          <w:rFonts w:ascii="Arial" w:eastAsia="Times New Roman" w:hAnsi="Arial" w:cs="Arial"/>
          <w:color w:val="1E1E1E"/>
          <w:sz w:val="22"/>
          <w:szCs w:val="22"/>
          <w:lang w:eastAsia="ru-RU"/>
        </w:rPr>
      </w:pPr>
      <w:r w:rsidRPr="00EA1CC1">
        <w:rPr>
          <w:rFonts w:ascii="Arial" w:eastAsia="Times New Roman" w:hAnsi="Arial" w:cs="Arial"/>
          <w:color w:val="1E1E1E"/>
          <w:sz w:val="22"/>
          <w:szCs w:val="22"/>
          <w:lang w:eastAsia="ru-RU"/>
        </w:rPr>
        <w:t>Принятие законопроекта позволит снизить стоимость привлечения кредитных ресурсов субъектами малого и среднего предпринимательства за счёт снижения банками – партнёрами Корпорации «МСП» резервов на возможные потери по ссудам, обеспеченным гарантиями и поручительствами корпорации, что станет стимулирующим фактором для банков по увеличению объёма кредитов субъектам МСП.</w:t>
      </w:r>
    </w:p>
    <w:p w:rsidR="00EA1CC1" w:rsidRDefault="00EA1CC1" w:rsidP="00EA1CC1">
      <w:pPr>
        <w:shd w:val="clear" w:color="auto" w:fill="FFFFFF"/>
        <w:ind w:firstLine="567"/>
        <w:rPr>
          <w:rFonts w:ascii="Arial" w:eastAsia="Times New Roman" w:hAnsi="Arial" w:cs="Arial"/>
          <w:color w:val="1E1E1E"/>
          <w:sz w:val="22"/>
          <w:szCs w:val="22"/>
          <w:lang w:eastAsia="ru-RU"/>
        </w:rPr>
      </w:pPr>
      <w:r w:rsidRPr="00EA1CC1">
        <w:rPr>
          <w:rFonts w:ascii="Arial" w:eastAsia="Times New Roman" w:hAnsi="Arial" w:cs="Arial"/>
          <w:color w:val="1E1E1E"/>
          <w:sz w:val="22"/>
          <w:szCs w:val="22"/>
          <w:lang w:eastAsia="ru-RU"/>
        </w:rPr>
        <w:t>Законопроект рассмотрен и одобрен на заседании Правительства Российской Федерации 15 июня 2017 года.</w:t>
      </w:r>
    </w:p>
    <w:p w:rsidR="002C299F" w:rsidRDefault="002C299F" w:rsidP="00EA1CC1">
      <w:pPr>
        <w:shd w:val="clear" w:color="auto" w:fill="FFFFFF"/>
        <w:ind w:firstLine="567"/>
        <w:rPr>
          <w:rFonts w:ascii="Arial" w:eastAsia="Times New Roman" w:hAnsi="Arial" w:cs="Arial"/>
          <w:color w:val="1E1E1E"/>
          <w:sz w:val="22"/>
          <w:szCs w:val="22"/>
          <w:lang w:eastAsia="ru-RU"/>
        </w:rPr>
      </w:pPr>
    </w:p>
    <w:p w:rsidR="00EA1CC1" w:rsidRDefault="00005501" w:rsidP="00EA1CC1">
      <w:pPr>
        <w:shd w:val="clear" w:color="auto" w:fill="FFFFFF"/>
        <w:ind w:firstLine="567"/>
        <w:rPr>
          <w:rFonts w:ascii="Arial" w:eastAsia="Times New Roman" w:hAnsi="Arial" w:cs="Arial"/>
          <w:color w:val="1E1E1E"/>
          <w:sz w:val="22"/>
          <w:szCs w:val="22"/>
          <w:lang w:eastAsia="ru-RU"/>
        </w:rPr>
      </w:pPr>
      <w:hyperlink r:id="rId6" w:history="1">
        <w:r w:rsidRPr="00BA2B88">
          <w:rPr>
            <w:rStyle w:val="a3"/>
            <w:rFonts w:ascii="Arial" w:eastAsia="Times New Roman" w:hAnsi="Arial" w:cs="Arial"/>
            <w:sz w:val="22"/>
            <w:szCs w:val="22"/>
            <w:lang w:eastAsia="ru-RU"/>
          </w:rPr>
          <w:t>http://economy.gov.ru/minec/about/structure/depMB/2017200601</w:t>
        </w:r>
      </w:hyperlink>
    </w:p>
    <w:p w:rsidR="00005501" w:rsidRPr="00EA1CC1" w:rsidRDefault="00005501" w:rsidP="00EA1CC1">
      <w:pPr>
        <w:shd w:val="clear" w:color="auto" w:fill="FFFFFF"/>
        <w:ind w:firstLine="567"/>
        <w:rPr>
          <w:rFonts w:ascii="Arial" w:eastAsia="Times New Roman" w:hAnsi="Arial" w:cs="Arial"/>
          <w:color w:val="1E1E1E"/>
          <w:sz w:val="22"/>
          <w:szCs w:val="22"/>
          <w:lang w:eastAsia="ru-RU"/>
        </w:rPr>
      </w:pPr>
      <w:bookmarkStart w:id="0" w:name="_GoBack"/>
      <w:bookmarkEnd w:id="0"/>
    </w:p>
    <w:p w:rsidR="00626DEC" w:rsidRDefault="00626DEC"/>
    <w:sectPr w:rsidR="00626DEC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C1"/>
    <w:rsid w:val="00005501"/>
    <w:rsid w:val="002C299F"/>
    <w:rsid w:val="00626DEC"/>
    <w:rsid w:val="00772839"/>
    <w:rsid w:val="00EA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55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55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6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conomy.gov.ru/minec/about/structure/depMB/2017200601" TargetMode="External"/><Relationship Id="rId5" Type="http://schemas.openxmlformats.org/officeDocument/2006/relationships/hyperlink" Target="http://government.ru/media/files/L2fUMt0Am2VDGqXmXParcN52bHAPgbvX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2017-06-22T08:58:00Z</dcterms:created>
  <dcterms:modified xsi:type="dcterms:W3CDTF">2017-06-22T08:59:00Z</dcterms:modified>
</cp:coreProperties>
</file>