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86" w:rsidRPr="005D5186" w:rsidRDefault="005D5186" w:rsidP="005D5186">
      <w:pPr>
        <w:pStyle w:val="Style2"/>
        <w:widowControl/>
        <w:ind w:left="5002"/>
        <w:jc w:val="right"/>
        <w:rPr>
          <w:rStyle w:val="FontStyle17"/>
        </w:rPr>
      </w:pPr>
      <w:r w:rsidRPr="005D5186">
        <w:rPr>
          <w:rStyle w:val="FontStyle17"/>
        </w:rPr>
        <w:t>УТВЕРЖДЕН</w:t>
      </w:r>
    </w:p>
    <w:p w:rsidR="005D5186" w:rsidRPr="005D5186" w:rsidRDefault="005D5186" w:rsidP="005D5186">
      <w:pPr>
        <w:pStyle w:val="Style2"/>
        <w:widowControl/>
        <w:ind w:left="5002"/>
        <w:jc w:val="right"/>
        <w:rPr>
          <w:rStyle w:val="FontStyle17"/>
        </w:rPr>
      </w:pPr>
      <w:r w:rsidRPr="005D5186">
        <w:rPr>
          <w:rStyle w:val="FontStyle17"/>
        </w:rPr>
        <w:t xml:space="preserve">распоряжением  председателя </w:t>
      </w:r>
    </w:p>
    <w:p w:rsidR="005D5186" w:rsidRPr="005D5186" w:rsidRDefault="005D5186" w:rsidP="005D5186">
      <w:pPr>
        <w:pStyle w:val="Style2"/>
        <w:widowControl/>
        <w:ind w:left="5002"/>
        <w:jc w:val="right"/>
        <w:rPr>
          <w:rStyle w:val="FontStyle17"/>
        </w:rPr>
      </w:pPr>
      <w:r w:rsidRPr="005D5186">
        <w:rPr>
          <w:rStyle w:val="FontStyle17"/>
        </w:rPr>
        <w:t>Контрольно-ревизионной комиссии</w:t>
      </w:r>
    </w:p>
    <w:p w:rsidR="005D5186" w:rsidRPr="005D5186" w:rsidRDefault="005D5186" w:rsidP="005D5186">
      <w:pPr>
        <w:pStyle w:val="Style2"/>
        <w:widowControl/>
        <w:ind w:left="5002"/>
        <w:jc w:val="right"/>
        <w:rPr>
          <w:rStyle w:val="FontStyle17"/>
        </w:rPr>
      </w:pPr>
      <w:r w:rsidRPr="005D5186">
        <w:rPr>
          <w:rStyle w:val="FontStyle17"/>
        </w:rPr>
        <w:t>от 30 декабря 2016 года  № 151</w:t>
      </w:r>
    </w:p>
    <w:p w:rsidR="005D5186" w:rsidRPr="005D5186" w:rsidRDefault="005D5186" w:rsidP="005D5186">
      <w:pPr>
        <w:pStyle w:val="Style3"/>
        <w:widowControl/>
        <w:spacing w:line="240" w:lineRule="exact"/>
        <w:jc w:val="right"/>
      </w:pPr>
      <w:proofErr w:type="gramStart"/>
      <w:r w:rsidRPr="005D5186">
        <w:t>(в  ред.  распоряжения</w:t>
      </w:r>
      <w:proofErr w:type="gramEnd"/>
    </w:p>
    <w:p w:rsidR="005D5186" w:rsidRDefault="005D5186" w:rsidP="003511AE">
      <w:pPr>
        <w:pStyle w:val="Style3"/>
        <w:widowControl/>
        <w:spacing w:line="240" w:lineRule="exact"/>
        <w:ind w:left="4956" w:firstLine="1224"/>
        <w:jc w:val="right"/>
      </w:pPr>
      <w:r w:rsidRPr="005D5186">
        <w:t xml:space="preserve">от 21.03.2017 № 3, от </w:t>
      </w:r>
      <w:r w:rsidR="003511AE">
        <w:t xml:space="preserve">  </w:t>
      </w:r>
      <w:r w:rsidRPr="005D5186">
        <w:t xml:space="preserve">17.04.2017 №5, от 12.05.2017 №7, от 17.05.2017 №13, от 08.06.2017  №16, </w:t>
      </w:r>
    </w:p>
    <w:p w:rsidR="005D5186" w:rsidRPr="005D5186" w:rsidRDefault="005D5186" w:rsidP="005D5186">
      <w:pPr>
        <w:pStyle w:val="Style3"/>
        <w:widowControl/>
        <w:spacing w:line="240" w:lineRule="exact"/>
        <w:ind w:left="4248" w:firstLine="1932"/>
        <w:jc w:val="right"/>
      </w:pPr>
      <w:r w:rsidRPr="005D5186">
        <w:t>от 08.09.2017  №20</w:t>
      </w:r>
      <w:r w:rsidR="004A26DA">
        <w:t>, от 03.11.2017 №23</w:t>
      </w:r>
      <w:r w:rsidRPr="005D5186">
        <w:t>)</w:t>
      </w:r>
    </w:p>
    <w:p w:rsidR="005D5186" w:rsidRPr="005D5186" w:rsidRDefault="005D5186" w:rsidP="005D5186">
      <w:pPr>
        <w:pStyle w:val="Style3"/>
        <w:widowControl/>
        <w:spacing w:line="240" w:lineRule="exact"/>
        <w:jc w:val="right"/>
      </w:pPr>
    </w:p>
    <w:p w:rsidR="005D5186" w:rsidRPr="005D5186" w:rsidRDefault="005D5186" w:rsidP="005D5186">
      <w:pPr>
        <w:jc w:val="center"/>
        <w:rPr>
          <w:rStyle w:val="FontStyle12"/>
          <w:sz w:val="28"/>
          <w:szCs w:val="28"/>
        </w:rPr>
      </w:pPr>
      <w:r w:rsidRPr="005D5186">
        <w:rPr>
          <w:rStyle w:val="FontStyle12"/>
          <w:sz w:val="28"/>
          <w:szCs w:val="28"/>
        </w:rPr>
        <w:t>План работы Контрольно-ревизионной комиссии Кунашакского муниципального района на 2017 год</w:t>
      </w: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4075"/>
      </w:tblGrid>
      <w:tr w:rsidR="005D5186" w:rsidRPr="005D5186" w:rsidTr="001412CA">
        <w:trPr>
          <w:trHeight w:val="336"/>
        </w:trPr>
        <w:tc>
          <w:tcPr>
            <w:tcW w:w="10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186" w:rsidRPr="005D5186" w:rsidRDefault="005D5186" w:rsidP="00DC0A28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I. Контрольные мероприятия</w:t>
            </w:r>
          </w:p>
        </w:tc>
      </w:tr>
      <w:tr w:rsidR="005D5186" w:rsidRPr="005D5186" w:rsidTr="001412CA">
        <w:trPr>
          <w:trHeight w:hRule="exact"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186" w:rsidRPr="005D5186" w:rsidRDefault="005D5186" w:rsidP="00DC0A28">
            <w:pPr>
              <w:jc w:val="center"/>
              <w:rPr>
                <w:rStyle w:val="FontStyle17"/>
                <w:sz w:val="28"/>
                <w:szCs w:val="28"/>
              </w:rPr>
            </w:pPr>
            <w:r w:rsidRPr="005D5186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5D5186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5D5186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186" w:rsidRPr="005D5186" w:rsidRDefault="005D5186" w:rsidP="00DC0A28">
            <w:pPr>
              <w:jc w:val="center"/>
              <w:rPr>
                <w:rStyle w:val="FontStyle17"/>
                <w:sz w:val="28"/>
                <w:szCs w:val="28"/>
              </w:rPr>
            </w:pPr>
            <w:r w:rsidRPr="005D5186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5186" w:rsidRPr="005D5186" w:rsidRDefault="005D5186" w:rsidP="00DC0A28">
            <w:pPr>
              <w:jc w:val="center"/>
              <w:rPr>
                <w:rStyle w:val="FontStyle17"/>
                <w:sz w:val="28"/>
                <w:szCs w:val="28"/>
              </w:rPr>
            </w:pPr>
            <w:r w:rsidRPr="005D5186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5D5186" w:rsidRPr="005D5186" w:rsidRDefault="005D5186" w:rsidP="005D5186">
      <w:pPr>
        <w:jc w:val="center"/>
        <w:rPr>
          <w:sz w:val="28"/>
          <w:szCs w:val="28"/>
        </w:rPr>
      </w:pPr>
    </w:p>
    <w:tbl>
      <w:tblPr>
        <w:tblW w:w="10313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4075"/>
      </w:tblGrid>
      <w:tr w:rsidR="001412CA" w:rsidRPr="005D5186" w:rsidTr="001412CA">
        <w:trPr>
          <w:trHeight w:hRule="exact" w:val="1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Default="001412CA" w:rsidP="00D6616E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Проверка исполнения представлений и предписаний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Контрольно-ревизионной</w:t>
            </w:r>
            <w:proofErr w:type="gramEnd"/>
            <w:r w:rsidRPr="005D5186">
              <w:rPr>
                <w:rStyle w:val="FontStyle12"/>
                <w:sz w:val="28"/>
                <w:szCs w:val="28"/>
              </w:rPr>
              <w:t xml:space="preserve"> </w:t>
            </w:r>
          </w:p>
          <w:p w:rsidR="001412CA" w:rsidRPr="005D5186" w:rsidRDefault="001412CA" w:rsidP="00D6616E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комиссии Кунашакского муниципального района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6616E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 результатам предыдущих проверок</w:t>
            </w:r>
          </w:p>
        </w:tc>
      </w:tr>
      <w:tr w:rsidR="001412CA" w:rsidRPr="005D5186" w:rsidTr="001412CA">
        <w:trPr>
          <w:trHeight w:hRule="exact" w:val="1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П</w:t>
            </w:r>
            <w:r w:rsidRPr="005D5186">
              <w:rPr>
                <w:rStyle w:val="FontStyle28"/>
                <w:sz w:val="28"/>
                <w:szCs w:val="28"/>
              </w:rPr>
              <w:t xml:space="preserve">роверка ведения бухгалтерского учета в части начисления заработной платы  работникам Администрации </w:t>
            </w:r>
            <w:proofErr w:type="spellStart"/>
            <w:r w:rsidRPr="005D5186">
              <w:rPr>
                <w:rStyle w:val="FontStyle28"/>
                <w:sz w:val="28"/>
                <w:szCs w:val="28"/>
              </w:rPr>
              <w:t>Саринского</w:t>
            </w:r>
            <w:proofErr w:type="spellEnd"/>
            <w:r w:rsidRPr="005D5186">
              <w:rPr>
                <w:rStyle w:val="FontStyle28"/>
                <w:sz w:val="28"/>
                <w:szCs w:val="28"/>
              </w:rPr>
              <w:t xml:space="preserve"> сельского поселения за 2016 г и 1  квартал 2017 года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5D5186">
              <w:rPr>
                <w:rStyle w:val="FontStyle28"/>
                <w:sz w:val="28"/>
                <w:szCs w:val="28"/>
              </w:rPr>
              <w:t xml:space="preserve">Администрация </w:t>
            </w:r>
            <w:proofErr w:type="spellStart"/>
            <w:r w:rsidRPr="005D5186">
              <w:rPr>
                <w:rStyle w:val="FontStyle28"/>
                <w:sz w:val="28"/>
                <w:szCs w:val="28"/>
              </w:rPr>
              <w:t>Саринского</w:t>
            </w:r>
            <w:proofErr w:type="spellEnd"/>
            <w:r w:rsidRPr="005D5186">
              <w:rPr>
                <w:rStyle w:val="FontStyle28"/>
                <w:sz w:val="28"/>
                <w:szCs w:val="28"/>
              </w:rPr>
              <w:t xml:space="preserve"> сельского поселения</w:t>
            </w:r>
          </w:p>
          <w:p w:rsidR="001412CA" w:rsidRPr="005D5186" w:rsidRDefault="001412CA" w:rsidP="00D6616E">
            <w:pPr>
              <w:rPr>
                <w:sz w:val="28"/>
                <w:szCs w:val="28"/>
              </w:rPr>
            </w:pPr>
          </w:p>
        </w:tc>
      </w:tr>
      <w:tr w:rsidR="001412CA" w:rsidRPr="005D5186" w:rsidTr="001412CA">
        <w:trPr>
          <w:trHeight w:hRule="exact" w:val="21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П</w:t>
            </w:r>
            <w:r w:rsidRPr="005D5186">
              <w:rPr>
                <w:rStyle w:val="FontStyle28"/>
                <w:sz w:val="28"/>
                <w:szCs w:val="28"/>
              </w:rPr>
              <w:t>роверка исполнения расходов районного бюджета в части приобретения и расходования продуктов питания для учащихся образовательных школ и воспитанников детских дошкольных учреждений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spacing w:after="24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5D5186">
              <w:rPr>
                <w:sz w:val="28"/>
                <w:szCs w:val="28"/>
              </w:rPr>
              <w:t>Урукульская</w:t>
            </w:r>
            <w:proofErr w:type="spellEnd"/>
            <w:r w:rsidRPr="005D5186">
              <w:rPr>
                <w:sz w:val="28"/>
                <w:szCs w:val="28"/>
              </w:rPr>
              <w:t xml:space="preserve"> СОШ;</w:t>
            </w:r>
          </w:p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spacing w:after="240" w:line="240" w:lineRule="exact"/>
              <w:jc w:val="center"/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ДДУ «Улыбка»;</w:t>
            </w:r>
          </w:p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spacing w:after="24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5D5186">
              <w:rPr>
                <w:sz w:val="28"/>
                <w:szCs w:val="28"/>
              </w:rPr>
              <w:t>Куяшская</w:t>
            </w:r>
            <w:proofErr w:type="spellEnd"/>
            <w:r w:rsidRPr="005D5186">
              <w:rPr>
                <w:sz w:val="28"/>
                <w:szCs w:val="28"/>
              </w:rPr>
              <w:t xml:space="preserve"> СОШ;</w:t>
            </w:r>
          </w:p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spacing w:after="240" w:line="240" w:lineRule="exact"/>
              <w:jc w:val="center"/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ДДУ «Лесная сказка»;</w:t>
            </w:r>
          </w:p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spacing w:after="24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5D5186">
              <w:rPr>
                <w:sz w:val="28"/>
                <w:szCs w:val="28"/>
              </w:rPr>
              <w:t>Кунашакская</w:t>
            </w:r>
            <w:proofErr w:type="spellEnd"/>
            <w:r w:rsidRPr="005D5186">
              <w:rPr>
                <w:sz w:val="28"/>
                <w:szCs w:val="28"/>
              </w:rPr>
              <w:t xml:space="preserve"> СОШ</w:t>
            </w:r>
          </w:p>
        </w:tc>
      </w:tr>
      <w:tr w:rsidR="001412CA" w:rsidRPr="005D5186" w:rsidTr="001412CA">
        <w:trPr>
          <w:trHeight w:hRule="exact" w:val="29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6616E">
            <w:pPr>
              <w:pStyle w:val="1"/>
              <w:ind w:left="57" w:right="-3"/>
              <w:jc w:val="both"/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Соблюдение условий предоставления и использования средств, выделенных на реализацию мероприятий в рамках муниципальных (государственных) программ участникам -  подпрограммы «Оказание молодым семьям государственной поддержки  для улучшения жилищных условий» на 2014-2020 годы в 2016 году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jc w:val="center"/>
              <w:rPr>
                <w:rStyle w:val="FontStyle28"/>
                <w:sz w:val="28"/>
                <w:szCs w:val="28"/>
              </w:rPr>
            </w:pPr>
          </w:p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jc w:val="center"/>
              <w:rPr>
                <w:rStyle w:val="FontStyle28"/>
                <w:sz w:val="28"/>
                <w:szCs w:val="28"/>
              </w:rPr>
            </w:pPr>
          </w:p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jc w:val="center"/>
              <w:rPr>
                <w:rStyle w:val="FontStyle28"/>
                <w:sz w:val="28"/>
                <w:szCs w:val="28"/>
              </w:rPr>
            </w:pPr>
          </w:p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5D5186">
              <w:rPr>
                <w:rStyle w:val="FontStyle28"/>
                <w:sz w:val="28"/>
                <w:szCs w:val="28"/>
              </w:rPr>
              <w:t>Управление по жилищно-коммунальному хозяйству, строительству и энергообеспечению администрации района</w:t>
            </w:r>
          </w:p>
        </w:tc>
      </w:tr>
      <w:tr w:rsidR="001412CA" w:rsidRPr="005D5186" w:rsidTr="001412CA">
        <w:trPr>
          <w:trHeight w:hRule="exact" w:val="19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6616E">
            <w:pPr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П</w:t>
            </w:r>
            <w:r w:rsidRPr="005D5186">
              <w:rPr>
                <w:rStyle w:val="FontStyle28"/>
                <w:sz w:val="28"/>
                <w:szCs w:val="28"/>
              </w:rPr>
              <w:t>роверка отдельных вопросов по расходованию денежных средств на содержание Централизованных клубных систем за 2016 год и 1 полугодие 2017 года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 xml:space="preserve">ЦКС </w:t>
            </w:r>
            <w:proofErr w:type="spellStart"/>
            <w:r w:rsidRPr="005D5186">
              <w:rPr>
                <w:sz w:val="28"/>
                <w:szCs w:val="28"/>
              </w:rPr>
              <w:t>Муслюмовского</w:t>
            </w:r>
            <w:proofErr w:type="spellEnd"/>
            <w:r w:rsidRPr="005D5186">
              <w:rPr>
                <w:sz w:val="28"/>
                <w:szCs w:val="28"/>
              </w:rPr>
              <w:t xml:space="preserve"> и </w:t>
            </w:r>
            <w:proofErr w:type="spellStart"/>
            <w:r w:rsidRPr="005D5186">
              <w:rPr>
                <w:sz w:val="28"/>
                <w:szCs w:val="28"/>
              </w:rPr>
              <w:t>Куяшского</w:t>
            </w:r>
            <w:proofErr w:type="spellEnd"/>
            <w:r w:rsidRPr="005D5186">
              <w:rPr>
                <w:sz w:val="28"/>
                <w:szCs w:val="28"/>
              </w:rPr>
              <w:t xml:space="preserve"> сельских поселений, Управление культуры, спорта, молодежной политики и информации администрации района</w:t>
            </w:r>
          </w:p>
        </w:tc>
      </w:tr>
      <w:tr w:rsidR="001412CA" w:rsidRPr="005D5186" w:rsidTr="001412CA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1412CA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П</w:t>
            </w:r>
            <w:r w:rsidRPr="005D5186">
              <w:rPr>
                <w:rStyle w:val="FontStyle28"/>
                <w:sz w:val="28"/>
                <w:szCs w:val="28"/>
              </w:rPr>
              <w:t>роверка  исполнения бюджета сельского поселения за  2016 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5D5186">
              <w:rPr>
                <w:rStyle w:val="FontStyle28"/>
                <w:sz w:val="28"/>
                <w:szCs w:val="28"/>
              </w:rPr>
              <w:t>Администрация Кунашакского сельского поселения</w:t>
            </w:r>
          </w:p>
        </w:tc>
      </w:tr>
      <w:tr w:rsidR="001412CA" w:rsidRPr="005D5186" w:rsidTr="001412CA">
        <w:trPr>
          <w:trHeight w:hRule="exact" w:val="14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П</w:t>
            </w:r>
            <w:r w:rsidRPr="005D5186">
              <w:rPr>
                <w:rStyle w:val="FontStyle28"/>
                <w:sz w:val="28"/>
                <w:szCs w:val="28"/>
              </w:rPr>
              <w:t>роверка ведения бухгалтерского учета в Администрациях сельских поселений</w:t>
            </w:r>
            <w:r>
              <w:rPr>
                <w:rStyle w:val="FontStyle28"/>
                <w:sz w:val="28"/>
                <w:szCs w:val="28"/>
              </w:rPr>
              <w:t xml:space="preserve"> </w:t>
            </w:r>
            <w:r w:rsidRPr="005D5186">
              <w:rPr>
                <w:rStyle w:val="FontStyle28"/>
                <w:sz w:val="28"/>
                <w:szCs w:val="28"/>
              </w:rPr>
              <w:t>за 9 месяцев 2017 года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5D5186">
              <w:rPr>
                <w:rStyle w:val="FontStyle28"/>
                <w:sz w:val="28"/>
                <w:szCs w:val="28"/>
              </w:rPr>
              <w:t xml:space="preserve">Администрация </w:t>
            </w:r>
            <w:proofErr w:type="spellStart"/>
            <w:r w:rsidRPr="005D5186">
              <w:rPr>
                <w:rStyle w:val="FontStyle28"/>
                <w:sz w:val="28"/>
                <w:szCs w:val="28"/>
              </w:rPr>
              <w:t>Куяшского</w:t>
            </w:r>
            <w:proofErr w:type="spellEnd"/>
            <w:r w:rsidRPr="005D5186">
              <w:rPr>
                <w:rStyle w:val="FontStyle28"/>
                <w:sz w:val="28"/>
                <w:szCs w:val="28"/>
              </w:rPr>
              <w:t xml:space="preserve"> сельского поселения</w:t>
            </w:r>
          </w:p>
          <w:p w:rsidR="001412CA" w:rsidRPr="005D5186" w:rsidRDefault="001412CA" w:rsidP="00D6616E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5D5186">
              <w:rPr>
                <w:rStyle w:val="FontStyle28"/>
                <w:sz w:val="28"/>
                <w:szCs w:val="28"/>
              </w:rPr>
              <w:t xml:space="preserve">Администрация </w:t>
            </w:r>
            <w:proofErr w:type="spellStart"/>
            <w:r w:rsidRPr="005D5186">
              <w:rPr>
                <w:rStyle w:val="FontStyle28"/>
                <w:sz w:val="28"/>
                <w:szCs w:val="28"/>
              </w:rPr>
              <w:t>Урукульского</w:t>
            </w:r>
            <w:proofErr w:type="spellEnd"/>
            <w:r w:rsidRPr="005D5186">
              <w:rPr>
                <w:rStyle w:val="FontStyle28"/>
                <w:sz w:val="28"/>
                <w:szCs w:val="28"/>
              </w:rPr>
              <w:t xml:space="preserve"> сельского поселения</w:t>
            </w:r>
          </w:p>
        </w:tc>
      </w:tr>
      <w:tr w:rsidR="001412CA" w:rsidRPr="005D5186" w:rsidTr="001412CA">
        <w:trPr>
          <w:trHeight w:hRule="exact" w:val="10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8</w:t>
            </w:r>
            <w:r w:rsidRPr="005D5186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Внешняя    проверка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годовой</w:t>
            </w:r>
            <w:proofErr w:type="gramEnd"/>
          </w:p>
          <w:p w:rsidR="001412CA" w:rsidRPr="005D5186" w:rsidRDefault="001412CA" w:rsidP="00DC0A28">
            <w:pPr>
              <w:ind w:right="-40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бюджетной отчетности за 2016</w:t>
            </w:r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Администрация Кунашакского</w:t>
            </w:r>
          </w:p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муниципального района</w:t>
            </w:r>
          </w:p>
        </w:tc>
      </w:tr>
      <w:tr w:rsidR="001412CA" w:rsidRPr="005D5186" w:rsidTr="001412CA">
        <w:trPr>
          <w:trHeight w:hRule="exact" w:val="9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Внешняя    проверка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годовой</w:t>
            </w:r>
            <w:proofErr w:type="gramEnd"/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бюджетной отчетности за 2016</w:t>
            </w:r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Собрание депутатов Кунашакского</w:t>
            </w:r>
          </w:p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муниципального района</w:t>
            </w:r>
          </w:p>
        </w:tc>
      </w:tr>
      <w:tr w:rsidR="001412CA" w:rsidRPr="005D5186" w:rsidTr="001412CA">
        <w:trPr>
          <w:trHeight w:hRule="exact" w:val="11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</w:t>
            </w:r>
            <w:r w:rsidRPr="005D5186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Внешняя    проверка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годовой</w:t>
            </w:r>
            <w:proofErr w:type="gramEnd"/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бюджетной отчетности за 2016</w:t>
            </w:r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Контрольно-ревизионная комиссия</w:t>
            </w:r>
          </w:p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Кунашакского муниципального района</w:t>
            </w:r>
          </w:p>
        </w:tc>
      </w:tr>
      <w:tr w:rsidR="001412CA" w:rsidRPr="005D5186" w:rsidTr="001412CA">
        <w:trPr>
          <w:trHeight w:hRule="exact" w:val="13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11</w:t>
            </w:r>
            <w:r w:rsidRPr="005D5186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Внешняя    проверка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годовой</w:t>
            </w:r>
            <w:proofErr w:type="gramEnd"/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бюджетной отчетности за 2016</w:t>
            </w:r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Финансовое управление администрации</w:t>
            </w:r>
          </w:p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Кунашакского муниципального района</w:t>
            </w:r>
          </w:p>
        </w:tc>
      </w:tr>
      <w:tr w:rsidR="001412CA" w:rsidRPr="005D5186" w:rsidTr="001412CA">
        <w:trPr>
          <w:trHeight w:hRule="exact" w:val="14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12</w:t>
            </w:r>
            <w:r w:rsidRPr="005D5186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Внешняя    проверка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годовой</w:t>
            </w:r>
            <w:proofErr w:type="gramEnd"/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бюджетной отчетности за 2016</w:t>
            </w:r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Управление имущественных и земельных  отношений администрации Кунашакского муниципального района</w:t>
            </w:r>
          </w:p>
        </w:tc>
      </w:tr>
      <w:tr w:rsidR="001412CA" w:rsidRPr="005D5186" w:rsidTr="001412CA">
        <w:trPr>
          <w:trHeight w:hRule="exact" w:val="14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</w:t>
            </w:r>
            <w:r w:rsidRPr="005D5186">
              <w:rPr>
                <w:rStyle w:val="FontStyle11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Внешняя    проверка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годовой</w:t>
            </w:r>
            <w:proofErr w:type="gramEnd"/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бюджетной отчетности за 2016</w:t>
            </w:r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Управление социальной защиты населения администрации Кунашакского</w:t>
            </w:r>
          </w:p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муниципального района</w:t>
            </w:r>
          </w:p>
        </w:tc>
      </w:tr>
      <w:tr w:rsidR="001412CA" w:rsidRPr="005D5186" w:rsidTr="001412CA">
        <w:trPr>
          <w:trHeight w:hRule="exact" w:val="11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14</w:t>
            </w:r>
            <w:r w:rsidRPr="005D518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Внешняя    проверка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годовой</w:t>
            </w:r>
            <w:proofErr w:type="gramEnd"/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бюджетной отчетности за 2016</w:t>
            </w:r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Управление образования администрации Кунашакского муниципального района</w:t>
            </w:r>
          </w:p>
        </w:tc>
      </w:tr>
      <w:tr w:rsidR="001412CA" w:rsidRPr="005D5186" w:rsidTr="001412CA">
        <w:trPr>
          <w:trHeight w:hRule="exact" w:val="15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15</w:t>
            </w:r>
            <w:r w:rsidRPr="005D518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Внешняя    проверка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годовой</w:t>
            </w:r>
            <w:proofErr w:type="gramEnd"/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бюджетной отчетности за 2016</w:t>
            </w:r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Управление культуры, спорта, молодежной   политики и информации администрации Кунашакского муниципального района</w:t>
            </w:r>
          </w:p>
        </w:tc>
      </w:tr>
      <w:tr w:rsidR="001412CA" w:rsidRPr="005D5186" w:rsidTr="001412CA">
        <w:trPr>
          <w:trHeight w:hRule="exact" w:val="14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16</w:t>
            </w:r>
            <w:r w:rsidRPr="005D518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Внешняя    проверка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годовой</w:t>
            </w:r>
            <w:proofErr w:type="gramEnd"/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бюджетной отчетности за 2016</w:t>
            </w:r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Контрольное управление администрации</w:t>
            </w:r>
          </w:p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Кунашакского муниципального района</w:t>
            </w:r>
          </w:p>
        </w:tc>
      </w:tr>
      <w:tr w:rsidR="001412CA" w:rsidRPr="005D5186" w:rsidTr="001412CA">
        <w:trPr>
          <w:trHeight w:hRule="exact" w:val="15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17</w:t>
            </w:r>
            <w:r w:rsidRPr="005D518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Внешняя    проверка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годовой</w:t>
            </w:r>
            <w:proofErr w:type="gramEnd"/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бюджетной отчетности за 2016</w:t>
            </w:r>
          </w:p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год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Управление по жилищно-коммунальному хозяйству и энергообеспечению администрации</w:t>
            </w:r>
          </w:p>
          <w:p w:rsidR="001412CA" w:rsidRPr="005D5186" w:rsidRDefault="001412CA" w:rsidP="00DC0A28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Кунашакского муниципального района</w:t>
            </w:r>
          </w:p>
        </w:tc>
      </w:tr>
      <w:tr w:rsidR="001412CA" w:rsidRPr="005D5186" w:rsidTr="001412CA">
        <w:trPr>
          <w:trHeight w:hRule="exact" w:val="1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C0A28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5186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4A26DA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П</w:t>
            </w:r>
            <w:r w:rsidRPr="005D5186">
              <w:rPr>
                <w:rStyle w:val="FontStyle28"/>
                <w:sz w:val="28"/>
                <w:szCs w:val="28"/>
              </w:rPr>
              <w:t>роверка ведения бухгалтерского учета в Администрациях сельских поселений</w:t>
            </w:r>
            <w:r>
              <w:rPr>
                <w:rStyle w:val="FontStyle28"/>
                <w:sz w:val="28"/>
                <w:szCs w:val="28"/>
              </w:rPr>
              <w:t xml:space="preserve"> </w:t>
            </w:r>
            <w:r w:rsidRPr="005D5186">
              <w:rPr>
                <w:rStyle w:val="FontStyle28"/>
                <w:sz w:val="28"/>
                <w:szCs w:val="28"/>
              </w:rPr>
              <w:t>за 9 месяцев 2017 года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Pr="005D5186" w:rsidRDefault="001412CA" w:rsidP="00DC0A28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5D5186">
              <w:rPr>
                <w:rStyle w:val="FontStyle28"/>
                <w:sz w:val="28"/>
                <w:szCs w:val="28"/>
              </w:rPr>
              <w:t xml:space="preserve">Администрация </w:t>
            </w:r>
            <w:proofErr w:type="spellStart"/>
            <w:r w:rsidRPr="005D5186">
              <w:rPr>
                <w:rStyle w:val="FontStyle28"/>
                <w:sz w:val="28"/>
                <w:szCs w:val="28"/>
              </w:rPr>
              <w:t>Куяшского</w:t>
            </w:r>
            <w:proofErr w:type="spellEnd"/>
            <w:r w:rsidRPr="005D5186">
              <w:rPr>
                <w:rStyle w:val="FontStyle28"/>
                <w:sz w:val="28"/>
                <w:szCs w:val="28"/>
              </w:rPr>
              <w:t xml:space="preserve"> сельского поселения</w:t>
            </w:r>
          </w:p>
          <w:p w:rsidR="001412CA" w:rsidRPr="005D5186" w:rsidRDefault="001412CA" w:rsidP="00DC0A28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5D5186">
              <w:rPr>
                <w:rStyle w:val="FontStyle28"/>
                <w:sz w:val="28"/>
                <w:szCs w:val="28"/>
              </w:rPr>
              <w:t xml:space="preserve">Администрация </w:t>
            </w:r>
            <w:proofErr w:type="spellStart"/>
            <w:r w:rsidRPr="005D5186">
              <w:rPr>
                <w:rStyle w:val="FontStyle28"/>
                <w:sz w:val="28"/>
                <w:szCs w:val="28"/>
              </w:rPr>
              <w:t>Урукульского</w:t>
            </w:r>
            <w:proofErr w:type="spellEnd"/>
            <w:r w:rsidRPr="005D5186">
              <w:rPr>
                <w:rStyle w:val="FontStyle28"/>
                <w:sz w:val="28"/>
                <w:szCs w:val="28"/>
              </w:rPr>
              <w:t xml:space="preserve"> сельского поселения</w:t>
            </w:r>
          </w:p>
        </w:tc>
      </w:tr>
      <w:tr w:rsidR="001412CA" w:rsidRPr="005D5186" w:rsidTr="001412CA">
        <w:trPr>
          <w:trHeight w:val="374"/>
        </w:trPr>
        <w:tc>
          <w:tcPr>
            <w:tcW w:w="10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</w:rPr>
            </w:pPr>
            <w:r w:rsidRPr="005D5186">
              <w:rPr>
                <w:rStyle w:val="FontStyle11"/>
                <w:sz w:val="28"/>
                <w:szCs w:val="28"/>
                <w:lang w:val="en-US"/>
              </w:rPr>
              <w:t>II</w:t>
            </w:r>
            <w:r w:rsidRPr="005D5186">
              <w:rPr>
                <w:rStyle w:val="FontStyle11"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1412CA" w:rsidRPr="005D5186" w:rsidTr="003F2984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5D518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1412CA" w:rsidRPr="005D5186" w:rsidTr="003F2984">
        <w:trPr>
          <w:trHeight w:hRule="exact" w:val="7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Составление  отчета о  работе  Контрольно-ревизионной  комиссии Кунашакского  муниципального района за 2016 год</w:t>
            </w:r>
          </w:p>
        </w:tc>
      </w:tr>
      <w:tr w:rsidR="001412CA" w:rsidRPr="005D5186" w:rsidTr="003F2984">
        <w:trPr>
          <w:trHeight w:hRule="exact" w:val="16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проверка   годового   отчета   об   исполнении   бюджета Кунашакского муниципального района за 2016 год на основании данных внешней проверки годовой отчетности главных администраторов бюджетных средств (десять объектов) и бюджетов сельских поселений района</w:t>
            </w:r>
          </w:p>
        </w:tc>
      </w:tr>
      <w:tr w:rsidR="001412CA" w:rsidRPr="005D5186" w:rsidTr="003F2984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Подготовка заключения на годовой отчет об исполнении бюджета Кунашакского   муниципального района за 2016 год</w:t>
            </w:r>
          </w:p>
        </w:tc>
      </w:tr>
      <w:tr w:rsidR="001412CA" w:rsidRPr="005D5186" w:rsidTr="003F2984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поселения за 2016 год</w:t>
            </w:r>
          </w:p>
        </w:tc>
      </w:tr>
      <w:tr w:rsidR="001412CA" w:rsidRPr="005D5186" w:rsidTr="003F298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поселения за 2016 год</w:t>
            </w:r>
          </w:p>
        </w:tc>
      </w:tr>
      <w:tr w:rsidR="001412CA" w:rsidRPr="005D5186" w:rsidTr="003F2984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поселения за 2016 год</w:t>
            </w:r>
          </w:p>
        </w:tc>
      </w:tr>
      <w:tr w:rsidR="001412CA" w:rsidRPr="005D5186" w:rsidTr="003F2984">
        <w:trPr>
          <w:trHeight w:hRule="exact" w:val="7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поселения за 2016 год</w:t>
            </w:r>
          </w:p>
        </w:tc>
      </w:tr>
      <w:tr w:rsidR="001412CA" w:rsidRPr="005D5186" w:rsidTr="003F2984">
        <w:trPr>
          <w:trHeight w:hRule="exact"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Кунашакского сельского  поселения за 2016 год</w:t>
            </w:r>
          </w:p>
        </w:tc>
      </w:tr>
      <w:tr w:rsidR="001412CA" w:rsidRPr="005D5186" w:rsidTr="003F2984">
        <w:trPr>
          <w:trHeight w:hRule="exact" w:val="7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9.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поселения за 2016 год</w:t>
            </w:r>
          </w:p>
        </w:tc>
      </w:tr>
      <w:tr w:rsidR="001412CA" w:rsidRPr="005D5186" w:rsidTr="003F2984">
        <w:trPr>
          <w:trHeight w:hRule="exact"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 поселения за 2016 год</w:t>
            </w:r>
          </w:p>
        </w:tc>
      </w:tr>
      <w:tr w:rsidR="001412CA" w:rsidRPr="005D5186" w:rsidTr="003F2984">
        <w:trPr>
          <w:trHeight w:hRule="exact" w:val="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Усть-Багарякского   сельского поселения за 2016 год</w:t>
            </w:r>
          </w:p>
        </w:tc>
      </w:tr>
      <w:tr w:rsidR="001412CA" w:rsidRPr="005D5186" w:rsidTr="003F2984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12.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поселения за 2016 год</w:t>
            </w:r>
          </w:p>
        </w:tc>
      </w:tr>
      <w:tr w:rsidR="001412CA" w:rsidRPr="005D5186" w:rsidTr="003F2984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13.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муниципального района на 2018 год и на плановый период 2019 и 2020 годов</w:t>
            </w:r>
          </w:p>
        </w:tc>
      </w:tr>
      <w:tr w:rsidR="001412CA" w:rsidRPr="005D5186" w:rsidTr="003F2984">
        <w:trPr>
          <w:trHeight w:hRule="exact" w:val="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14.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Подготовка    заключений    на    проекты    бюджетов    поселений Кунашакского муниципального района на 2018 год и плановый период 2019 и 2020 годов</w:t>
            </w:r>
          </w:p>
        </w:tc>
      </w:tr>
      <w:tr w:rsidR="001412CA" w:rsidRPr="005D5186" w:rsidTr="003F2984">
        <w:trPr>
          <w:trHeight w:hRule="exact" w:val="1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15.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Проведение финансово-экономической экспертизы проектов муниципальных правовых актов и проектов о внесении изменений в них.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1412CA" w:rsidRPr="005D5186" w:rsidTr="003F2984">
        <w:trPr>
          <w:trHeight w:hRule="exact"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16.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районного бюджета за 1 квартал 2017 года</w:t>
            </w:r>
          </w:p>
        </w:tc>
      </w:tr>
      <w:tr w:rsidR="001412CA" w:rsidRPr="005D5186" w:rsidTr="003F2984">
        <w:trPr>
          <w:trHeight w:hRule="exact" w:val="7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17.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районного бюджета за 2 квартал 2017 года</w:t>
            </w:r>
          </w:p>
        </w:tc>
      </w:tr>
      <w:tr w:rsidR="001412CA" w:rsidRPr="005D5186" w:rsidTr="003F2984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18.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районного бюджета за 3 квартал 2017 года</w:t>
            </w:r>
          </w:p>
        </w:tc>
      </w:tr>
      <w:tr w:rsidR="001412CA" w:rsidRPr="005D5186" w:rsidTr="003F2984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Default="001412CA" w:rsidP="008A3050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2CA" w:rsidRDefault="001412CA" w:rsidP="008A305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исполнения расходов по смете на содержание Контрольного</w:t>
            </w:r>
          </w:p>
          <w:p w:rsidR="001412CA" w:rsidRDefault="001412CA" w:rsidP="008A305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за 2016 год и 9 месяцев 2017 года</w:t>
            </w:r>
          </w:p>
          <w:p w:rsidR="001412CA" w:rsidRDefault="001412CA" w:rsidP="008A3050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</w:p>
        </w:tc>
      </w:tr>
      <w:tr w:rsidR="001412CA" w:rsidRPr="005D5186" w:rsidTr="001412CA">
        <w:trPr>
          <w:trHeight w:val="288"/>
        </w:trPr>
        <w:tc>
          <w:tcPr>
            <w:tcW w:w="103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5D5186">
              <w:rPr>
                <w:rStyle w:val="FontStyle13"/>
                <w:b w:val="0"/>
                <w:sz w:val="28"/>
                <w:szCs w:val="28"/>
                <w:lang w:val="en-US" w:eastAsia="en-US"/>
              </w:rPr>
              <w:t xml:space="preserve">III. </w:t>
            </w:r>
            <w:r w:rsidRPr="005D518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1412CA" w:rsidRPr="005D5186" w:rsidTr="003F2984">
        <w:trPr>
          <w:trHeight w:hRule="exact" w:val="6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5D518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E036A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Наименование мероприятия</w:t>
            </w:r>
          </w:p>
        </w:tc>
      </w:tr>
      <w:tr w:rsidR="001412CA" w:rsidRPr="005D5186" w:rsidTr="003F2984">
        <w:trPr>
          <w:trHeight w:hRule="exact" w:val="1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1.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Представление информации Главе Кунашакского муниципального района, Собранию депутатов Кунашакского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1412CA" w:rsidRPr="005D5186" w:rsidTr="003F2984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2.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1412CA" w:rsidRPr="005D5186" w:rsidTr="003F2984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3.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Составление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1412CA" w:rsidRPr="005D5186" w:rsidTr="003F2984">
        <w:trPr>
          <w:trHeight w:hRule="exact" w:val="1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4.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Представление информации Советам депутатов поселений Кунашакского</w:t>
            </w:r>
          </w:p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муниципального района и главам поселений Кунашакского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1412CA" w:rsidRPr="005D5186" w:rsidTr="003F2984">
        <w:trPr>
          <w:trHeight w:hRule="exact" w:val="9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5.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Представление Собранию депутатов Кунашакского муниципального района отчета о работе Контрольно-ревизионной комиссии за 2016 год и опубликование указанного отчета в средствах массовой информации</w:t>
            </w:r>
          </w:p>
        </w:tc>
      </w:tr>
      <w:tr w:rsidR="001412CA" w:rsidRPr="005D5186" w:rsidTr="003F2984">
        <w:trPr>
          <w:trHeight w:hRule="exact" w:val="6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6.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1412CA" w:rsidRPr="005D5186" w:rsidTr="003F2984">
        <w:trPr>
          <w:trHeight w:hRule="exact" w:val="10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Участие в работе комиссий и заседаний при Главе Кунашакского муниципального района, Собрания депутатов Кунашакского муниципального района</w:t>
            </w:r>
          </w:p>
        </w:tc>
      </w:tr>
      <w:tr w:rsidR="001412CA" w:rsidRPr="005D5186" w:rsidTr="003F2984">
        <w:trPr>
          <w:trHeight w:hRule="exact" w:val="7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8.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Участие в курсах повышения квалификации и обучающих семинарах </w:t>
            </w:r>
          </w:p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1412CA" w:rsidRPr="005D5186" w:rsidTr="003F2984">
        <w:trPr>
          <w:trHeight w:hRule="exact" w:val="11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9.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1412CA" w:rsidRPr="005D5186" w:rsidTr="003F2984">
        <w:trPr>
          <w:trHeight w:hRule="exact" w:val="10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10.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Организация работы по освещению деятельности Контрольно-ревизионной комиссии </w:t>
            </w:r>
            <w:proofErr w:type="spellStart"/>
            <w:r w:rsidRPr="005D5186">
              <w:rPr>
                <w:rStyle w:val="FontStyle13"/>
                <w:b w:val="0"/>
                <w:sz w:val="28"/>
                <w:szCs w:val="28"/>
              </w:rPr>
              <w:t>Кунашаского</w:t>
            </w:r>
            <w:proofErr w:type="spellEnd"/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муниципального района в средствах массовой информации</w:t>
            </w:r>
          </w:p>
        </w:tc>
      </w:tr>
      <w:tr w:rsidR="001412CA" w:rsidRPr="005D5186" w:rsidTr="003F2984">
        <w:trPr>
          <w:trHeight w:hRule="exact" w:val="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11.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1412CA" w:rsidRPr="005D5186" w:rsidTr="003F2984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DC0A28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12.</w:t>
            </w:r>
          </w:p>
        </w:tc>
        <w:tc>
          <w:tcPr>
            <w:tcW w:w="9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2CA" w:rsidRPr="005D5186" w:rsidRDefault="001412CA" w:rsidP="005D5186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5D5186" w:rsidRPr="0075646A" w:rsidRDefault="005D5186" w:rsidP="005D5186">
      <w:pPr>
        <w:rPr>
          <w:sz w:val="28"/>
          <w:szCs w:val="28"/>
        </w:rPr>
      </w:pPr>
    </w:p>
    <w:p w:rsidR="005D5186" w:rsidRPr="0075646A" w:rsidRDefault="005D5186" w:rsidP="005D5186">
      <w:pPr>
        <w:rPr>
          <w:sz w:val="28"/>
          <w:szCs w:val="28"/>
        </w:rPr>
      </w:pPr>
    </w:p>
    <w:p w:rsidR="005D5186" w:rsidRPr="0075646A" w:rsidRDefault="005D5186" w:rsidP="005D5186">
      <w:pPr>
        <w:rPr>
          <w:sz w:val="28"/>
          <w:szCs w:val="28"/>
        </w:rPr>
      </w:pPr>
    </w:p>
    <w:p w:rsidR="005D5186" w:rsidRPr="0075646A" w:rsidRDefault="005D5186" w:rsidP="005D5186">
      <w:pPr>
        <w:rPr>
          <w:sz w:val="28"/>
          <w:szCs w:val="28"/>
        </w:rPr>
      </w:pPr>
    </w:p>
    <w:p w:rsidR="005D5186" w:rsidRPr="0075646A" w:rsidRDefault="005D5186" w:rsidP="005D5186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D5186" w:rsidRDefault="005D5186" w:rsidP="005D5186">
      <w:pPr>
        <w:rPr>
          <w:sz w:val="28"/>
          <w:szCs w:val="28"/>
        </w:rPr>
      </w:pPr>
      <w:r w:rsidRPr="0075646A">
        <w:rPr>
          <w:sz w:val="28"/>
          <w:szCs w:val="28"/>
        </w:rPr>
        <w:t>Контрольно-ревизионной</w:t>
      </w:r>
    </w:p>
    <w:p w:rsidR="005D5186" w:rsidRDefault="005D5186" w:rsidP="005D5186">
      <w:pPr>
        <w:rPr>
          <w:sz w:val="28"/>
          <w:szCs w:val="28"/>
        </w:rPr>
      </w:pPr>
      <w:r w:rsidRPr="0075646A">
        <w:rPr>
          <w:sz w:val="28"/>
          <w:szCs w:val="28"/>
        </w:rPr>
        <w:t>комиссии</w:t>
      </w:r>
      <w:r w:rsidRPr="0075646A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  Г.Ш. Каримова  </w:t>
      </w:r>
    </w:p>
    <w:p w:rsidR="005D5186" w:rsidRDefault="005D5186" w:rsidP="005D5186">
      <w:pPr>
        <w:rPr>
          <w:sz w:val="28"/>
          <w:szCs w:val="28"/>
        </w:rPr>
      </w:pPr>
    </w:p>
    <w:p w:rsidR="005D5186" w:rsidRDefault="005D5186" w:rsidP="005D5186">
      <w:pPr>
        <w:rPr>
          <w:sz w:val="28"/>
          <w:szCs w:val="28"/>
        </w:rPr>
      </w:pPr>
    </w:p>
    <w:p w:rsidR="00A537AF" w:rsidRDefault="00A537AF">
      <w:bookmarkStart w:id="0" w:name="_GoBack"/>
      <w:bookmarkEnd w:id="0"/>
    </w:p>
    <w:sectPr w:rsidR="00A5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86"/>
    <w:rsid w:val="001412CA"/>
    <w:rsid w:val="00225D67"/>
    <w:rsid w:val="003511AE"/>
    <w:rsid w:val="003F2984"/>
    <w:rsid w:val="004A26DA"/>
    <w:rsid w:val="005D5186"/>
    <w:rsid w:val="00811235"/>
    <w:rsid w:val="00A537AF"/>
    <w:rsid w:val="00E036A8"/>
    <w:rsid w:val="00E0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5D51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D518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uiPriority w:val="99"/>
    <w:rsid w:val="005D5186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3">
    <w:name w:val="Font Style13"/>
    <w:uiPriority w:val="99"/>
    <w:rsid w:val="005D51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D5186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5D51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D518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uiPriority w:val="99"/>
    <w:rsid w:val="005D5186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3">
    <w:name w:val="Font Style13"/>
    <w:uiPriority w:val="99"/>
    <w:rsid w:val="005D51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D5186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6846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dcterms:created xsi:type="dcterms:W3CDTF">2020-02-07T05:36:00Z</dcterms:created>
  <dcterms:modified xsi:type="dcterms:W3CDTF">2020-02-07T05:36:00Z</dcterms:modified>
</cp:coreProperties>
</file>