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38" w:rsidRPr="00705538" w:rsidRDefault="00705538" w:rsidP="007055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4256"/>
          <w:sz w:val="35"/>
          <w:szCs w:val="35"/>
          <w:lang w:eastAsia="ru-RU"/>
        </w:rPr>
      </w:pPr>
      <w:r w:rsidRPr="00705538">
        <w:rPr>
          <w:rFonts w:ascii="Times New Roman" w:eastAsia="Times New Roman" w:hAnsi="Times New Roman" w:cs="Times New Roman"/>
          <w:b/>
          <w:bCs/>
          <w:color w:val="3B4256"/>
          <w:sz w:val="35"/>
          <w:szCs w:val="35"/>
          <w:lang w:eastAsia="ru-RU"/>
        </w:rPr>
        <w:t xml:space="preserve">Уведомления </w:t>
      </w:r>
    </w:p>
    <w:p w:rsidR="00705538" w:rsidRPr="00705538" w:rsidRDefault="00705538" w:rsidP="00705538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B4256"/>
          <w:sz w:val="35"/>
          <w:szCs w:val="35"/>
          <w:lang w:eastAsia="ru-RU"/>
        </w:rPr>
      </w:pPr>
      <w:r w:rsidRPr="00705538">
        <w:rPr>
          <w:rFonts w:ascii="Times New Roman" w:eastAsia="Times New Roman" w:hAnsi="Times New Roman" w:cs="Times New Roman"/>
          <w:b/>
          <w:bCs/>
          <w:color w:val="3B4256"/>
          <w:sz w:val="35"/>
          <w:szCs w:val="35"/>
          <w:lang w:eastAsia="ru-RU"/>
        </w:rPr>
        <w:t>о проведении общественных обсуждений</w:t>
      </w:r>
    </w:p>
    <w:tbl>
      <w:tblPr>
        <w:tblW w:w="5368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120"/>
        <w:gridCol w:w="7382"/>
      </w:tblGrid>
      <w:tr w:rsidR="00705538" w:rsidRPr="00705538" w:rsidTr="00705538">
        <w:trPr>
          <w:tblCellSpacing w:w="0" w:type="dxa"/>
        </w:trPr>
        <w:tc>
          <w:tcPr>
            <w:tcW w:w="10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Уведомление о проведении общественных обсуждений предварительных материалов оценки воздействия на окружающую среду устанавливаемых объемов (лимитов, квот) изъятия охотничьих ресурсов на территории Челябинской области в период с 1 августа 2022 года до 1 августа 2023 года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Министерство экологии Челябинской области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1047424528161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7453135778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Юридический адрес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454091, г. Челябинск, проспект Ленина, д. 57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Фактический адрес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454091, г. Челябинск, проспект Ленина, д. 57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Телефон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+7 (351) 264-66-80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электронной почты (при наличии)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BB56B2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05538"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info@mineco.gov74.ru</w:t>
              </w:r>
            </w:hyperlink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Сайт заказчика (при наличии)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BB56B2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05538"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https://mineco.gov74.ru/</w:t>
              </w:r>
            </w:hyperlink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Министерство экологии Челябинской области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1047424528161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7453135778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Юридический адрес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454091, г. Челябинск, проспект Ленина, д. 57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Фактический адрес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454091, г. Челябинск, проспект Ленина, д. 57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Телефон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+7 (351) 264-66-80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электронной почты (при наличии)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BB56B2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05538"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info@mineco.gov74.ru</w:t>
              </w:r>
            </w:hyperlink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Сайт исполнителя (при наличии)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BB56B2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05538"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https://mineco.gov74.ru/</w:t>
              </w:r>
            </w:hyperlink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Контакты исполнителя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Бакланов Владимир Николаевич, +7 (351) 264-74-41, </w:t>
            </w:r>
            <w:hyperlink r:id="rId9" w:history="1">
              <w:r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v.baklanov@mineco.gov74.ru</w:t>
              </w:r>
            </w:hyperlink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органа местного самоуправления ответственного за организацию общественных обсуждений: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Юридический и (или) фактический адрес, контактная информация органа местного самоуправления ответственного за организацию общественных обсуждений: 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BB56B2" w:rsidP="00BB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 xml:space="preserve">Кунашакский </w:t>
              </w:r>
              <w:r w:rsidR="00705538" w:rsidRPr="00705538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муниципальный район</w:t>
              </w:r>
            </w:hyperlink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BB56B2" w:rsidRDefault="00705538" w:rsidP="00BB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456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730</w:t>
            </w: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Челябинская область, 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Кунашакский район, </w:t>
            </w:r>
            <w:proofErr w:type="spellStart"/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Start"/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унашак</w:t>
            </w:r>
            <w:proofErr w:type="spellEnd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ул. 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Ленина</w:t>
            </w: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</w:t>
            </w: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ефон,факс</w:t>
            </w:r>
            <w:proofErr w:type="spellEnd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 8 (351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8) 2-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5, 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kunashak</w:t>
            </w:r>
            <w:r w:rsidR="00BB56B2" w:rsidRP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@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gov</w:t>
            </w:r>
            <w:r w:rsidR="00BB56B2" w:rsidRPr="00BB56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74.</w:t>
            </w:r>
            <w:r w:rsidR="00BB56B2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ru</w:t>
            </w:r>
            <w:bookmarkStart w:id="0" w:name="_GoBack"/>
            <w:bookmarkEnd w:id="0"/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Установление объемов (лимитов, квот) изъятия охотничьих ресурсов на территории Челябинской области в период с 1 августа 2022 года до 1 августа 2023 года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устойчивого существования и устойчивого использования животного мира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Охотничьи угодья Челябинской области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апрель 2022 г. – май 2022 г.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и сроки доступности объекта общественного обсуждения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Челябинск, проспект Ленина, д. 57, Министерство экологии Челябинской области, </w:t>
            </w:r>
            <w:proofErr w:type="spellStart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каб</w:t>
            </w:r>
            <w:proofErr w:type="spellEnd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200.</w:t>
            </w:r>
          </w:p>
          <w:p w:rsidR="00705538" w:rsidRPr="00705538" w:rsidRDefault="00BB56B2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05538"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https://mineco.gov74.ru/mineco/activities/oxota/gosudarstvennayaekologicheskay/2022.htm</w:t>
              </w:r>
            </w:hyperlink>
          </w:p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доступны для ознакомления в срок с 08.04.2022 года по 20.05.2022 года</w:t>
            </w:r>
            <w:proofErr w:type="gramEnd"/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Предлагаемая форма проведения общественных обсуждений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Опрос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 проведения опроса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12.04.2022-11.05.2022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размещения опросных листов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BB56B2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05538"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https://mineco.gov74.ru/mineco/activities/oxota/gosudarstvennayaekologicheskay/2022.htm</w:t>
              </w:r>
            </w:hyperlink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сбора опросных листов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Органы местного самоуправления согласно настоящему уведомлению</w:t>
            </w:r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Форма представления замечаний и предложений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Письменно в месте размещения объекта общественных обсуждений путем заполнения опросного листа или путем направления заполненного опросного листа по электронной почте, а также путем внесения замечаний и предложений Журнала учета замечаний и предложений общественности в соответствующем органе местного самоуправления согласно настоящему уведомлению.</w:t>
            </w:r>
          </w:p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Указывается: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наличии), содержание замечания</w:t>
            </w:r>
            <w:r w:rsidRPr="007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предложения.</w:t>
            </w:r>
            <w:proofErr w:type="gramEnd"/>
          </w:p>
        </w:tc>
      </w:tr>
      <w:tr w:rsidR="00705538" w:rsidRPr="00705538" w:rsidTr="00705538">
        <w:trPr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7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Бакланов Владимир Николаевич, +7 (351) 264-74-41, </w:t>
            </w:r>
            <w:hyperlink r:id="rId13" w:history="1">
              <w:r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v.baklanov@mineco.gov74.ru</w:t>
              </w:r>
            </w:hyperlink>
          </w:p>
          <w:p w:rsidR="00705538" w:rsidRPr="00705538" w:rsidRDefault="00705538" w:rsidP="0070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Питовин</w:t>
            </w:r>
            <w:proofErr w:type="spellEnd"/>
            <w:r w:rsidRPr="007055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Андрей Александрович, +7 (351) 263-06-30, </w:t>
            </w:r>
            <w:hyperlink r:id="rId14" w:history="1">
              <w:r w:rsidRPr="00705538">
                <w:rPr>
                  <w:rFonts w:ascii="Times New Roman" w:eastAsia="Times New Roman" w:hAnsi="Times New Roman" w:cs="Times New Roman"/>
                  <w:color w:val="0069D9"/>
                  <w:sz w:val="19"/>
                  <w:u w:val="single"/>
                  <w:lang w:eastAsia="ru-RU"/>
                </w:rPr>
                <w:t>a.pitovin@mineco.gov74.ru</w:t>
              </w:r>
            </w:hyperlink>
          </w:p>
        </w:tc>
      </w:tr>
    </w:tbl>
    <w:p w:rsidR="00FA197F" w:rsidRDefault="00FA197F"/>
    <w:sectPr w:rsidR="00FA197F" w:rsidSect="00FA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538"/>
    <w:rsid w:val="00705538"/>
    <w:rsid w:val="00BB56B2"/>
    <w:rsid w:val="00BF3C3E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7F"/>
  </w:style>
  <w:style w:type="paragraph" w:styleId="2">
    <w:name w:val="heading 2"/>
    <w:basedOn w:val="a"/>
    <w:link w:val="20"/>
    <w:uiPriority w:val="9"/>
    <w:qFormat/>
    <w:rsid w:val="00705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538"/>
    <w:rPr>
      <w:b/>
      <w:bCs/>
    </w:rPr>
  </w:style>
  <w:style w:type="character" w:styleId="a5">
    <w:name w:val="Hyperlink"/>
    <w:basedOn w:val="a0"/>
    <w:uiPriority w:val="99"/>
    <w:semiHidden/>
    <w:unhideWhenUsed/>
    <w:rsid w:val="00705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o.gov74.ru/" TargetMode="External"/><Relationship Id="rId13" Type="http://schemas.openxmlformats.org/officeDocument/2006/relationships/hyperlink" Target="mailto:v.baklanov@mineco.gov7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neco.gov74.ru" TargetMode="External"/><Relationship Id="rId12" Type="http://schemas.openxmlformats.org/officeDocument/2006/relationships/hyperlink" Target="https://mineco.gov74.ru/mineco/activities/oxota/gosudarstvennayaekologicheskay/2022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eco.gov74.ru/" TargetMode="External"/><Relationship Id="rId11" Type="http://schemas.openxmlformats.org/officeDocument/2006/relationships/hyperlink" Target="https://mineco.gov74.ru/mineco/activities/oxota/gosudarstvennayaekologicheskay/2022.htm" TargetMode="External"/><Relationship Id="rId5" Type="http://schemas.openxmlformats.org/officeDocument/2006/relationships/hyperlink" Target="mailto:info@mineco.gov74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min74.ru/node/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baklanov@mineco.gov74.ru" TargetMode="External"/><Relationship Id="rId14" Type="http://schemas.openxmlformats.org/officeDocument/2006/relationships/hyperlink" Target="mailto:a.pitovin@mineco.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731</Words>
  <Characters>4173</Characters>
  <Application>Microsoft Office Word</Application>
  <DocSecurity>0</DocSecurity>
  <Lines>34</Lines>
  <Paragraphs>9</Paragraphs>
  <ScaleCrop>false</ScaleCrop>
  <Company>Grizli777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taurskaya</dc:creator>
  <cp:lastModifiedBy>Daniel</cp:lastModifiedBy>
  <cp:revision>3</cp:revision>
  <dcterms:created xsi:type="dcterms:W3CDTF">2022-04-12T06:12:00Z</dcterms:created>
  <dcterms:modified xsi:type="dcterms:W3CDTF">2022-04-15T05:52:00Z</dcterms:modified>
</cp:coreProperties>
</file>