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AF" w:rsidRPr="00C14429" w:rsidRDefault="00E40AAF" w:rsidP="00E40AA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C1442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Приказ о специальной оценке условий труда (приказ СОУТ)</w:t>
      </w:r>
    </w:p>
    <w:p w:rsidR="00E40AAF" w:rsidRPr="00C14429" w:rsidRDefault="00E40AAF" w:rsidP="00E40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4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C144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Неотъемлемой частью начала работ по проведению </w:t>
      </w:r>
      <w:hyperlink r:id="rId6" w:tgtFrame="_blank" w:tooltip="Аттестация рабочих мест в Казани и спецоценка условий труда. В чем отличие?" w:history="1">
        <w:r w:rsidRPr="00C14429">
          <w:rPr>
            <w:rFonts w:ascii="Times New Roman" w:eastAsia="Times New Roman" w:hAnsi="Times New Roman" w:cs="Times New Roman"/>
            <w:bCs/>
            <w:color w:val="0000FF"/>
            <w:sz w:val="26"/>
            <w:szCs w:val="26"/>
            <w:u w:val="single"/>
            <w:lang w:eastAsia="ru-RU"/>
          </w:rPr>
          <w:t>аттестации рабочих мест</w:t>
        </w:r>
      </w:hyperlink>
      <w:r w:rsidRPr="00C144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является приказ о специальной оценке условий труда (приказ СОУТ) по созданию комиссии и информировании сотрудников работодателя о начале процедуры. Это подтверждается требованием статьи 9 Федерального закона 426 ФЗ от 28.12.2013, где описан процесс подготовки к проведению работ. В этой статье 9 описаны подготовительные мероприятия, которые должен провести работодатель.</w:t>
      </w:r>
    </w:p>
    <w:p w:rsidR="00E40AAF" w:rsidRPr="00C14429" w:rsidRDefault="00E40AAF" w:rsidP="00E40A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14429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Приказ о специальной оценке условий труда (приказ СОУТ) содержание</w:t>
      </w:r>
    </w:p>
    <w:p w:rsidR="00E40AAF" w:rsidRPr="00C14429" w:rsidRDefault="00E40AAF" w:rsidP="00E40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4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Он состоит из нескольких важных пунктов, в которых обычно содержится следующая информация:</w:t>
      </w:r>
    </w:p>
    <w:p w:rsidR="00E40AAF" w:rsidRPr="00C14429" w:rsidRDefault="00E40AAF" w:rsidP="00E40A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4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Состав комиссии по </w:t>
      </w:r>
      <w:hyperlink r:id="rId7" w:tgtFrame="_blank" w:tooltip="Спецоценка рабочих мест обязательная или добровольная процедура ?" w:history="1">
        <w:proofErr w:type="spellStart"/>
        <w:r w:rsidRPr="00C14429">
          <w:rPr>
            <w:rFonts w:ascii="Times New Roman" w:eastAsia="Times New Roman" w:hAnsi="Times New Roman" w:cs="Times New Roman"/>
            <w:bCs/>
            <w:color w:val="0000FF"/>
            <w:sz w:val="26"/>
            <w:szCs w:val="26"/>
            <w:u w:val="single"/>
            <w:lang w:eastAsia="ru-RU"/>
          </w:rPr>
          <w:t>спецоценке</w:t>
        </w:r>
        <w:proofErr w:type="spellEnd"/>
      </w:hyperlink>
      <w:r w:rsidRPr="00C144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которая состоит из председателя (руководителя) комисс</w:t>
      </w:r>
      <w:proofErr w:type="gramStart"/>
      <w:r w:rsidRPr="00C144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ии и её</w:t>
      </w:r>
      <w:proofErr w:type="gramEnd"/>
      <w:r w:rsidRPr="00C144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участников, общее количество членов комиссии должно быть нечетным. В состав рабочей комиссии включают сотрудников работодателя из состава руководства, ответственного (инженера или специалиста) по промышленной безопасности, охране труда и технике безопасности, представителей профсоюзов (если имеется профсоюз) и других сотрудников работодателя имеющих отношение к охране труда на предприятии.</w:t>
      </w:r>
    </w:p>
    <w:p w:rsidR="00E40AAF" w:rsidRPr="00C14429" w:rsidRDefault="00E40AAF" w:rsidP="00E40A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4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Включается в обязанность комиссии утвердить перечень и количество планируемых </w:t>
      </w:r>
      <w:hyperlink r:id="rId8" w:tgtFrame="_blank" w:tooltip="Специальная оценка условий труда офисных рабочих мест" w:history="1">
        <w:r w:rsidRPr="00C14429">
          <w:rPr>
            <w:rFonts w:ascii="Times New Roman" w:eastAsia="Times New Roman" w:hAnsi="Times New Roman" w:cs="Times New Roman"/>
            <w:bCs/>
            <w:color w:val="0000FF"/>
            <w:sz w:val="26"/>
            <w:szCs w:val="26"/>
            <w:u w:val="single"/>
            <w:lang w:eastAsia="ru-RU"/>
          </w:rPr>
          <w:t>рабочих мест</w:t>
        </w:r>
      </w:hyperlink>
      <w:r w:rsidRPr="00C144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для аттестующей организации.</w:t>
      </w:r>
    </w:p>
    <w:p w:rsidR="00E40AAF" w:rsidRPr="00C14429" w:rsidRDefault="00E40AAF" w:rsidP="00E40A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4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Выбор подрядной </w:t>
      </w:r>
      <w:hyperlink r:id="rId9" w:tgtFrame="_blank" w:tooltip="О компании" w:history="1">
        <w:r w:rsidRPr="00C14429">
          <w:rPr>
            <w:rFonts w:ascii="Times New Roman" w:eastAsia="Times New Roman" w:hAnsi="Times New Roman" w:cs="Times New Roman"/>
            <w:bCs/>
            <w:color w:val="0000FF"/>
            <w:sz w:val="26"/>
            <w:szCs w:val="26"/>
            <w:u w:val="single"/>
            <w:lang w:eastAsia="ru-RU"/>
          </w:rPr>
          <w:t>аттестующей организации</w:t>
        </w:r>
      </w:hyperlink>
      <w:r w:rsidRPr="00C144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(лаборатории) для проведения работ. Она обязательно должна быть аккредитована Федеральной службой по аккредитации и внесена в реестр организаций оказывающих услуги по охране труда, включающей услуги по процедуре аттестация рабочих мест.</w:t>
      </w:r>
    </w:p>
    <w:p w:rsidR="00E40AAF" w:rsidRPr="00C14429" w:rsidRDefault="00E40AAF" w:rsidP="00E40A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4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Утверждается график проведения работ, он обычно идет в форме приложения. В графике отмечается количество этапов, наименование этапов выполнения работ по </w:t>
      </w:r>
      <w:hyperlink r:id="rId10" w:tgtFrame="_blank" w:tooltip="Спецоценка условий труда Казань" w:history="1">
        <w:proofErr w:type="spellStart"/>
        <w:r w:rsidRPr="00C14429">
          <w:rPr>
            <w:rFonts w:ascii="Times New Roman" w:eastAsia="Times New Roman" w:hAnsi="Times New Roman" w:cs="Times New Roman"/>
            <w:bCs/>
            <w:color w:val="0000FF"/>
            <w:sz w:val="26"/>
            <w:szCs w:val="26"/>
            <w:u w:val="single"/>
            <w:lang w:eastAsia="ru-RU"/>
          </w:rPr>
          <w:t>спецоценке</w:t>
        </w:r>
        <w:proofErr w:type="spellEnd"/>
        <w:r w:rsidRPr="00C14429">
          <w:rPr>
            <w:rFonts w:ascii="Times New Roman" w:eastAsia="Times New Roman" w:hAnsi="Times New Roman" w:cs="Times New Roman"/>
            <w:bCs/>
            <w:color w:val="0000FF"/>
            <w:sz w:val="26"/>
            <w:szCs w:val="26"/>
            <w:u w:val="single"/>
            <w:lang w:eastAsia="ru-RU"/>
          </w:rPr>
          <w:t xml:space="preserve"> </w:t>
        </w:r>
      </w:hyperlink>
      <w:r w:rsidRPr="00C144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сроки проведения для каждого этапа.</w:t>
      </w:r>
    </w:p>
    <w:p w:rsidR="00E40AAF" w:rsidRPr="00C14429" w:rsidRDefault="00E40AAF" w:rsidP="00E40A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4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Назначается ответственное лицо за хранение и ведение итоговой документации.</w:t>
      </w:r>
    </w:p>
    <w:p w:rsidR="00C14429" w:rsidRDefault="00C14429" w:rsidP="00C14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14429" w:rsidRDefault="00C14429" w:rsidP="00C14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14429" w:rsidRDefault="00C14429" w:rsidP="00C14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14429" w:rsidRDefault="00C14429" w:rsidP="00C14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14429" w:rsidRDefault="00C14429" w:rsidP="00C14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14429" w:rsidRPr="00C14429" w:rsidRDefault="00C14429" w:rsidP="00C14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0AAF" w:rsidRPr="00C14429" w:rsidRDefault="00E40AAF" w:rsidP="00C1442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14429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lastRenderedPageBreak/>
        <w:t>Образец приказа специальной оценки условий труда (приказа СО</w:t>
      </w:r>
      <w:bookmarkStart w:id="0" w:name="_GoBack"/>
      <w:bookmarkEnd w:id="0"/>
      <w:r w:rsidRPr="00C14429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УТ)</w:t>
      </w:r>
    </w:p>
    <w:p w:rsidR="00E40AAF" w:rsidRPr="00E40AAF" w:rsidRDefault="00E40AAF" w:rsidP="00E40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085842" cy="7164000"/>
            <wp:effectExtent l="0" t="0" r="0" b="0"/>
            <wp:docPr id="1" name="Рисунок 1" descr="Приказ о специальной оценке условий труда (приказ СОУТ)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каз о специальной оценке условий труда (приказ СОУТ)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842" cy="71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0AAF" w:rsidRPr="00E40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35927"/>
    <w:multiLevelType w:val="multilevel"/>
    <w:tmpl w:val="D2AEE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AAF"/>
    <w:rsid w:val="00783F3D"/>
    <w:rsid w:val="00C14429"/>
    <w:rsid w:val="00E4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0A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4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A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0A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40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0AAF"/>
    <w:rPr>
      <w:b/>
      <w:bCs/>
    </w:rPr>
  </w:style>
  <w:style w:type="character" w:styleId="a5">
    <w:name w:val="Hyperlink"/>
    <w:basedOn w:val="a0"/>
    <w:uiPriority w:val="99"/>
    <w:semiHidden/>
    <w:unhideWhenUsed/>
    <w:rsid w:val="00E40AAF"/>
    <w:rPr>
      <w:color w:val="0000FF"/>
      <w:u w:val="single"/>
    </w:rPr>
  </w:style>
  <w:style w:type="character" w:customStyle="1" w:styleId="b-share-form-button">
    <w:name w:val="b-share-form-button"/>
    <w:basedOn w:val="a0"/>
    <w:rsid w:val="00E40AAF"/>
  </w:style>
  <w:style w:type="paragraph" w:styleId="a6">
    <w:name w:val="Balloon Text"/>
    <w:basedOn w:val="a"/>
    <w:link w:val="a7"/>
    <w:uiPriority w:val="99"/>
    <w:semiHidden/>
    <w:unhideWhenUsed/>
    <w:rsid w:val="00E4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0A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0A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4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A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0A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40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0AAF"/>
    <w:rPr>
      <w:b/>
      <w:bCs/>
    </w:rPr>
  </w:style>
  <w:style w:type="character" w:styleId="a5">
    <w:name w:val="Hyperlink"/>
    <w:basedOn w:val="a0"/>
    <w:uiPriority w:val="99"/>
    <w:semiHidden/>
    <w:unhideWhenUsed/>
    <w:rsid w:val="00E40AAF"/>
    <w:rPr>
      <w:color w:val="0000FF"/>
      <w:u w:val="single"/>
    </w:rPr>
  </w:style>
  <w:style w:type="character" w:customStyle="1" w:styleId="b-share-form-button">
    <w:name w:val="b-share-form-button"/>
    <w:basedOn w:val="a0"/>
    <w:rsid w:val="00E40AAF"/>
  </w:style>
  <w:style w:type="paragraph" w:styleId="a6">
    <w:name w:val="Balloon Text"/>
    <w:basedOn w:val="a"/>
    <w:link w:val="a7"/>
    <w:uiPriority w:val="99"/>
    <w:semiHidden/>
    <w:unhideWhenUsed/>
    <w:rsid w:val="00E4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0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-kazan.ru/specialnaya-ocenka-uslovij-truda-ofisnykh-rabochikh-mest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out-kazan.ru/specocenka-rabochikh-mest-obyazatelnaya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ut-kazan.ru/poleznye-stati/otlichie-specocenki-uslovijj-truda-ot-attestacii-rabochikh-mest/" TargetMode="External"/><Relationship Id="rId11" Type="http://schemas.openxmlformats.org/officeDocument/2006/relationships/hyperlink" Target="http://sout-kazan.ru/wp-content/uploads/2015/04/prikaz-specialnaya-ocenka-usloviy-truda.bm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out-kazan.ru/specocenka-uslovij-truda-kaz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ut-kazan.ru/o-kompani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2017-06-08T10:37:00Z</dcterms:created>
  <dcterms:modified xsi:type="dcterms:W3CDTF">2017-06-09T05:07:00Z</dcterms:modified>
</cp:coreProperties>
</file>