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69" w:rsidRDefault="00D24669" w:rsidP="00D24669">
      <w:pPr>
        <w:jc w:val="center"/>
      </w:pPr>
      <w:r>
        <w:rPr>
          <w:noProof/>
        </w:rPr>
        <w:drawing>
          <wp:inline distT="0" distB="0" distL="0" distR="0" wp14:anchorId="032BEA52" wp14:editId="46C90855">
            <wp:extent cx="533400" cy="685800"/>
            <wp:effectExtent l="0" t="0" r="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D24669" w:rsidRDefault="00D24669" w:rsidP="00D24669">
      <w:pPr>
        <w:jc w:val="center"/>
        <w:rPr>
          <w:b/>
          <w:sz w:val="24"/>
          <w:szCs w:val="24"/>
        </w:rPr>
      </w:pPr>
    </w:p>
    <w:p w:rsidR="00D24669" w:rsidRDefault="00D24669" w:rsidP="00D24669">
      <w:pPr>
        <w:jc w:val="center"/>
        <w:rPr>
          <w:b/>
          <w:sz w:val="24"/>
          <w:szCs w:val="24"/>
        </w:rPr>
      </w:pPr>
      <w:r>
        <w:rPr>
          <w:b/>
          <w:sz w:val="24"/>
          <w:szCs w:val="24"/>
        </w:rPr>
        <w:t>КОНТРОЛЬНОЕ УПРАВЛЕНИЕ</w:t>
      </w:r>
    </w:p>
    <w:p w:rsidR="00D24669" w:rsidRDefault="00D24669" w:rsidP="00D24669">
      <w:pPr>
        <w:pBdr>
          <w:bottom w:val="thinThickSmallGap" w:sz="24" w:space="5" w:color="auto"/>
        </w:pBdr>
        <w:jc w:val="center"/>
        <w:rPr>
          <w:rFonts w:eastAsia="Batang"/>
          <w:b/>
          <w:sz w:val="24"/>
          <w:szCs w:val="24"/>
        </w:rPr>
      </w:pPr>
      <w:r>
        <w:rPr>
          <w:rFonts w:eastAsia="Batang"/>
          <w:b/>
          <w:sz w:val="24"/>
          <w:szCs w:val="24"/>
        </w:rPr>
        <w:t xml:space="preserve">АДМИНИСТРАЦИЯ КУНАШАКСКОГО МУНИЦИПАЛЬНОГО РАЙОНА </w:t>
      </w:r>
    </w:p>
    <w:p w:rsidR="00D24669" w:rsidRDefault="00D24669" w:rsidP="00D24669">
      <w:pPr>
        <w:pBdr>
          <w:bottom w:val="thinThickSmallGap" w:sz="24" w:space="5" w:color="auto"/>
        </w:pBdr>
        <w:jc w:val="center"/>
        <w:rPr>
          <w:rFonts w:eastAsia="Batang"/>
          <w:b/>
          <w:sz w:val="24"/>
          <w:szCs w:val="24"/>
        </w:rPr>
      </w:pPr>
      <w:r>
        <w:rPr>
          <w:rFonts w:eastAsia="Batang"/>
          <w:b/>
          <w:sz w:val="24"/>
          <w:szCs w:val="24"/>
        </w:rPr>
        <w:t>ЧЕЛЯБИНСКОЙ ОБЛАСТИ</w:t>
      </w:r>
    </w:p>
    <w:p w:rsidR="00D24669" w:rsidRDefault="00D24669" w:rsidP="00D24669">
      <w:pPr>
        <w:jc w:val="center"/>
        <w:rPr>
          <w:sz w:val="18"/>
          <w:szCs w:val="18"/>
        </w:rPr>
      </w:pPr>
      <w:r>
        <w:rPr>
          <w:sz w:val="18"/>
          <w:szCs w:val="18"/>
        </w:rPr>
        <w:t>456730, ул. Ленина, 103, с. Кунашак, Кунашакский район, Челябинская область, Российская Федерация</w:t>
      </w:r>
    </w:p>
    <w:p w:rsidR="00D24669" w:rsidRDefault="00D24669" w:rsidP="00D24669">
      <w:pPr>
        <w:jc w:val="center"/>
        <w:rPr>
          <w:sz w:val="18"/>
          <w:szCs w:val="18"/>
        </w:rPr>
      </w:pPr>
      <w:r>
        <w:rPr>
          <w:sz w:val="18"/>
          <w:szCs w:val="18"/>
        </w:rPr>
        <w:t>ИНН/КПП 7460027050/746001001 тел. 2-82-72</w:t>
      </w:r>
    </w:p>
    <w:p w:rsidR="00D24669" w:rsidRDefault="00D24669" w:rsidP="00D24669">
      <w:pPr>
        <w:rPr>
          <w:sz w:val="6"/>
        </w:rPr>
      </w:pPr>
    </w:p>
    <w:p w:rsidR="00D24669" w:rsidRDefault="00D24669" w:rsidP="00D24669">
      <w:pPr>
        <w:rPr>
          <w:sz w:val="6"/>
        </w:rPr>
      </w:pPr>
    </w:p>
    <w:p w:rsidR="00D24669" w:rsidRDefault="00D24669" w:rsidP="00D24669">
      <w:pPr>
        <w:rPr>
          <w:sz w:val="6"/>
        </w:rPr>
      </w:pPr>
    </w:p>
    <w:p w:rsidR="00D24669" w:rsidRDefault="00D24669" w:rsidP="00D24669">
      <w:pPr>
        <w:tabs>
          <w:tab w:val="left" w:pos="2754"/>
        </w:tabs>
        <w:rPr>
          <w:sz w:val="6"/>
        </w:rPr>
      </w:pPr>
    </w:p>
    <w:p w:rsidR="00D24669" w:rsidRDefault="00D24669" w:rsidP="00D24669">
      <w:pPr>
        <w:jc w:val="both"/>
        <w:rPr>
          <w:sz w:val="28"/>
        </w:rPr>
      </w:pPr>
    </w:p>
    <w:p w:rsidR="00D24669" w:rsidRDefault="00D24669" w:rsidP="00D24669">
      <w:pPr>
        <w:jc w:val="both"/>
        <w:rPr>
          <w:sz w:val="28"/>
        </w:rPr>
      </w:pPr>
    </w:p>
    <w:p w:rsidR="00D24669" w:rsidRDefault="009A4CC3" w:rsidP="00D24669">
      <w:pPr>
        <w:jc w:val="both"/>
        <w:rPr>
          <w:sz w:val="28"/>
        </w:rPr>
      </w:pPr>
      <w:r w:rsidRPr="001F3459">
        <w:rPr>
          <w:sz w:val="28"/>
        </w:rPr>
        <w:t xml:space="preserve">от </w:t>
      </w:r>
      <w:r w:rsidR="00B7072C">
        <w:rPr>
          <w:sz w:val="28"/>
        </w:rPr>
        <w:t>3</w:t>
      </w:r>
      <w:r w:rsidR="00337FA3">
        <w:rPr>
          <w:sz w:val="28"/>
        </w:rPr>
        <w:t>0</w:t>
      </w:r>
      <w:r w:rsidR="00E7434F" w:rsidRPr="001F3459">
        <w:rPr>
          <w:sz w:val="28"/>
        </w:rPr>
        <w:t>.</w:t>
      </w:r>
      <w:r w:rsidR="00AE5436" w:rsidRPr="001F3459">
        <w:rPr>
          <w:sz w:val="28"/>
        </w:rPr>
        <w:t>0</w:t>
      </w:r>
      <w:r w:rsidR="00B7072C">
        <w:rPr>
          <w:sz w:val="28"/>
        </w:rPr>
        <w:t>1</w:t>
      </w:r>
      <w:r w:rsidR="00FA2BE6" w:rsidRPr="001F3459">
        <w:rPr>
          <w:sz w:val="28"/>
        </w:rPr>
        <w:t>.</w:t>
      </w:r>
      <w:r w:rsidR="00EB7ABD" w:rsidRPr="001F3459">
        <w:rPr>
          <w:sz w:val="28"/>
        </w:rPr>
        <w:t>202</w:t>
      </w:r>
      <w:r w:rsidR="00BA71F6">
        <w:rPr>
          <w:sz w:val="28"/>
        </w:rPr>
        <w:t>3</w:t>
      </w:r>
      <w:r w:rsidR="00866074" w:rsidRPr="001F3459">
        <w:rPr>
          <w:sz w:val="28"/>
        </w:rPr>
        <w:t xml:space="preserve"> г. №</w:t>
      </w:r>
      <w:r w:rsidR="001F3459" w:rsidRPr="001F3459">
        <w:rPr>
          <w:sz w:val="28"/>
        </w:rPr>
        <w:t xml:space="preserve"> </w:t>
      </w:r>
      <w:r w:rsidR="00B7072C">
        <w:rPr>
          <w:sz w:val="28"/>
        </w:rPr>
        <w:t>3</w:t>
      </w:r>
      <w:r w:rsidR="00EB7ABD">
        <w:rPr>
          <w:sz w:val="28"/>
        </w:rPr>
        <w:t xml:space="preserve"> </w:t>
      </w:r>
      <w:r w:rsidR="00866074">
        <w:rPr>
          <w:sz w:val="28"/>
        </w:rPr>
        <w:t xml:space="preserve"> </w:t>
      </w:r>
    </w:p>
    <w:p w:rsidR="00D24669" w:rsidRDefault="00D24669" w:rsidP="00D24669">
      <w:pPr>
        <w:ind w:right="4535"/>
        <w:jc w:val="both"/>
        <w:rPr>
          <w:sz w:val="28"/>
        </w:rPr>
      </w:pPr>
    </w:p>
    <w:p w:rsidR="00D24669" w:rsidRDefault="00D24669" w:rsidP="00D24669">
      <w:pPr>
        <w:tabs>
          <w:tab w:val="left" w:pos="4055"/>
        </w:tabs>
        <w:jc w:val="both"/>
        <w:rPr>
          <w:rFonts w:eastAsia="Calibri"/>
          <w:sz w:val="28"/>
          <w:szCs w:val="28"/>
          <w:lang w:eastAsia="en-US"/>
        </w:rPr>
      </w:pPr>
      <w:r>
        <w:rPr>
          <w:rFonts w:eastAsia="Calibri"/>
          <w:sz w:val="28"/>
          <w:szCs w:val="28"/>
          <w:lang w:eastAsia="en-US"/>
        </w:rPr>
        <w:tab/>
        <w:t>ПРИКАЗ</w:t>
      </w:r>
    </w:p>
    <w:p w:rsidR="000A6602" w:rsidRDefault="000A6602" w:rsidP="00D24669">
      <w:pPr>
        <w:tabs>
          <w:tab w:val="left" w:pos="4055"/>
        </w:tabs>
        <w:jc w:val="both"/>
        <w:rPr>
          <w:rFonts w:eastAsia="Calibri"/>
          <w:sz w:val="28"/>
          <w:szCs w:val="28"/>
          <w:lang w:eastAsia="en-US"/>
        </w:rPr>
      </w:pPr>
    </w:p>
    <w:p w:rsidR="007505A4" w:rsidRPr="007505A4" w:rsidRDefault="007505A4" w:rsidP="007505A4">
      <w:pPr>
        <w:jc w:val="both"/>
        <w:rPr>
          <w:rFonts w:eastAsia="Calibri"/>
          <w:sz w:val="28"/>
          <w:szCs w:val="28"/>
          <w:lang w:eastAsia="en-US"/>
        </w:rPr>
      </w:pPr>
      <w:r w:rsidRPr="007505A4">
        <w:rPr>
          <w:rFonts w:eastAsia="Calibri"/>
          <w:sz w:val="28"/>
          <w:szCs w:val="28"/>
          <w:lang w:eastAsia="en-US"/>
        </w:rPr>
        <w:t xml:space="preserve">О </w:t>
      </w:r>
      <w:r w:rsidR="00E82C6A">
        <w:rPr>
          <w:rFonts w:eastAsia="Calibri"/>
          <w:sz w:val="28"/>
          <w:szCs w:val="28"/>
          <w:lang w:eastAsia="en-US"/>
        </w:rPr>
        <w:t xml:space="preserve">проведении </w:t>
      </w:r>
      <w:r w:rsidR="00E37F43">
        <w:rPr>
          <w:rFonts w:eastAsia="Calibri"/>
          <w:sz w:val="28"/>
          <w:szCs w:val="28"/>
          <w:lang w:eastAsia="en-US"/>
        </w:rPr>
        <w:t xml:space="preserve">плановой </w:t>
      </w:r>
      <w:r w:rsidR="00E82C6A">
        <w:rPr>
          <w:rFonts w:eastAsia="Calibri"/>
          <w:sz w:val="28"/>
          <w:szCs w:val="28"/>
          <w:lang w:eastAsia="en-US"/>
        </w:rPr>
        <w:t>проверки</w:t>
      </w:r>
    </w:p>
    <w:p w:rsidR="007505A4" w:rsidRPr="00533574" w:rsidRDefault="007505A4" w:rsidP="00D24669">
      <w:pPr>
        <w:jc w:val="both"/>
        <w:rPr>
          <w:rFonts w:eastAsia="Calibri"/>
          <w:sz w:val="28"/>
          <w:szCs w:val="28"/>
          <w:lang w:eastAsia="en-US"/>
        </w:rPr>
      </w:pPr>
    </w:p>
    <w:p w:rsidR="004D5E4C" w:rsidRDefault="003B4C1F" w:rsidP="004D5E4C">
      <w:pPr>
        <w:widowControl w:val="0"/>
        <w:tabs>
          <w:tab w:val="left" w:pos="720"/>
        </w:tabs>
        <w:overflowPunct w:val="0"/>
        <w:autoSpaceDE w:val="0"/>
        <w:autoSpaceDN w:val="0"/>
        <w:adjustRightInd w:val="0"/>
        <w:ind w:firstLine="720"/>
        <w:jc w:val="both"/>
        <w:textAlignment w:val="baseline"/>
        <w:rPr>
          <w:sz w:val="28"/>
          <w:szCs w:val="28"/>
        </w:rPr>
      </w:pPr>
      <w:proofErr w:type="gramStart"/>
      <w:r>
        <w:rPr>
          <w:sz w:val="28"/>
          <w:szCs w:val="28"/>
        </w:rPr>
        <w:t>На основании</w:t>
      </w:r>
      <w:r w:rsidR="00773F6B" w:rsidRPr="0042531B">
        <w:rPr>
          <w:sz w:val="28"/>
          <w:szCs w:val="28"/>
        </w:rPr>
        <w:t xml:space="preserve"> пункт</w:t>
      </w:r>
      <w:r>
        <w:rPr>
          <w:sz w:val="28"/>
          <w:szCs w:val="28"/>
        </w:rPr>
        <w:t>а</w:t>
      </w:r>
      <w:r w:rsidR="00773F6B" w:rsidRPr="0042531B">
        <w:rPr>
          <w:sz w:val="28"/>
          <w:szCs w:val="28"/>
        </w:rPr>
        <w:t xml:space="preserve"> 3 статьи 269.2 Бюджетного кодекса Российской Федерации от 31.07.1998 </w:t>
      </w:r>
      <w:r w:rsidR="00B7072C">
        <w:rPr>
          <w:sz w:val="28"/>
          <w:szCs w:val="28"/>
        </w:rPr>
        <w:t>№</w:t>
      </w:r>
      <w:r w:rsidR="00773F6B" w:rsidRPr="0042531B">
        <w:rPr>
          <w:sz w:val="28"/>
          <w:szCs w:val="28"/>
        </w:rPr>
        <w:t>145-ФЗ</w:t>
      </w:r>
      <w:r w:rsidR="00E37F43" w:rsidRPr="0042531B">
        <w:rPr>
          <w:sz w:val="28"/>
          <w:szCs w:val="28"/>
        </w:rPr>
        <w:t>,</w:t>
      </w:r>
      <w:r w:rsidR="00773F6B" w:rsidRPr="0042531B">
        <w:rPr>
          <w:sz w:val="28"/>
          <w:szCs w:val="28"/>
        </w:rPr>
        <w:t xml:space="preserve"> </w:t>
      </w:r>
      <w:r w:rsidR="00337FA3" w:rsidRPr="0042531B">
        <w:rPr>
          <w:sz w:val="28"/>
        </w:rPr>
        <w:t>пункт</w:t>
      </w:r>
      <w:r w:rsidR="00023ECD">
        <w:rPr>
          <w:sz w:val="28"/>
        </w:rPr>
        <w:t>ов</w:t>
      </w:r>
      <w:r w:rsidR="00337FA3" w:rsidRPr="0042531B">
        <w:rPr>
          <w:sz w:val="28"/>
        </w:rPr>
        <w:t xml:space="preserve"> 1</w:t>
      </w:r>
      <w:r w:rsidR="00773F6B" w:rsidRPr="0042531B">
        <w:rPr>
          <w:sz w:val="28"/>
        </w:rPr>
        <w:t xml:space="preserve">0, </w:t>
      </w:r>
      <w:r w:rsidR="00337FA3" w:rsidRPr="0042531B">
        <w:rPr>
          <w:sz w:val="28"/>
        </w:rPr>
        <w:t xml:space="preserve">12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w:t>
      </w:r>
      <w:r w:rsidR="00E37F43" w:rsidRPr="0042531B">
        <w:rPr>
          <w:sz w:val="28"/>
        </w:rPr>
        <w:t xml:space="preserve"> </w:t>
      </w:r>
      <w:r w:rsidR="00337FA3" w:rsidRPr="0042531B">
        <w:rPr>
          <w:sz w:val="28"/>
        </w:rPr>
        <w:t>утвержденн</w:t>
      </w:r>
      <w:r w:rsidR="00E37F43" w:rsidRPr="0042531B">
        <w:rPr>
          <w:sz w:val="28"/>
        </w:rPr>
        <w:t>ого</w:t>
      </w:r>
      <w:r w:rsidR="00337FA3" w:rsidRPr="0042531B">
        <w:rPr>
          <w:sz w:val="28"/>
        </w:rPr>
        <w:t xml:space="preserve"> постановлением Правительства Российской Федерации, от 17.08.2020 года № 1235</w:t>
      </w:r>
      <w:r w:rsidR="00773F6B" w:rsidRPr="0042531B">
        <w:rPr>
          <w:sz w:val="28"/>
        </w:rPr>
        <w:t>,</w:t>
      </w:r>
      <w:r w:rsidR="000C0823" w:rsidRPr="0042531B">
        <w:rPr>
          <w:sz w:val="28"/>
          <w:szCs w:val="28"/>
        </w:rPr>
        <w:t xml:space="preserve"> </w:t>
      </w:r>
      <w:r w:rsidR="00773F6B" w:rsidRPr="0042531B">
        <w:rPr>
          <w:sz w:val="28"/>
          <w:szCs w:val="28"/>
        </w:rPr>
        <w:t>приказ</w:t>
      </w:r>
      <w:r w:rsidR="00023ECD">
        <w:rPr>
          <w:sz w:val="28"/>
          <w:szCs w:val="28"/>
        </w:rPr>
        <w:t>а</w:t>
      </w:r>
      <w:r w:rsidR="00773F6B" w:rsidRPr="0042531B">
        <w:rPr>
          <w:sz w:val="28"/>
          <w:szCs w:val="28"/>
        </w:rPr>
        <w:t xml:space="preserve"> Контрольного управления администрации Кунашакского муниципального района от 14.11.2022 года №43 </w:t>
      </w:r>
      <w:r w:rsidR="00E37F43" w:rsidRPr="0042531B">
        <w:rPr>
          <w:sz w:val="28"/>
          <w:szCs w:val="28"/>
        </w:rPr>
        <w:t>о</w:t>
      </w:r>
      <w:r w:rsidR="00773F6B" w:rsidRPr="0042531B">
        <w:rPr>
          <w:sz w:val="28"/>
          <w:szCs w:val="28"/>
        </w:rPr>
        <w:t xml:space="preserve">б утверждении </w:t>
      </w:r>
      <w:r w:rsidR="00E37F43" w:rsidRPr="0042531B">
        <w:rPr>
          <w:sz w:val="28"/>
          <w:szCs w:val="28"/>
        </w:rPr>
        <w:t>«В</w:t>
      </w:r>
      <w:r w:rsidR="00773F6B" w:rsidRPr="0042531B">
        <w:rPr>
          <w:sz w:val="28"/>
          <w:szCs w:val="28"/>
        </w:rPr>
        <w:t xml:space="preserve">едомственного стандарта по осуществлению полномочий </w:t>
      </w:r>
      <w:r w:rsidR="00E37F43" w:rsidRPr="0042531B">
        <w:rPr>
          <w:sz w:val="28"/>
          <w:szCs w:val="28"/>
        </w:rPr>
        <w:t>внутреннего</w:t>
      </w:r>
      <w:proofErr w:type="gramEnd"/>
      <w:r w:rsidR="00E37F43" w:rsidRPr="0042531B">
        <w:rPr>
          <w:sz w:val="28"/>
          <w:szCs w:val="28"/>
        </w:rPr>
        <w:t xml:space="preserve"> муниципального финансового контроля», приказ</w:t>
      </w:r>
      <w:r w:rsidR="000E02BB">
        <w:rPr>
          <w:sz w:val="28"/>
          <w:szCs w:val="28"/>
        </w:rPr>
        <w:t>а</w:t>
      </w:r>
      <w:r w:rsidR="00E37F43" w:rsidRPr="0042531B">
        <w:rPr>
          <w:sz w:val="28"/>
          <w:szCs w:val="28"/>
        </w:rPr>
        <w:t xml:space="preserve"> </w:t>
      </w:r>
      <w:r w:rsidR="004D5E4C" w:rsidRPr="0042531B">
        <w:rPr>
          <w:sz w:val="28"/>
          <w:szCs w:val="28"/>
        </w:rPr>
        <w:t xml:space="preserve"> Контрольного управления администрации Кунашакского муниципального района от 01.12.2022 года № 47 </w:t>
      </w:r>
      <w:r w:rsidR="000E02BB">
        <w:rPr>
          <w:sz w:val="28"/>
          <w:szCs w:val="28"/>
        </w:rPr>
        <w:t xml:space="preserve">об утверждении </w:t>
      </w:r>
      <w:r w:rsidR="00E37F43" w:rsidRPr="0042531B">
        <w:rPr>
          <w:sz w:val="28"/>
          <w:szCs w:val="28"/>
        </w:rPr>
        <w:t>п</w:t>
      </w:r>
      <w:r w:rsidR="004D5E4C" w:rsidRPr="0042531B">
        <w:rPr>
          <w:sz w:val="28"/>
          <w:szCs w:val="28"/>
        </w:rPr>
        <w:t>лан</w:t>
      </w:r>
      <w:r w:rsidR="000E02BB">
        <w:rPr>
          <w:sz w:val="28"/>
          <w:szCs w:val="28"/>
        </w:rPr>
        <w:t>а</w:t>
      </w:r>
      <w:r w:rsidR="004D5E4C" w:rsidRPr="0042531B">
        <w:rPr>
          <w:sz w:val="28"/>
          <w:szCs w:val="28"/>
        </w:rPr>
        <w:t xml:space="preserve"> проведения проверок на 2023 год.</w:t>
      </w:r>
    </w:p>
    <w:p w:rsidR="00AE5436" w:rsidRDefault="00AE5436" w:rsidP="00744A10">
      <w:pPr>
        <w:widowControl w:val="0"/>
        <w:tabs>
          <w:tab w:val="left" w:pos="720"/>
        </w:tabs>
        <w:overflowPunct w:val="0"/>
        <w:autoSpaceDE w:val="0"/>
        <w:autoSpaceDN w:val="0"/>
        <w:adjustRightInd w:val="0"/>
        <w:ind w:firstLine="720"/>
        <w:jc w:val="both"/>
        <w:textAlignment w:val="baseline"/>
        <w:rPr>
          <w:sz w:val="28"/>
          <w:szCs w:val="28"/>
        </w:rPr>
      </w:pPr>
    </w:p>
    <w:p w:rsidR="00E11C9C" w:rsidRDefault="00E11C9C" w:rsidP="00E11C9C">
      <w:pPr>
        <w:ind w:firstLine="851"/>
        <w:contextualSpacing/>
        <w:jc w:val="both"/>
        <w:rPr>
          <w:rFonts w:eastAsia="Calibri"/>
          <w:sz w:val="28"/>
          <w:szCs w:val="28"/>
          <w:lang w:eastAsia="en-US"/>
        </w:rPr>
      </w:pPr>
      <w:r>
        <w:rPr>
          <w:rFonts w:eastAsia="Calibri"/>
          <w:sz w:val="28"/>
          <w:szCs w:val="28"/>
          <w:lang w:eastAsia="en-US"/>
        </w:rPr>
        <w:t>ПРИКАЗЫВАЮ</w:t>
      </w:r>
      <w:r w:rsidR="004358C7">
        <w:rPr>
          <w:rFonts w:eastAsia="Calibri"/>
          <w:sz w:val="28"/>
          <w:szCs w:val="28"/>
          <w:lang w:eastAsia="en-US"/>
        </w:rPr>
        <w:t>:</w:t>
      </w:r>
    </w:p>
    <w:p w:rsidR="00470389" w:rsidRDefault="00470389" w:rsidP="00E11C9C">
      <w:pPr>
        <w:ind w:firstLine="851"/>
        <w:contextualSpacing/>
        <w:jc w:val="both"/>
        <w:rPr>
          <w:rFonts w:eastAsia="Calibri"/>
          <w:sz w:val="28"/>
          <w:szCs w:val="28"/>
          <w:lang w:eastAsia="en-US"/>
        </w:rPr>
      </w:pPr>
    </w:p>
    <w:p w:rsidR="00E37F43" w:rsidRPr="003B4C1F" w:rsidRDefault="003B4C1F" w:rsidP="003B4C1F">
      <w:pPr>
        <w:overflowPunct w:val="0"/>
        <w:autoSpaceDE w:val="0"/>
        <w:autoSpaceDN w:val="0"/>
        <w:adjustRightInd w:val="0"/>
        <w:jc w:val="both"/>
        <w:textAlignment w:val="baseline"/>
        <w:rPr>
          <w:sz w:val="28"/>
          <w:szCs w:val="28"/>
        </w:rPr>
      </w:pPr>
      <w:r>
        <w:rPr>
          <w:sz w:val="28"/>
          <w:szCs w:val="28"/>
        </w:rPr>
        <w:t xml:space="preserve">1. </w:t>
      </w:r>
      <w:r w:rsidR="00E37F43" w:rsidRPr="003B4C1F">
        <w:rPr>
          <w:sz w:val="28"/>
          <w:szCs w:val="28"/>
        </w:rPr>
        <w:t xml:space="preserve">Провести плановую проверку в отношении Администрации Муслюмовского сельского поселения, по адресу: 456720, Челябинская область, Кунашакский район, пос. Муслюмово, ж-д. ст., ул. Лесная, д. </w:t>
      </w:r>
      <w:proofErr w:type="spellStart"/>
      <w:r w:rsidR="00E37F43" w:rsidRPr="003B4C1F">
        <w:rPr>
          <w:sz w:val="28"/>
          <w:szCs w:val="28"/>
        </w:rPr>
        <w:t>2Д</w:t>
      </w:r>
      <w:proofErr w:type="spellEnd"/>
      <w:r w:rsidR="00E37F43" w:rsidRPr="003B4C1F">
        <w:rPr>
          <w:sz w:val="28"/>
          <w:szCs w:val="28"/>
        </w:rPr>
        <w:t>, ИНН 7433000780, ОГРН 1027401707706.</w:t>
      </w:r>
    </w:p>
    <w:p w:rsidR="000E02BB" w:rsidRDefault="003B4C1F" w:rsidP="00023ECD">
      <w:pPr>
        <w:jc w:val="both"/>
        <w:rPr>
          <w:sz w:val="28"/>
          <w:szCs w:val="28"/>
        </w:rPr>
      </w:pPr>
      <w:r>
        <w:rPr>
          <w:sz w:val="28"/>
        </w:rPr>
        <w:t xml:space="preserve">2. </w:t>
      </w:r>
      <w:r w:rsidRPr="003B4C1F">
        <w:rPr>
          <w:sz w:val="28"/>
        </w:rPr>
        <w:t>Установить ц</w:t>
      </w:r>
      <w:r w:rsidR="00ED55F2" w:rsidRPr="003B4C1F">
        <w:rPr>
          <w:sz w:val="28"/>
        </w:rPr>
        <w:t>ель проверки</w:t>
      </w:r>
      <w:r w:rsidR="002C2303">
        <w:rPr>
          <w:sz w:val="28"/>
        </w:rPr>
        <w:t xml:space="preserve"> - </w:t>
      </w:r>
      <w:r w:rsidR="00023ECD" w:rsidRPr="00023ECD">
        <w:rPr>
          <w:sz w:val="28"/>
          <w:szCs w:val="28"/>
        </w:rPr>
        <w:t>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w:t>
      </w:r>
      <w:r w:rsidR="000E02BB">
        <w:rPr>
          <w:sz w:val="28"/>
          <w:szCs w:val="28"/>
        </w:rPr>
        <w:t>.</w:t>
      </w:r>
      <w:r w:rsidR="00023ECD" w:rsidRPr="00023ECD">
        <w:rPr>
          <w:sz w:val="28"/>
          <w:szCs w:val="28"/>
        </w:rPr>
        <w:t xml:space="preserve"> </w:t>
      </w:r>
    </w:p>
    <w:p w:rsidR="00023ECD" w:rsidRDefault="003B4C1F" w:rsidP="00023ECD">
      <w:pPr>
        <w:jc w:val="both"/>
        <w:rPr>
          <w:sz w:val="28"/>
        </w:rPr>
      </w:pPr>
      <w:r w:rsidRPr="00023ECD">
        <w:rPr>
          <w:sz w:val="28"/>
          <w:szCs w:val="28"/>
        </w:rPr>
        <w:t>3</w:t>
      </w:r>
      <w:r>
        <w:rPr>
          <w:sz w:val="28"/>
        </w:rPr>
        <w:t xml:space="preserve">. </w:t>
      </w:r>
      <w:r w:rsidRPr="002747BB">
        <w:rPr>
          <w:sz w:val="28"/>
        </w:rPr>
        <w:t xml:space="preserve">Установить, </w:t>
      </w:r>
      <w:r>
        <w:rPr>
          <w:sz w:val="28"/>
        </w:rPr>
        <w:t>тему проверки</w:t>
      </w:r>
      <w:r w:rsidR="00023ECD">
        <w:rPr>
          <w:sz w:val="28"/>
        </w:rPr>
        <w:t>:</w:t>
      </w:r>
    </w:p>
    <w:p w:rsidR="00023ECD" w:rsidRDefault="00023ECD" w:rsidP="00023ECD">
      <w:pPr>
        <w:jc w:val="both"/>
        <w:rPr>
          <w:sz w:val="28"/>
        </w:rPr>
      </w:pPr>
      <w:r>
        <w:rPr>
          <w:sz w:val="28"/>
        </w:rPr>
        <w:t>- проверка осуществления расходов на обеспечение выполнения функций и (или) их отражения в бюджетном учете и отчетности,</w:t>
      </w:r>
    </w:p>
    <w:p w:rsidR="00023ECD" w:rsidRDefault="00023ECD" w:rsidP="00023ECD">
      <w:pPr>
        <w:jc w:val="both"/>
        <w:rPr>
          <w:sz w:val="28"/>
        </w:rPr>
      </w:pPr>
      <w:proofErr w:type="gramStart"/>
      <w:r>
        <w:rPr>
          <w:sz w:val="28"/>
        </w:rPr>
        <w:t xml:space="preserve">- проверка предоставления и (или) использования субсидий, предоставленных из бюджета публично-правового образования бюджетным (автономным) </w:t>
      </w:r>
      <w:r>
        <w:rPr>
          <w:sz w:val="28"/>
        </w:rPr>
        <w:lastRenderedPageBreak/>
        <w:t>учреждениям, и (или) их отражения в бухгалтерском учете и бухгалтерской (финансовой) отчетности,</w:t>
      </w:r>
      <w:proofErr w:type="gramEnd"/>
    </w:p>
    <w:p w:rsidR="00023ECD" w:rsidRDefault="002C2303" w:rsidP="00023ECD">
      <w:pPr>
        <w:jc w:val="both"/>
        <w:rPr>
          <w:sz w:val="28"/>
        </w:rPr>
      </w:pPr>
      <w:r>
        <w:rPr>
          <w:sz w:val="28"/>
        </w:rPr>
        <w:t xml:space="preserve"> -</w:t>
      </w:r>
      <w:r w:rsidR="003B4C1F">
        <w:rPr>
          <w:sz w:val="28"/>
        </w:rPr>
        <w:t xml:space="preserve"> П</w:t>
      </w:r>
      <w:r w:rsidR="003B4C1F" w:rsidRPr="001D619B">
        <w:rPr>
          <w:sz w:val="28"/>
        </w:rPr>
        <w:t>роверка финансово-хозяйственной деятельности объекта контроля</w:t>
      </w:r>
      <w:r w:rsidR="003B4C1F">
        <w:rPr>
          <w:sz w:val="28"/>
        </w:rPr>
        <w:t>.</w:t>
      </w:r>
    </w:p>
    <w:p w:rsidR="003B4C1F" w:rsidRPr="002747BB" w:rsidRDefault="003B4C1F" w:rsidP="00023ECD">
      <w:pPr>
        <w:jc w:val="both"/>
        <w:rPr>
          <w:sz w:val="28"/>
        </w:rPr>
      </w:pPr>
      <w:r>
        <w:rPr>
          <w:sz w:val="28"/>
        </w:rPr>
        <w:t xml:space="preserve"> Перечень основных вопросов, подлежащих изучению в ходе контрольного мероприятия, установлен в приложении №1 </w:t>
      </w:r>
      <w:proofErr w:type="gramStart"/>
      <w:r>
        <w:rPr>
          <w:sz w:val="28"/>
        </w:rPr>
        <w:t>в</w:t>
      </w:r>
      <w:proofErr w:type="gramEnd"/>
      <w:r>
        <w:rPr>
          <w:sz w:val="28"/>
        </w:rPr>
        <w:t xml:space="preserve"> настоящему приказу.</w:t>
      </w:r>
    </w:p>
    <w:p w:rsidR="00307E0D" w:rsidRDefault="00307E0D" w:rsidP="00307E0D">
      <w:pPr>
        <w:widowControl w:val="0"/>
        <w:tabs>
          <w:tab w:val="left" w:pos="709"/>
          <w:tab w:val="left" w:pos="1080"/>
          <w:tab w:val="left" w:pos="1260"/>
        </w:tabs>
        <w:overflowPunct w:val="0"/>
        <w:autoSpaceDE w:val="0"/>
        <w:autoSpaceDN w:val="0"/>
        <w:adjustRightInd w:val="0"/>
        <w:jc w:val="both"/>
        <w:rPr>
          <w:sz w:val="28"/>
        </w:rPr>
      </w:pPr>
      <w:r>
        <w:rPr>
          <w:sz w:val="28"/>
        </w:rPr>
        <w:t xml:space="preserve">4. Установить метод контроля  – выездная </w:t>
      </w:r>
      <w:r w:rsidRPr="002C470A">
        <w:rPr>
          <w:sz w:val="28"/>
        </w:rPr>
        <w:t>проверка</w:t>
      </w:r>
      <w:r w:rsidR="00694C46">
        <w:rPr>
          <w:sz w:val="28"/>
        </w:rPr>
        <w:t xml:space="preserve"> (сплошная)</w:t>
      </w:r>
      <w:r>
        <w:rPr>
          <w:sz w:val="28"/>
        </w:rPr>
        <w:t>.</w:t>
      </w:r>
    </w:p>
    <w:p w:rsidR="00307E0D" w:rsidRDefault="00307E0D" w:rsidP="00307E0D">
      <w:pPr>
        <w:widowControl w:val="0"/>
        <w:tabs>
          <w:tab w:val="left" w:pos="709"/>
          <w:tab w:val="left" w:pos="1080"/>
          <w:tab w:val="left" w:pos="1260"/>
        </w:tabs>
        <w:overflowPunct w:val="0"/>
        <w:autoSpaceDE w:val="0"/>
        <w:autoSpaceDN w:val="0"/>
        <w:adjustRightInd w:val="0"/>
        <w:jc w:val="both"/>
        <w:rPr>
          <w:sz w:val="28"/>
        </w:rPr>
      </w:pPr>
      <w:r>
        <w:rPr>
          <w:sz w:val="28"/>
        </w:rPr>
        <w:t>5. Установить проверяемый период</w:t>
      </w:r>
      <w:r w:rsidR="002C2303">
        <w:rPr>
          <w:sz w:val="28"/>
        </w:rPr>
        <w:t xml:space="preserve"> - </w:t>
      </w:r>
      <w:r>
        <w:rPr>
          <w:sz w:val="28"/>
        </w:rPr>
        <w:t>2022 год, (при необходимости проверкой могут быть охвачены иные периоды).</w:t>
      </w:r>
    </w:p>
    <w:p w:rsidR="00307E0D" w:rsidRDefault="00307E0D" w:rsidP="00307E0D">
      <w:pPr>
        <w:widowControl w:val="0"/>
        <w:tabs>
          <w:tab w:val="left" w:pos="709"/>
          <w:tab w:val="left" w:pos="1080"/>
          <w:tab w:val="left" w:pos="1260"/>
        </w:tabs>
        <w:overflowPunct w:val="0"/>
        <w:autoSpaceDE w:val="0"/>
        <w:autoSpaceDN w:val="0"/>
        <w:adjustRightInd w:val="0"/>
        <w:jc w:val="both"/>
        <w:rPr>
          <w:sz w:val="28"/>
        </w:rPr>
      </w:pPr>
      <w:r>
        <w:rPr>
          <w:sz w:val="28"/>
        </w:rPr>
        <w:t>6. Установить срок проведения проверки – 40 рабочих дней, дата начала проведения проверки – 06.</w:t>
      </w:r>
      <w:r w:rsidR="002C2303">
        <w:rPr>
          <w:sz w:val="28"/>
        </w:rPr>
        <w:t>02</w:t>
      </w:r>
      <w:r>
        <w:rPr>
          <w:sz w:val="28"/>
        </w:rPr>
        <w:t>.2023 года,</w:t>
      </w:r>
      <w:r w:rsidR="002C2303">
        <w:rPr>
          <w:sz w:val="28"/>
        </w:rPr>
        <w:t xml:space="preserve"> </w:t>
      </w:r>
      <w:r>
        <w:rPr>
          <w:sz w:val="28"/>
        </w:rPr>
        <w:t xml:space="preserve"> дата окончания проведения проверки -0</w:t>
      </w:r>
      <w:r w:rsidR="005A1375">
        <w:rPr>
          <w:sz w:val="28"/>
        </w:rPr>
        <w:t>5</w:t>
      </w:r>
      <w:r>
        <w:rPr>
          <w:sz w:val="28"/>
        </w:rPr>
        <w:t xml:space="preserve">.04.2023 года. </w:t>
      </w:r>
    </w:p>
    <w:p w:rsidR="00307E0D" w:rsidRDefault="00307E0D" w:rsidP="00307E0D">
      <w:pPr>
        <w:autoSpaceDE w:val="0"/>
        <w:autoSpaceDN w:val="0"/>
        <w:adjustRightInd w:val="0"/>
        <w:jc w:val="both"/>
        <w:rPr>
          <w:rFonts w:eastAsiaTheme="minorHAnsi"/>
          <w:sz w:val="28"/>
          <w:szCs w:val="28"/>
          <w:lang w:eastAsia="en-US"/>
        </w:rPr>
      </w:pPr>
      <w:r>
        <w:rPr>
          <w:rFonts w:eastAsiaTheme="minorHAnsi"/>
          <w:sz w:val="28"/>
          <w:szCs w:val="28"/>
          <w:lang w:eastAsia="en-US"/>
        </w:rPr>
        <w:t>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307E0D" w:rsidRDefault="00307E0D" w:rsidP="00307E0D">
      <w:pPr>
        <w:widowControl w:val="0"/>
        <w:tabs>
          <w:tab w:val="left" w:pos="709"/>
          <w:tab w:val="left" w:pos="1080"/>
          <w:tab w:val="left" w:pos="1260"/>
        </w:tabs>
        <w:overflowPunct w:val="0"/>
        <w:autoSpaceDE w:val="0"/>
        <w:autoSpaceDN w:val="0"/>
        <w:adjustRightInd w:val="0"/>
        <w:jc w:val="both"/>
        <w:rPr>
          <w:sz w:val="28"/>
        </w:rPr>
      </w:pPr>
      <w:r>
        <w:rPr>
          <w:sz w:val="28"/>
        </w:rPr>
        <w:t xml:space="preserve">Оформление результатов проведения проверки осуществить в срок не более 15 рабочих дней </w:t>
      </w:r>
      <w:proofErr w:type="gramStart"/>
      <w:r>
        <w:rPr>
          <w:sz w:val="28"/>
        </w:rPr>
        <w:t>с даты окончания</w:t>
      </w:r>
      <w:proofErr w:type="gramEnd"/>
      <w:r>
        <w:rPr>
          <w:sz w:val="28"/>
        </w:rPr>
        <w:t xml:space="preserve"> контрольных мероприятий.</w:t>
      </w:r>
    </w:p>
    <w:p w:rsidR="002C470A" w:rsidRPr="002C470A" w:rsidRDefault="002C2303" w:rsidP="002C2303">
      <w:pPr>
        <w:widowControl w:val="0"/>
        <w:tabs>
          <w:tab w:val="left" w:pos="709"/>
          <w:tab w:val="left" w:pos="1080"/>
          <w:tab w:val="left" w:pos="1260"/>
        </w:tabs>
        <w:overflowPunct w:val="0"/>
        <w:autoSpaceDE w:val="0"/>
        <w:autoSpaceDN w:val="0"/>
        <w:adjustRightInd w:val="0"/>
        <w:jc w:val="both"/>
        <w:rPr>
          <w:sz w:val="28"/>
        </w:rPr>
      </w:pPr>
      <w:r>
        <w:rPr>
          <w:sz w:val="28"/>
        </w:rPr>
        <w:t>7. Д</w:t>
      </w:r>
      <w:r w:rsidR="002C470A" w:rsidRPr="002C470A">
        <w:rPr>
          <w:rFonts w:eastAsia="Calibri"/>
          <w:kern w:val="1"/>
          <w:sz w:val="28"/>
          <w:lang w:eastAsia="ar-SA"/>
        </w:rPr>
        <w:t>ля организации и осуществления плановой проверки сформировать комиссию в составе:</w:t>
      </w:r>
    </w:p>
    <w:tbl>
      <w:tblPr>
        <w:tblW w:w="0" w:type="auto"/>
        <w:tblInd w:w="108" w:type="dxa"/>
        <w:tblLook w:val="04A0" w:firstRow="1" w:lastRow="0" w:firstColumn="1" w:lastColumn="0" w:noHBand="0" w:noVBand="1"/>
      </w:tblPr>
      <w:tblGrid>
        <w:gridCol w:w="2552"/>
        <w:gridCol w:w="7193"/>
      </w:tblGrid>
      <w:tr w:rsidR="002C470A" w:rsidRPr="002C470A" w:rsidTr="00E7434F">
        <w:tc>
          <w:tcPr>
            <w:tcW w:w="2552" w:type="dxa"/>
            <w:shd w:val="clear" w:color="auto" w:fill="auto"/>
          </w:tcPr>
          <w:p w:rsidR="002C470A" w:rsidRPr="002C470A" w:rsidRDefault="001F3459" w:rsidP="00337FA3">
            <w:pPr>
              <w:widowControl w:val="0"/>
              <w:tabs>
                <w:tab w:val="left" w:pos="720"/>
                <w:tab w:val="left" w:pos="1080"/>
                <w:tab w:val="left" w:pos="1260"/>
              </w:tabs>
              <w:jc w:val="both"/>
              <w:rPr>
                <w:sz w:val="28"/>
              </w:rPr>
            </w:pPr>
            <w:r>
              <w:rPr>
                <w:sz w:val="28"/>
              </w:rPr>
              <w:t>Саитхужина И.</w:t>
            </w:r>
            <w:r w:rsidR="002C470A" w:rsidRPr="002C470A">
              <w:rPr>
                <w:sz w:val="28"/>
              </w:rPr>
              <w:t>Р.</w:t>
            </w:r>
          </w:p>
        </w:tc>
        <w:tc>
          <w:tcPr>
            <w:tcW w:w="7193" w:type="dxa"/>
            <w:shd w:val="clear" w:color="auto" w:fill="auto"/>
          </w:tcPr>
          <w:p w:rsidR="00E7434F" w:rsidRPr="002C470A" w:rsidRDefault="002C470A" w:rsidP="00E7434F">
            <w:pPr>
              <w:widowControl w:val="0"/>
              <w:jc w:val="both"/>
              <w:rPr>
                <w:sz w:val="28"/>
              </w:rPr>
            </w:pPr>
            <w:r w:rsidRPr="002C470A">
              <w:rPr>
                <w:sz w:val="28"/>
              </w:rPr>
              <w:t>- руководитель Контрольного управления администрации Кун</w:t>
            </w:r>
            <w:r w:rsidR="00EB7ABD">
              <w:rPr>
                <w:sz w:val="28"/>
              </w:rPr>
              <w:t>ашакского муниципального района</w:t>
            </w:r>
          </w:p>
        </w:tc>
      </w:tr>
      <w:tr w:rsidR="00E7434F" w:rsidRPr="002C470A" w:rsidTr="00E7434F">
        <w:tc>
          <w:tcPr>
            <w:tcW w:w="2552" w:type="dxa"/>
            <w:shd w:val="clear" w:color="auto" w:fill="auto"/>
          </w:tcPr>
          <w:p w:rsidR="00EB7ABD" w:rsidRPr="002C470A" w:rsidRDefault="000B0EFD" w:rsidP="00337FA3">
            <w:pPr>
              <w:widowControl w:val="0"/>
              <w:tabs>
                <w:tab w:val="left" w:pos="720"/>
                <w:tab w:val="left" w:pos="1080"/>
                <w:tab w:val="left" w:pos="1260"/>
              </w:tabs>
              <w:jc w:val="both"/>
              <w:rPr>
                <w:sz w:val="28"/>
              </w:rPr>
            </w:pPr>
            <w:r>
              <w:rPr>
                <w:sz w:val="28"/>
              </w:rPr>
              <w:t xml:space="preserve">Сухарева </w:t>
            </w:r>
            <w:proofErr w:type="spellStart"/>
            <w:r>
              <w:rPr>
                <w:sz w:val="28"/>
              </w:rPr>
              <w:t>С.Б</w:t>
            </w:r>
            <w:proofErr w:type="spellEnd"/>
            <w:r>
              <w:rPr>
                <w:sz w:val="28"/>
              </w:rPr>
              <w:t>.</w:t>
            </w:r>
          </w:p>
        </w:tc>
        <w:tc>
          <w:tcPr>
            <w:tcW w:w="7193" w:type="dxa"/>
            <w:shd w:val="clear" w:color="auto" w:fill="auto"/>
          </w:tcPr>
          <w:p w:rsidR="00EB7ABD" w:rsidRPr="002C470A" w:rsidRDefault="00EB7ABD" w:rsidP="00E7434F">
            <w:pPr>
              <w:widowControl w:val="0"/>
              <w:jc w:val="both"/>
              <w:rPr>
                <w:sz w:val="28"/>
              </w:rPr>
            </w:pPr>
            <w:r>
              <w:rPr>
                <w:sz w:val="28"/>
              </w:rPr>
              <w:t>- старший инспектор Контрольного управления администрации Кунашакского муниципального района</w:t>
            </w:r>
          </w:p>
        </w:tc>
      </w:tr>
    </w:tbl>
    <w:p w:rsidR="00744A10" w:rsidRPr="002C2303" w:rsidRDefault="002C2303" w:rsidP="002C2303">
      <w:pPr>
        <w:overflowPunct w:val="0"/>
        <w:autoSpaceDE w:val="0"/>
        <w:autoSpaceDN w:val="0"/>
        <w:adjustRightInd w:val="0"/>
        <w:jc w:val="both"/>
        <w:textAlignment w:val="baseline"/>
        <w:rPr>
          <w:sz w:val="28"/>
          <w:szCs w:val="28"/>
        </w:rPr>
      </w:pPr>
      <w:r>
        <w:rPr>
          <w:sz w:val="28"/>
          <w:szCs w:val="28"/>
        </w:rPr>
        <w:t xml:space="preserve">8. </w:t>
      </w:r>
      <w:r w:rsidR="00744A10" w:rsidRPr="002C2303">
        <w:rPr>
          <w:sz w:val="28"/>
          <w:szCs w:val="28"/>
        </w:rPr>
        <w:t>При осуществлении плановой проверки предупредить членов комиссии о персональной ответственности за обеспечение сохранности имущества и документов, передаваемых в распоряжение комиссии в ходе контрольного мероприятия.</w:t>
      </w:r>
    </w:p>
    <w:p w:rsidR="002C2303" w:rsidRDefault="000B0EFD" w:rsidP="002C2303">
      <w:pPr>
        <w:overflowPunct w:val="0"/>
        <w:autoSpaceDE w:val="0"/>
        <w:autoSpaceDN w:val="0"/>
        <w:adjustRightInd w:val="0"/>
        <w:ind w:firstLine="567"/>
        <w:jc w:val="both"/>
        <w:textAlignment w:val="baseline"/>
        <w:rPr>
          <w:sz w:val="28"/>
          <w:szCs w:val="28"/>
        </w:rPr>
      </w:pPr>
      <w:r w:rsidRPr="002C2303">
        <w:rPr>
          <w:sz w:val="28"/>
          <w:szCs w:val="28"/>
        </w:rPr>
        <w:t>Старшему инспектору</w:t>
      </w:r>
      <w:r w:rsidR="00E82C6A" w:rsidRPr="002C2303">
        <w:rPr>
          <w:sz w:val="28"/>
          <w:szCs w:val="28"/>
        </w:rPr>
        <w:t xml:space="preserve"> Контрольн</w:t>
      </w:r>
      <w:r w:rsidR="002C470A" w:rsidRPr="002C2303">
        <w:rPr>
          <w:sz w:val="28"/>
          <w:szCs w:val="28"/>
        </w:rPr>
        <w:t xml:space="preserve">ого управления </w:t>
      </w:r>
      <w:r w:rsidRPr="002C2303">
        <w:rPr>
          <w:sz w:val="28"/>
          <w:szCs w:val="28"/>
        </w:rPr>
        <w:t xml:space="preserve">Сухаревой </w:t>
      </w:r>
      <w:proofErr w:type="spellStart"/>
      <w:r w:rsidRPr="002C2303">
        <w:rPr>
          <w:sz w:val="28"/>
          <w:szCs w:val="28"/>
        </w:rPr>
        <w:t>С.Б</w:t>
      </w:r>
      <w:proofErr w:type="spellEnd"/>
      <w:r w:rsidRPr="002C2303">
        <w:rPr>
          <w:sz w:val="28"/>
          <w:szCs w:val="28"/>
        </w:rPr>
        <w:t>.</w:t>
      </w:r>
      <w:r w:rsidR="002C470A" w:rsidRPr="002C2303">
        <w:rPr>
          <w:sz w:val="28"/>
          <w:szCs w:val="28"/>
        </w:rPr>
        <w:t xml:space="preserve"> </w:t>
      </w:r>
      <w:r w:rsidR="00E82C6A" w:rsidRPr="002C2303">
        <w:rPr>
          <w:sz w:val="28"/>
          <w:szCs w:val="28"/>
        </w:rPr>
        <w:t xml:space="preserve">подготовить уведомление </w:t>
      </w:r>
      <w:r w:rsidR="000E02BB">
        <w:rPr>
          <w:sz w:val="28"/>
          <w:szCs w:val="28"/>
        </w:rPr>
        <w:t xml:space="preserve">о проведении плановой проверки </w:t>
      </w:r>
      <w:r w:rsidR="00E82C6A" w:rsidRPr="002C2303">
        <w:rPr>
          <w:sz w:val="28"/>
          <w:szCs w:val="28"/>
        </w:rPr>
        <w:t>и запрос на документы</w:t>
      </w:r>
      <w:r w:rsidR="002C2303">
        <w:rPr>
          <w:sz w:val="28"/>
          <w:szCs w:val="28"/>
        </w:rPr>
        <w:t>.</w:t>
      </w:r>
    </w:p>
    <w:p w:rsidR="00D24669" w:rsidRPr="00F47344" w:rsidRDefault="002C2303" w:rsidP="002C2303">
      <w:pPr>
        <w:overflowPunct w:val="0"/>
        <w:autoSpaceDE w:val="0"/>
        <w:autoSpaceDN w:val="0"/>
        <w:adjustRightInd w:val="0"/>
        <w:ind w:firstLine="567"/>
        <w:jc w:val="both"/>
        <w:textAlignment w:val="baseline"/>
        <w:rPr>
          <w:rFonts w:eastAsia="Calibri"/>
          <w:sz w:val="28"/>
          <w:szCs w:val="28"/>
          <w:lang w:eastAsia="en-US"/>
        </w:rPr>
      </w:pPr>
      <w:r w:rsidRPr="00FA2BE6">
        <w:rPr>
          <w:sz w:val="28"/>
          <w:szCs w:val="28"/>
        </w:rPr>
        <w:t xml:space="preserve"> </w:t>
      </w:r>
      <w:proofErr w:type="gramStart"/>
      <w:r w:rsidR="00E82C6A" w:rsidRPr="00FA2BE6">
        <w:rPr>
          <w:sz w:val="28"/>
          <w:szCs w:val="28"/>
        </w:rPr>
        <w:t>Контроль за</w:t>
      </w:r>
      <w:proofErr w:type="gramEnd"/>
      <w:r w:rsidR="00E82C6A" w:rsidRPr="00FA2BE6">
        <w:rPr>
          <w:sz w:val="28"/>
          <w:szCs w:val="28"/>
        </w:rPr>
        <w:t xml:space="preserve"> исполнением настоящего </w:t>
      </w:r>
      <w:r w:rsidR="00FA2BE6" w:rsidRPr="00FA2BE6">
        <w:rPr>
          <w:sz w:val="28"/>
          <w:szCs w:val="28"/>
        </w:rPr>
        <w:t>приказа</w:t>
      </w:r>
      <w:r w:rsidR="00E82C6A" w:rsidRPr="00FA2BE6">
        <w:rPr>
          <w:sz w:val="28"/>
          <w:szCs w:val="28"/>
        </w:rPr>
        <w:t xml:space="preserve"> </w:t>
      </w:r>
      <w:r w:rsidR="00FA2BE6">
        <w:rPr>
          <w:sz w:val="28"/>
          <w:szCs w:val="28"/>
        </w:rPr>
        <w:t>оставляю за собой.</w:t>
      </w:r>
    </w:p>
    <w:p w:rsidR="00F47344" w:rsidRPr="00FA2BE6" w:rsidRDefault="00F47344" w:rsidP="00F31E39">
      <w:pPr>
        <w:pStyle w:val="a6"/>
        <w:overflowPunct w:val="0"/>
        <w:autoSpaceDE w:val="0"/>
        <w:autoSpaceDN w:val="0"/>
        <w:adjustRightInd w:val="0"/>
        <w:ind w:left="567"/>
        <w:jc w:val="both"/>
        <w:textAlignment w:val="baseline"/>
        <w:rPr>
          <w:rFonts w:eastAsia="Calibri"/>
          <w:sz w:val="28"/>
          <w:szCs w:val="28"/>
          <w:lang w:eastAsia="en-US"/>
        </w:rPr>
      </w:pPr>
    </w:p>
    <w:p w:rsidR="00D24669" w:rsidRDefault="00D24669" w:rsidP="00D24669">
      <w:pPr>
        <w:jc w:val="both"/>
        <w:rPr>
          <w:rFonts w:eastAsia="Calibri"/>
          <w:sz w:val="28"/>
          <w:szCs w:val="28"/>
          <w:lang w:eastAsia="en-US"/>
        </w:rPr>
      </w:pPr>
    </w:p>
    <w:p w:rsidR="00D24669" w:rsidRDefault="00D24669" w:rsidP="00D24669">
      <w:pPr>
        <w:jc w:val="both"/>
        <w:rPr>
          <w:rFonts w:eastAsia="Calibri"/>
          <w:sz w:val="28"/>
          <w:szCs w:val="28"/>
          <w:lang w:eastAsia="en-US"/>
        </w:rPr>
      </w:pPr>
    </w:p>
    <w:p w:rsidR="00D24669" w:rsidRDefault="00D24669" w:rsidP="00D24669">
      <w:pPr>
        <w:rPr>
          <w:sz w:val="28"/>
          <w:szCs w:val="28"/>
        </w:rPr>
      </w:pPr>
      <w:r>
        <w:rPr>
          <w:sz w:val="28"/>
          <w:szCs w:val="28"/>
        </w:rPr>
        <w:t xml:space="preserve">Руководитель </w:t>
      </w:r>
      <w:proofErr w:type="gramStart"/>
      <w:r>
        <w:rPr>
          <w:sz w:val="28"/>
          <w:szCs w:val="28"/>
        </w:rPr>
        <w:t>Контрольного</w:t>
      </w:r>
      <w:proofErr w:type="gramEnd"/>
      <w:r>
        <w:rPr>
          <w:sz w:val="28"/>
          <w:szCs w:val="28"/>
        </w:rPr>
        <w:t xml:space="preserve"> </w:t>
      </w:r>
    </w:p>
    <w:p w:rsidR="00D24669" w:rsidRDefault="00D24669" w:rsidP="00D24669">
      <w:pPr>
        <w:rPr>
          <w:sz w:val="28"/>
          <w:szCs w:val="28"/>
        </w:rPr>
      </w:pPr>
      <w:r>
        <w:rPr>
          <w:sz w:val="28"/>
          <w:szCs w:val="28"/>
        </w:rPr>
        <w:t>управления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24669" w:rsidRDefault="00D24669" w:rsidP="00D24669">
      <w:pPr>
        <w:rPr>
          <w:sz w:val="28"/>
          <w:szCs w:val="28"/>
        </w:rPr>
      </w:pPr>
      <w:r>
        <w:rPr>
          <w:sz w:val="28"/>
          <w:szCs w:val="28"/>
        </w:rPr>
        <w:t>Кунашакского муниципального</w:t>
      </w:r>
    </w:p>
    <w:p w:rsidR="00D24669" w:rsidRDefault="00D24669" w:rsidP="007505A4">
      <w:pPr>
        <w:rPr>
          <w:sz w:val="28"/>
          <w:szCs w:val="28"/>
        </w:rPr>
      </w:pPr>
      <w:r>
        <w:rPr>
          <w:sz w:val="28"/>
          <w:szCs w:val="28"/>
        </w:rPr>
        <w:t xml:space="preserve">района                                                                    </w:t>
      </w:r>
      <w:r w:rsidR="00EB7ABD">
        <w:rPr>
          <w:sz w:val="28"/>
          <w:szCs w:val="28"/>
        </w:rPr>
        <w:t xml:space="preserve"> </w:t>
      </w:r>
      <w:r w:rsidR="00AD0F04">
        <w:rPr>
          <w:sz w:val="28"/>
          <w:szCs w:val="28"/>
        </w:rPr>
        <w:t xml:space="preserve">                           </w:t>
      </w:r>
      <w:proofErr w:type="spellStart"/>
      <w:r w:rsidR="00AD0F04">
        <w:rPr>
          <w:sz w:val="28"/>
          <w:szCs w:val="28"/>
        </w:rPr>
        <w:t>И.Р</w:t>
      </w:r>
      <w:proofErr w:type="spellEnd"/>
      <w:r w:rsidR="00AD0F04">
        <w:rPr>
          <w:sz w:val="28"/>
          <w:szCs w:val="28"/>
        </w:rPr>
        <w:t xml:space="preserve">. </w:t>
      </w:r>
      <w:r w:rsidR="00EB7ABD">
        <w:rPr>
          <w:sz w:val="28"/>
          <w:szCs w:val="28"/>
        </w:rPr>
        <w:t>Саитхужина</w:t>
      </w:r>
    </w:p>
    <w:p w:rsidR="00F47344" w:rsidRDefault="00F47344" w:rsidP="007505A4">
      <w:pPr>
        <w:rPr>
          <w:sz w:val="28"/>
          <w:szCs w:val="28"/>
        </w:rPr>
      </w:pPr>
    </w:p>
    <w:p w:rsidR="00F47344" w:rsidRDefault="00F47344" w:rsidP="007505A4">
      <w:pPr>
        <w:rPr>
          <w:sz w:val="28"/>
          <w:szCs w:val="28"/>
        </w:rPr>
      </w:pPr>
    </w:p>
    <w:p w:rsidR="00F47344" w:rsidRDefault="00F47344" w:rsidP="007505A4">
      <w:pPr>
        <w:rPr>
          <w:sz w:val="28"/>
          <w:szCs w:val="28"/>
        </w:rPr>
      </w:pPr>
      <w:bookmarkStart w:id="0" w:name="_GoBack"/>
      <w:bookmarkEnd w:id="0"/>
    </w:p>
    <w:p w:rsidR="00F47344" w:rsidRDefault="00F47344" w:rsidP="007505A4">
      <w:pPr>
        <w:rPr>
          <w:sz w:val="28"/>
          <w:szCs w:val="28"/>
        </w:rPr>
      </w:pPr>
    </w:p>
    <w:p w:rsidR="00F47344" w:rsidRDefault="00F47344" w:rsidP="007505A4">
      <w:pPr>
        <w:rPr>
          <w:sz w:val="28"/>
          <w:szCs w:val="28"/>
        </w:rPr>
      </w:pPr>
    </w:p>
    <w:p w:rsidR="00F47344" w:rsidRDefault="00F47344" w:rsidP="007505A4">
      <w:pPr>
        <w:rPr>
          <w:sz w:val="28"/>
          <w:szCs w:val="28"/>
        </w:rPr>
      </w:pPr>
    </w:p>
    <w:p w:rsidR="00F47344" w:rsidRDefault="00F47344" w:rsidP="007505A4">
      <w:pPr>
        <w:rPr>
          <w:sz w:val="28"/>
          <w:szCs w:val="28"/>
        </w:rPr>
      </w:pPr>
    </w:p>
    <w:p w:rsidR="002C2303" w:rsidRDefault="002C2303" w:rsidP="002C2303">
      <w:pPr>
        <w:jc w:val="right"/>
      </w:pPr>
      <w:r>
        <w:lastRenderedPageBreak/>
        <w:t xml:space="preserve">Приложение к Приказу руководителя </w:t>
      </w:r>
    </w:p>
    <w:p w:rsidR="002C2303" w:rsidRDefault="002C2303" w:rsidP="002C2303">
      <w:pPr>
        <w:jc w:val="right"/>
      </w:pPr>
      <w:r>
        <w:t>Контрольного управления от 30.01.2023 года №3</w:t>
      </w:r>
    </w:p>
    <w:p w:rsidR="002C2303" w:rsidRDefault="002C2303" w:rsidP="002C2303">
      <w:pPr>
        <w:jc w:val="right"/>
      </w:pPr>
    </w:p>
    <w:p w:rsidR="002C2303" w:rsidRDefault="002C2303" w:rsidP="002C2303">
      <w:pPr>
        <w:spacing w:after="4" w:line="269" w:lineRule="auto"/>
        <w:ind w:left="10" w:right="4" w:hanging="10"/>
        <w:jc w:val="center"/>
        <w:rPr>
          <w:color w:val="000000"/>
          <w:sz w:val="26"/>
          <w:szCs w:val="22"/>
          <w:lang w:eastAsia="en-US"/>
        </w:rPr>
      </w:pPr>
      <w:r>
        <w:rPr>
          <w:color w:val="000000"/>
          <w:sz w:val="26"/>
          <w:szCs w:val="22"/>
          <w:lang w:eastAsia="en-US"/>
        </w:rPr>
        <w:t>Перечень основных вопросов, подлежащих изучению в ходе проведения контрольного мероприятия</w:t>
      </w:r>
    </w:p>
    <w:p w:rsidR="002C2303" w:rsidRPr="00892B91" w:rsidRDefault="002C2303" w:rsidP="002C2303">
      <w:pPr>
        <w:spacing w:after="4" w:line="269" w:lineRule="auto"/>
        <w:ind w:left="10" w:right="4" w:hanging="10"/>
        <w:jc w:val="center"/>
        <w:rPr>
          <w:rFonts w:ascii="Calibri" w:eastAsia="Calibri" w:hAnsi="Calibri" w:cs="Calibri"/>
          <w:color w:val="000000"/>
          <w:sz w:val="22"/>
          <w:szCs w:val="22"/>
          <w:lang w:eastAsia="en-US"/>
        </w:rPr>
      </w:pPr>
      <w:r w:rsidRPr="00892B91">
        <w:rPr>
          <w:color w:val="000000"/>
          <w:sz w:val="26"/>
          <w:szCs w:val="22"/>
          <w:lang w:eastAsia="en-US"/>
        </w:rPr>
        <w:t>РАБОЧИЙ ПЛАН КОНТРОЛЬНОГО МЕРОПРИЯТИЯ</w:t>
      </w:r>
    </w:p>
    <w:p w:rsidR="002C2303" w:rsidRDefault="002C2303" w:rsidP="002C2303">
      <w:pPr>
        <w:spacing w:line="259" w:lineRule="auto"/>
        <w:ind w:left="11" w:right="6" w:hanging="11"/>
        <w:rPr>
          <w:color w:val="000000"/>
          <w:sz w:val="16"/>
          <w:szCs w:val="22"/>
          <w:lang w:eastAsia="en-US"/>
        </w:rPr>
      </w:pPr>
      <w:r>
        <w:rPr>
          <w:sz w:val="28"/>
        </w:rPr>
        <w:t xml:space="preserve">выездная </w:t>
      </w:r>
      <w:r w:rsidRPr="002C470A">
        <w:rPr>
          <w:sz w:val="28"/>
        </w:rPr>
        <w:t>проверка</w:t>
      </w:r>
      <w:r>
        <w:rPr>
          <w:sz w:val="28"/>
        </w:rPr>
        <w:t xml:space="preserve"> (сплошным способом).</w:t>
      </w:r>
      <w:r w:rsidRPr="00892B91">
        <w:rPr>
          <w:color w:val="000000"/>
          <w:sz w:val="16"/>
          <w:szCs w:val="22"/>
          <w:lang w:eastAsia="en-US"/>
        </w:rPr>
        <w:t xml:space="preserve"> </w:t>
      </w:r>
    </w:p>
    <w:p w:rsidR="002C2303" w:rsidRDefault="002C2303" w:rsidP="002C2303">
      <w:pPr>
        <w:spacing w:line="259" w:lineRule="auto"/>
        <w:ind w:left="11" w:right="6" w:hanging="11"/>
        <w:rPr>
          <w:color w:val="000000"/>
          <w:sz w:val="16"/>
          <w:szCs w:val="22"/>
          <w:lang w:eastAsia="en-US"/>
        </w:rPr>
      </w:pPr>
      <w:r w:rsidRPr="00892B91">
        <w:rPr>
          <w:color w:val="000000"/>
          <w:sz w:val="16"/>
          <w:szCs w:val="22"/>
          <w:lang w:eastAsia="en-US"/>
        </w:rPr>
        <w:t>(метод контрольного мероприятия)</w:t>
      </w:r>
    </w:p>
    <w:p w:rsidR="002C2303" w:rsidRPr="00892B91" w:rsidRDefault="002C2303" w:rsidP="002C2303">
      <w:pPr>
        <w:spacing w:line="259" w:lineRule="auto"/>
        <w:ind w:left="11" w:right="6" w:hanging="11"/>
        <w:rPr>
          <w:rFonts w:ascii="Calibri" w:eastAsia="Calibri" w:hAnsi="Calibri" w:cs="Calibri"/>
          <w:color w:val="000000"/>
          <w:sz w:val="22"/>
          <w:szCs w:val="22"/>
          <w:lang w:eastAsia="en-US"/>
        </w:rPr>
      </w:pPr>
      <w:r w:rsidRPr="00892B91">
        <w:rPr>
          <w:color w:val="000000"/>
          <w:sz w:val="16"/>
          <w:szCs w:val="22"/>
          <w:lang w:eastAsia="en-US"/>
        </w:rPr>
        <w:t xml:space="preserve"> </w:t>
      </w:r>
    </w:p>
    <w:p w:rsidR="002C2303" w:rsidRDefault="002C2303" w:rsidP="002C2303">
      <w:pPr>
        <w:spacing w:line="259" w:lineRule="auto"/>
        <w:ind w:left="11" w:right="6" w:hanging="11"/>
        <w:rPr>
          <w:color w:val="000000"/>
          <w:sz w:val="16"/>
          <w:szCs w:val="22"/>
          <w:lang w:eastAsia="en-US"/>
        </w:rPr>
      </w:pPr>
      <w:r w:rsidRPr="003B4C1F">
        <w:rPr>
          <w:sz w:val="28"/>
          <w:szCs w:val="28"/>
        </w:rPr>
        <w:t>Администрации Муслюмовского сельского поселения</w:t>
      </w:r>
      <w:r w:rsidRPr="00892B91">
        <w:rPr>
          <w:color w:val="000000"/>
          <w:sz w:val="16"/>
          <w:szCs w:val="22"/>
          <w:lang w:eastAsia="en-US"/>
        </w:rPr>
        <w:t xml:space="preserve"> </w:t>
      </w:r>
    </w:p>
    <w:p w:rsidR="002C2303" w:rsidRDefault="002C2303" w:rsidP="002C2303">
      <w:pPr>
        <w:spacing w:line="259" w:lineRule="auto"/>
        <w:ind w:left="11" w:right="6" w:hanging="11"/>
        <w:rPr>
          <w:color w:val="000000"/>
          <w:sz w:val="16"/>
          <w:szCs w:val="22"/>
          <w:lang w:eastAsia="en-US"/>
        </w:rPr>
      </w:pPr>
      <w:r w:rsidRPr="00892B91">
        <w:rPr>
          <w:color w:val="000000"/>
          <w:sz w:val="16"/>
          <w:szCs w:val="22"/>
          <w:lang w:eastAsia="en-US"/>
        </w:rPr>
        <w:t xml:space="preserve">(наименование объекта  контроля) </w:t>
      </w:r>
    </w:p>
    <w:p w:rsidR="002C2303" w:rsidRPr="00892B91" w:rsidRDefault="002C2303" w:rsidP="002C2303">
      <w:pPr>
        <w:spacing w:line="259" w:lineRule="auto"/>
        <w:ind w:left="11" w:right="6" w:hanging="11"/>
        <w:rPr>
          <w:rFonts w:ascii="Calibri" w:eastAsia="Calibri" w:hAnsi="Calibri" w:cs="Calibri"/>
          <w:color w:val="000000"/>
          <w:sz w:val="22"/>
          <w:szCs w:val="22"/>
          <w:lang w:eastAsia="en-US"/>
        </w:rPr>
      </w:pPr>
    </w:p>
    <w:p w:rsidR="002C2303" w:rsidRDefault="002C2303" w:rsidP="002C2303">
      <w:pPr>
        <w:spacing w:after="72" w:line="259" w:lineRule="auto"/>
        <w:ind w:left="10" w:right="4" w:hanging="10"/>
        <w:rPr>
          <w:rFonts w:ascii="Courier New" w:eastAsia="Courier New" w:hAnsi="Courier New" w:cs="Courier New"/>
          <w:color w:val="000000"/>
          <w:sz w:val="16"/>
          <w:szCs w:val="22"/>
          <w:lang w:eastAsia="en-US"/>
        </w:rPr>
      </w:pPr>
      <w:r>
        <w:rPr>
          <w:sz w:val="28"/>
        </w:rPr>
        <w:t>П</w:t>
      </w:r>
      <w:r w:rsidRPr="001D619B">
        <w:rPr>
          <w:sz w:val="28"/>
        </w:rPr>
        <w:t>роверка (ревизия) финансово-хозяйственной деятельности объекта контроля</w:t>
      </w:r>
      <w:r w:rsidRPr="00892B91">
        <w:rPr>
          <w:color w:val="000000"/>
          <w:sz w:val="16"/>
          <w:szCs w:val="22"/>
          <w:lang w:eastAsia="en-US"/>
        </w:rPr>
        <w:t xml:space="preserve"> (тема проверки)</w:t>
      </w:r>
      <w:r w:rsidRPr="00892B91">
        <w:rPr>
          <w:rFonts w:ascii="Courier New" w:eastAsia="Courier New" w:hAnsi="Courier New" w:cs="Courier New"/>
          <w:color w:val="000000"/>
          <w:sz w:val="16"/>
          <w:szCs w:val="22"/>
          <w:lang w:eastAsia="en-US"/>
        </w:rPr>
        <w:t xml:space="preserve"> </w:t>
      </w:r>
    </w:p>
    <w:p w:rsidR="002C2303" w:rsidRPr="00892B91" w:rsidRDefault="002C2303" w:rsidP="002C2303">
      <w:pPr>
        <w:spacing w:after="72" w:line="259" w:lineRule="auto"/>
        <w:ind w:left="10" w:right="4" w:hanging="10"/>
        <w:rPr>
          <w:rFonts w:ascii="Calibri" w:eastAsia="Calibri" w:hAnsi="Calibri" w:cs="Calibri"/>
          <w:color w:val="000000"/>
          <w:sz w:val="22"/>
          <w:szCs w:val="22"/>
          <w:lang w:eastAsia="en-US"/>
        </w:rPr>
      </w:pPr>
    </w:p>
    <w:p w:rsidR="002C2303" w:rsidRDefault="002C2303" w:rsidP="002C2303">
      <w:pPr>
        <w:spacing w:line="259" w:lineRule="auto"/>
        <w:ind w:left="10" w:right="4" w:hanging="10"/>
        <w:rPr>
          <w:color w:val="000000"/>
          <w:sz w:val="26"/>
          <w:szCs w:val="22"/>
          <w:lang w:eastAsia="en-US"/>
        </w:rPr>
      </w:pPr>
      <w:r w:rsidRPr="00892B91">
        <w:rPr>
          <w:color w:val="000000"/>
          <w:sz w:val="26"/>
          <w:szCs w:val="22"/>
          <w:lang w:eastAsia="en-US"/>
        </w:rPr>
        <w:t xml:space="preserve">2022 год.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16"/>
          <w:szCs w:val="22"/>
          <w:lang w:eastAsia="en-US"/>
        </w:rPr>
        <w:t xml:space="preserve">(проверяемый период проверки) </w:t>
      </w:r>
    </w:p>
    <w:p w:rsidR="002C2303" w:rsidRPr="00892B91" w:rsidRDefault="002C2303" w:rsidP="002C2303">
      <w:pPr>
        <w:spacing w:after="33" w:line="259" w:lineRule="auto"/>
        <w:ind w:left="10" w:right="4" w:hanging="10"/>
        <w:rPr>
          <w:rFonts w:ascii="Calibri" w:eastAsia="Calibri" w:hAnsi="Calibri" w:cs="Calibri"/>
          <w:color w:val="000000"/>
          <w:sz w:val="22"/>
          <w:szCs w:val="22"/>
          <w:lang w:eastAsia="en-US"/>
        </w:rPr>
      </w:pPr>
      <w:r w:rsidRPr="00892B91">
        <w:rPr>
          <w:color w:val="000000"/>
          <w:sz w:val="16"/>
          <w:szCs w:val="22"/>
          <w:lang w:eastAsia="en-US"/>
        </w:rPr>
        <w:t xml:space="preserve"> </w:t>
      </w:r>
    </w:p>
    <w:tbl>
      <w:tblPr>
        <w:tblW w:w="9778" w:type="dxa"/>
        <w:tblInd w:w="31" w:type="dxa"/>
        <w:tblCellMar>
          <w:top w:w="9" w:type="dxa"/>
          <w:left w:w="106" w:type="dxa"/>
          <w:right w:w="50" w:type="dxa"/>
        </w:tblCellMar>
        <w:tblLook w:val="04A0" w:firstRow="1" w:lastRow="0" w:firstColumn="1" w:lastColumn="0" w:noHBand="0" w:noVBand="1"/>
      </w:tblPr>
      <w:tblGrid>
        <w:gridCol w:w="73"/>
        <w:gridCol w:w="657"/>
        <w:gridCol w:w="2322"/>
        <w:gridCol w:w="1775"/>
        <w:gridCol w:w="1624"/>
        <w:gridCol w:w="1562"/>
        <w:gridCol w:w="1701"/>
        <w:gridCol w:w="64"/>
      </w:tblGrid>
      <w:tr w:rsidR="002C2303" w:rsidRPr="00892B91" w:rsidTr="002C2303">
        <w:trPr>
          <w:gridAfter w:val="1"/>
          <w:wAfter w:w="64" w:type="dxa"/>
          <w:trHeight w:val="3049"/>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2C2303" w:rsidRDefault="002C2303" w:rsidP="002C2303">
            <w:pPr>
              <w:spacing w:after="256" w:line="259" w:lineRule="auto"/>
              <w:ind w:left="10" w:right="4" w:hanging="10"/>
              <w:rPr>
                <w:rFonts w:ascii="Calibri" w:eastAsia="Calibri" w:hAnsi="Calibri" w:cs="Calibri"/>
                <w:color w:val="000000"/>
                <w:sz w:val="22"/>
                <w:szCs w:val="22"/>
                <w:lang w:eastAsia="en-US"/>
              </w:rPr>
            </w:pPr>
            <w:r w:rsidRPr="002C2303">
              <w:rPr>
                <w:color w:val="000000"/>
                <w:sz w:val="22"/>
                <w:szCs w:val="22"/>
                <w:lang w:eastAsia="en-US"/>
              </w:rPr>
              <w:t xml:space="preserve">№№ </w:t>
            </w:r>
          </w:p>
          <w:p w:rsidR="002C2303" w:rsidRPr="002C2303" w:rsidRDefault="002C2303" w:rsidP="002C2303">
            <w:pPr>
              <w:spacing w:line="259" w:lineRule="auto"/>
              <w:ind w:left="10" w:right="4" w:hanging="10"/>
              <w:rPr>
                <w:rFonts w:ascii="Calibri" w:eastAsia="Calibri" w:hAnsi="Calibri" w:cs="Calibri"/>
                <w:color w:val="000000"/>
                <w:sz w:val="22"/>
                <w:szCs w:val="22"/>
                <w:lang w:eastAsia="en-US"/>
              </w:rPr>
            </w:pPr>
            <w:proofErr w:type="gramStart"/>
            <w:r w:rsidRPr="002C2303">
              <w:rPr>
                <w:color w:val="000000"/>
                <w:sz w:val="22"/>
                <w:szCs w:val="22"/>
                <w:lang w:eastAsia="en-US"/>
              </w:rPr>
              <w:t>п</w:t>
            </w:r>
            <w:proofErr w:type="gramEnd"/>
            <w:r w:rsidRPr="002C2303">
              <w:rPr>
                <w:color w:val="000000"/>
                <w:sz w:val="22"/>
                <w:szCs w:val="22"/>
                <w:lang w:eastAsia="en-US"/>
              </w:rPr>
              <w:t xml:space="preserve">/п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38"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Перечень основных вопросов,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подлежащих </w:t>
            </w:r>
          </w:p>
          <w:p w:rsidR="002C2303" w:rsidRPr="00892B91" w:rsidRDefault="002C2303" w:rsidP="002C2303">
            <w:pPr>
              <w:spacing w:line="238"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изучению в ходе проведения </w:t>
            </w:r>
          </w:p>
          <w:p w:rsidR="002C2303" w:rsidRPr="00E43B94" w:rsidRDefault="002C2303" w:rsidP="00E43B94">
            <w:pPr>
              <w:spacing w:line="259" w:lineRule="auto"/>
              <w:ind w:left="10" w:right="4" w:hanging="10"/>
              <w:rPr>
                <w:rFonts w:ascii="Calibri" w:eastAsia="Calibri" w:hAnsi="Calibri" w:cs="Calibri"/>
                <w:color w:val="000000"/>
                <w:sz w:val="22"/>
                <w:szCs w:val="22"/>
                <w:lang w:eastAsia="en-US"/>
              </w:rPr>
            </w:pPr>
            <w:r w:rsidRPr="002C2303">
              <w:rPr>
                <w:color w:val="000000"/>
                <w:sz w:val="22"/>
                <w:szCs w:val="22"/>
                <w:lang w:eastAsia="en-US"/>
              </w:rPr>
              <w:t>контрольного м</w:t>
            </w:r>
            <w:proofErr w:type="spellStart"/>
            <w:r w:rsidRPr="00892B91">
              <w:rPr>
                <w:color w:val="000000"/>
                <w:sz w:val="22"/>
                <w:szCs w:val="22"/>
                <w:lang w:val="en-US" w:eastAsia="en-US"/>
              </w:rPr>
              <w:t>ероприяти</w:t>
            </w:r>
            <w:proofErr w:type="spellEnd"/>
            <w:r w:rsidR="00E43B94">
              <w:rPr>
                <w:color w:val="000000"/>
                <w:sz w:val="22"/>
                <w:szCs w:val="22"/>
                <w:lang w:eastAsia="en-US"/>
              </w:rPr>
              <w:t>я</w:t>
            </w:r>
            <w:r w:rsidRPr="00892B91">
              <w:rPr>
                <w:color w:val="000000"/>
                <w:sz w:val="22"/>
                <w:szCs w:val="22"/>
                <w:lang w:val="en-US" w:eastAsia="en-US"/>
              </w:rPr>
              <w:t xml:space="preserve">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3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Фамилия, инициалы и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наименование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должности лица, </w:t>
            </w:r>
          </w:p>
          <w:p w:rsidR="002C2303" w:rsidRPr="00892B91" w:rsidRDefault="002C2303" w:rsidP="002C2303">
            <w:pPr>
              <w:spacing w:line="238" w:lineRule="auto"/>
              <w:ind w:left="10" w:right="4" w:hanging="10"/>
              <w:rPr>
                <w:rFonts w:ascii="Calibri" w:eastAsia="Calibri" w:hAnsi="Calibri" w:cs="Calibri"/>
                <w:color w:val="000000"/>
                <w:sz w:val="22"/>
                <w:szCs w:val="22"/>
                <w:lang w:eastAsia="en-US"/>
              </w:rPr>
            </w:pPr>
            <w:proofErr w:type="gramStart"/>
            <w:r w:rsidRPr="00892B91">
              <w:rPr>
                <w:color w:val="000000"/>
                <w:sz w:val="22"/>
                <w:szCs w:val="22"/>
                <w:lang w:eastAsia="en-US"/>
              </w:rPr>
              <w:t>ответственного</w:t>
            </w:r>
            <w:proofErr w:type="gramEnd"/>
            <w:r w:rsidRPr="00892B91">
              <w:rPr>
                <w:color w:val="000000"/>
                <w:sz w:val="22"/>
                <w:szCs w:val="22"/>
                <w:lang w:eastAsia="en-US"/>
              </w:rPr>
              <w:t xml:space="preserve"> за проверку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вопросов,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proofErr w:type="gramStart"/>
            <w:r w:rsidRPr="00892B91">
              <w:rPr>
                <w:color w:val="000000"/>
                <w:sz w:val="22"/>
                <w:szCs w:val="22"/>
                <w:lang w:eastAsia="en-US"/>
              </w:rPr>
              <w:t>установленных</w:t>
            </w:r>
            <w:proofErr w:type="gramEnd"/>
            <w:r w:rsidRPr="00892B91">
              <w:rPr>
                <w:color w:val="000000"/>
                <w:sz w:val="22"/>
                <w:szCs w:val="22"/>
                <w:lang w:eastAsia="en-US"/>
              </w:rPr>
              <w:t xml:space="preserve"> приказом  </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3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Срок предоставления справки о результатах </w:t>
            </w:r>
          </w:p>
          <w:p w:rsidR="002C2303" w:rsidRPr="00892B91" w:rsidRDefault="002C2303" w:rsidP="002C2303">
            <w:pPr>
              <w:spacing w:line="258"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контрольных мероприятий для предоставления руководителю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проверочной </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(ревизионной) группы </w:t>
            </w:r>
          </w:p>
          <w:p w:rsidR="002C2303" w:rsidRPr="00892B91" w:rsidRDefault="002C2303" w:rsidP="002C2303">
            <w:pPr>
              <w:spacing w:after="44" w:line="238" w:lineRule="auto"/>
              <w:ind w:left="10" w:right="4" w:hanging="10"/>
              <w:rPr>
                <w:rFonts w:ascii="Calibri" w:eastAsia="Calibri" w:hAnsi="Calibri" w:cs="Calibri"/>
                <w:color w:val="000000"/>
                <w:sz w:val="22"/>
                <w:szCs w:val="22"/>
                <w:lang w:eastAsia="en-US"/>
              </w:rPr>
            </w:pPr>
            <w:proofErr w:type="gramStart"/>
            <w:r w:rsidRPr="00892B91">
              <w:rPr>
                <w:color w:val="000000"/>
                <w:sz w:val="22"/>
                <w:szCs w:val="22"/>
                <w:lang w:eastAsia="en-US"/>
              </w:rPr>
              <w:t xml:space="preserve">(количество рабочих дней со дня завершения </w:t>
            </w:r>
            <w:proofErr w:type="gramEnd"/>
          </w:p>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proofErr w:type="spellStart"/>
            <w:r w:rsidRPr="00892B91">
              <w:rPr>
                <w:color w:val="000000"/>
                <w:sz w:val="22"/>
                <w:szCs w:val="22"/>
                <w:lang w:val="en-US" w:eastAsia="en-US"/>
              </w:rPr>
              <w:t>контрольных</w:t>
            </w:r>
            <w:proofErr w:type="spellEnd"/>
            <w:r w:rsidRPr="00892B91">
              <w:rPr>
                <w:color w:val="000000"/>
                <w:sz w:val="22"/>
                <w:szCs w:val="22"/>
                <w:lang w:val="en-US" w:eastAsia="en-US"/>
              </w:rPr>
              <w:t xml:space="preserve"> </w:t>
            </w:r>
            <w:proofErr w:type="spellStart"/>
            <w:r w:rsidRPr="00892B91">
              <w:rPr>
                <w:color w:val="000000"/>
                <w:sz w:val="22"/>
                <w:szCs w:val="22"/>
                <w:lang w:val="en-US" w:eastAsia="en-US"/>
              </w:rPr>
              <w:t>действий</w:t>
            </w:r>
            <w:proofErr w:type="spellEnd"/>
            <w:r w:rsidRPr="00892B91">
              <w:rPr>
                <w:color w:val="000000"/>
                <w:sz w:val="22"/>
                <w:szCs w:val="22"/>
                <w:lang w:val="en-US" w:eastAsia="en-US"/>
              </w:rPr>
              <w:t xml:space="preserve">) </w:t>
            </w:r>
          </w:p>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3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Отметка об ознакомлении</w:t>
            </w:r>
          </w:p>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eastAsia="en-US"/>
              </w:rPr>
              <w:t xml:space="preserve">и (подпись/ дата) </w:t>
            </w:r>
          </w:p>
        </w:tc>
      </w:tr>
      <w:tr w:rsidR="002C2303" w:rsidRPr="00892B91" w:rsidTr="002C2303">
        <w:trPr>
          <w:gridAfter w:val="1"/>
          <w:wAfter w:w="64" w:type="dxa"/>
          <w:trHeight w:val="556"/>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1 </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2 </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3 </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val="en-US" w:eastAsia="en-US"/>
              </w:rPr>
            </w:pPr>
            <w:r w:rsidRPr="00892B91">
              <w:rPr>
                <w:color w:val="000000"/>
                <w:sz w:val="22"/>
                <w:szCs w:val="22"/>
                <w:lang w:val="en-US" w:eastAsia="en-US"/>
              </w:rPr>
              <w:t xml:space="preserve">5 </w:t>
            </w:r>
          </w:p>
        </w:tc>
      </w:tr>
      <w:tr w:rsidR="002C2303"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rFonts w:ascii="Calibri" w:eastAsia="Calibri" w:hAnsi="Calibri" w:cs="Calibri"/>
                <w:color w:val="000000"/>
                <w:sz w:val="22"/>
                <w:szCs w:val="22"/>
                <w:lang w:eastAsia="en-US"/>
              </w:rPr>
            </w:pPr>
            <w:r w:rsidRPr="00892B91">
              <w:rPr>
                <w:color w:val="000000"/>
                <w:sz w:val="22"/>
                <w:szCs w:val="22"/>
                <w:lang w:val="en-US" w:eastAsia="en-US"/>
              </w:rPr>
              <w:t xml:space="preserve"> </w:t>
            </w:r>
            <w:r>
              <w:rPr>
                <w:color w:val="000000"/>
                <w:sz w:val="22"/>
                <w:szCs w:val="22"/>
                <w:lang w:eastAsia="en-US"/>
              </w:rPr>
              <w:t>1</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2303" w:rsidRPr="00E43B94" w:rsidRDefault="00E43B94" w:rsidP="00E43B94">
            <w:pPr>
              <w:spacing w:line="259" w:lineRule="auto"/>
              <w:ind w:left="10" w:right="4" w:hanging="10"/>
              <w:rPr>
                <w:rFonts w:ascii="Calibri" w:eastAsia="Calibri" w:hAnsi="Calibri" w:cs="Calibri"/>
                <w:color w:val="000000"/>
                <w:sz w:val="22"/>
                <w:szCs w:val="22"/>
                <w:lang w:eastAsia="en-US"/>
              </w:rPr>
            </w:pPr>
            <w:r w:rsidRPr="00B27BB1">
              <w:t xml:space="preserve">Ознакомление с документами  </w:t>
            </w:r>
            <w:r>
              <w:t>Администрации Муслюмовского   сельского поселения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Pr="00892B91" w:rsidRDefault="008A69E3" w:rsidP="002C230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8A69E3" w:rsidP="008A69E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06.02.2023 года (2 рабочих дней)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03" w:rsidRPr="00E43B94" w:rsidRDefault="002C2303" w:rsidP="002C2303">
            <w:pPr>
              <w:spacing w:line="259" w:lineRule="auto"/>
              <w:ind w:left="10" w:right="4" w:hanging="10"/>
              <w:rPr>
                <w:rFonts w:ascii="Calibri" w:eastAsia="Calibri" w:hAnsi="Calibri" w:cs="Calibri"/>
                <w:color w:val="000000"/>
                <w:sz w:val="22"/>
                <w:szCs w:val="22"/>
                <w:lang w:eastAsia="en-US"/>
              </w:rPr>
            </w:pPr>
            <w:r w:rsidRPr="00E43B94">
              <w:rPr>
                <w:color w:val="000000"/>
                <w:sz w:val="22"/>
                <w:szCs w:val="22"/>
                <w:lang w:eastAsia="en-US"/>
              </w:rPr>
              <w:t xml:space="preserve"> </w:t>
            </w: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Pr="00E43B94" w:rsidRDefault="00E43B94" w:rsidP="002C2303">
            <w:pPr>
              <w:spacing w:line="259" w:lineRule="auto"/>
              <w:ind w:left="10" w:right="4" w:hanging="10"/>
              <w:rPr>
                <w:color w:val="000000"/>
                <w:sz w:val="22"/>
                <w:szCs w:val="22"/>
                <w:lang w:eastAsia="en-US"/>
              </w:rPr>
            </w:pPr>
            <w:r>
              <w:rPr>
                <w:color w:val="000000"/>
                <w:sz w:val="22"/>
                <w:szCs w:val="22"/>
                <w:lang w:eastAsia="en-US"/>
              </w:rPr>
              <w:t>2</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Pr="00B27BB1" w:rsidRDefault="00E43B94" w:rsidP="00E43B94">
            <w:pPr>
              <w:spacing w:line="259" w:lineRule="auto"/>
              <w:ind w:left="10" w:right="4" w:hanging="10"/>
            </w:pPr>
            <w:r>
              <w:t>Установление соблюдения требований законодательства РФ, Челябинской области и нормативно-правовых актов  Кунашакского муниципального района и Муслюмовского сельского поселения  при составлении штатных расписаний  работникам Администрации поселения.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8A69E3" w:rsidP="008A69E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8A69E3" w:rsidP="005028AE">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0</w:t>
            </w:r>
            <w:r w:rsidR="005028AE">
              <w:rPr>
                <w:color w:val="000000"/>
                <w:sz w:val="22"/>
                <w:szCs w:val="22"/>
                <w:lang w:eastAsia="en-US"/>
              </w:rPr>
              <w:t>8</w:t>
            </w:r>
            <w:r>
              <w:rPr>
                <w:color w:val="000000"/>
                <w:sz w:val="22"/>
                <w:szCs w:val="22"/>
                <w:lang w:eastAsia="en-US"/>
              </w:rPr>
              <w:t>.02.2023 года (4 рабочих</w:t>
            </w:r>
            <w:r w:rsidR="005028AE">
              <w:rPr>
                <w:color w:val="000000"/>
                <w:sz w:val="22"/>
                <w:szCs w:val="22"/>
                <w:lang w:eastAsia="en-US"/>
              </w:rPr>
              <w:t xml:space="preserve"> дней</w:t>
            </w:r>
            <w:r>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E43B94" w:rsidRDefault="00E43B94" w:rsidP="002C2303">
            <w:pPr>
              <w:spacing w:line="259" w:lineRule="auto"/>
              <w:ind w:left="10" w:right="4" w:hanging="10"/>
              <w:rPr>
                <w:color w:val="000000"/>
                <w:sz w:val="22"/>
                <w:szCs w:val="22"/>
                <w:lang w:eastAsia="en-US"/>
              </w:rPr>
            </w:pP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Pr="00E43B94" w:rsidRDefault="00E43B94" w:rsidP="002C2303">
            <w:pPr>
              <w:spacing w:line="259" w:lineRule="auto"/>
              <w:ind w:left="10" w:right="4" w:hanging="10"/>
              <w:rPr>
                <w:color w:val="000000"/>
                <w:sz w:val="22"/>
                <w:szCs w:val="22"/>
                <w:lang w:eastAsia="en-US"/>
              </w:rPr>
            </w:pPr>
            <w:r>
              <w:rPr>
                <w:color w:val="000000"/>
                <w:sz w:val="22"/>
                <w:szCs w:val="22"/>
                <w:lang w:eastAsia="en-US"/>
              </w:rPr>
              <w:t>3</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E43B94">
            <w:pPr>
              <w:spacing w:line="259" w:lineRule="auto"/>
              <w:ind w:left="10" w:right="4" w:hanging="10"/>
            </w:pPr>
            <w:r>
              <w:t xml:space="preserve">Анализ исполнения бюджета сельского поселения за 2022 </w:t>
            </w:r>
            <w:r w:rsidRPr="002D26D5">
              <w:t>год</w:t>
            </w:r>
            <w:r>
              <w:t>.</w:t>
            </w:r>
            <w:r w:rsidRPr="00B27BB1">
              <w:t xml:space="preserve"> </w:t>
            </w:r>
            <w:r w:rsidRPr="00B27BB1">
              <w:lastRenderedPageBreak/>
              <w:t>Проверка расходования средств на оплату труда сотрудников (</w:t>
            </w:r>
            <w:proofErr w:type="spellStart"/>
            <w:r w:rsidRPr="00B27BB1">
              <w:t>КОСГУ</w:t>
            </w:r>
            <w:proofErr w:type="spellEnd"/>
            <w:r w:rsidRPr="00B27BB1">
              <w:t xml:space="preserve"> 211) за </w:t>
            </w:r>
            <w:r>
              <w:t>2022 год.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lastRenderedPageBreak/>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E43B94" w:rsidRPr="00892B91" w:rsidRDefault="008A69E3" w:rsidP="008A69E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5028AE" w:rsidP="005028AE">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21</w:t>
            </w:r>
            <w:r w:rsidR="008A69E3">
              <w:rPr>
                <w:color w:val="000000"/>
                <w:sz w:val="22"/>
                <w:szCs w:val="22"/>
                <w:lang w:eastAsia="en-US"/>
              </w:rPr>
              <w:t>.02.2023 года (</w:t>
            </w:r>
            <w:r>
              <w:rPr>
                <w:color w:val="000000"/>
                <w:sz w:val="22"/>
                <w:szCs w:val="22"/>
                <w:lang w:eastAsia="en-US"/>
              </w:rPr>
              <w:t xml:space="preserve">5 </w:t>
            </w:r>
            <w:r w:rsidR="008A69E3">
              <w:rPr>
                <w:color w:val="000000"/>
                <w:sz w:val="22"/>
                <w:szCs w:val="22"/>
                <w:lang w:eastAsia="en-US"/>
              </w:rPr>
              <w:t xml:space="preserve"> рабочих</w:t>
            </w:r>
            <w:r>
              <w:rPr>
                <w:color w:val="000000"/>
                <w:sz w:val="22"/>
                <w:szCs w:val="22"/>
                <w:lang w:eastAsia="en-US"/>
              </w:rPr>
              <w:t xml:space="preserve"> дня</w:t>
            </w:r>
            <w:r w:rsidR="008A69E3">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E43B94" w:rsidRDefault="00E43B94" w:rsidP="002C2303">
            <w:pPr>
              <w:spacing w:line="259" w:lineRule="auto"/>
              <w:ind w:left="10" w:right="4" w:hanging="10"/>
              <w:rPr>
                <w:color w:val="000000"/>
                <w:sz w:val="22"/>
                <w:szCs w:val="22"/>
                <w:lang w:eastAsia="en-US"/>
              </w:rPr>
            </w:pPr>
          </w:p>
        </w:tc>
      </w:tr>
      <w:tr w:rsidR="002C2303"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E43B94" w:rsidP="002C2303">
            <w:pPr>
              <w:spacing w:line="259" w:lineRule="auto"/>
              <w:ind w:left="10" w:right="4" w:hanging="10"/>
              <w:rPr>
                <w:color w:val="000000"/>
                <w:sz w:val="22"/>
                <w:szCs w:val="22"/>
                <w:lang w:eastAsia="en-US"/>
              </w:rPr>
            </w:pPr>
            <w:r>
              <w:rPr>
                <w:color w:val="000000"/>
                <w:sz w:val="22"/>
                <w:szCs w:val="22"/>
                <w:lang w:eastAsia="en-US"/>
              </w:rPr>
              <w:lastRenderedPageBreak/>
              <w:t>4</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2303" w:rsidRDefault="00E43B94" w:rsidP="00E43B94">
            <w:pPr>
              <w:spacing w:line="259" w:lineRule="auto"/>
              <w:ind w:left="10" w:right="4" w:hanging="10"/>
              <w:rPr>
                <w:color w:val="000000"/>
                <w:sz w:val="22"/>
                <w:szCs w:val="22"/>
                <w:lang w:eastAsia="en-US"/>
              </w:rPr>
            </w:pPr>
            <w:r w:rsidRPr="00B27BB1">
              <w:t>Проверка  расходовани</w:t>
            </w:r>
            <w:r>
              <w:t>я</w:t>
            </w:r>
            <w:r w:rsidRPr="00B27BB1">
              <w:t xml:space="preserve"> средств по </w:t>
            </w:r>
            <w:proofErr w:type="spellStart"/>
            <w:r w:rsidRPr="00B27BB1">
              <w:t>КОСГУ</w:t>
            </w:r>
            <w:proofErr w:type="spellEnd"/>
            <w:r>
              <w:t xml:space="preserve"> 225, </w:t>
            </w:r>
            <w:r w:rsidRPr="00B27BB1">
              <w:t xml:space="preserve"> 226, 290 </w:t>
            </w:r>
            <w:r>
              <w:t xml:space="preserve"> </w:t>
            </w:r>
            <w:r w:rsidRPr="00B27BB1">
              <w:t xml:space="preserve">за  </w:t>
            </w:r>
            <w:r>
              <w:t>2022 год.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2C2303" w:rsidRPr="00892B91" w:rsidRDefault="008A69E3" w:rsidP="008A69E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r w:rsidR="002C2303">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5028AE">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0</w:t>
            </w:r>
            <w:r w:rsidR="005028AE">
              <w:rPr>
                <w:color w:val="000000"/>
                <w:sz w:val="22"/>
                <w:szCs w:val="22"/>
                <w:lang w:eastAsia="en-US"/>
              </w:rPr>
              <w:t>6</w:t>
            </w:r>
            <w:r>
              <w:rPr>
                <w:color w:val="000000"/>
                <w:sz w:val="22"/>
                <w:szCs w:val="22"/>
                <w:lang w:eastAsia="en-US"/>
              </w:rPr>
              <w:t>.0</w:t>
            </w:r>
            <w:r w:rsidR="005028AE">
              <w:rPr>
                <w:color w:val="000000"/>
                <w:sz w:val="22"/>
                <w:szCs w:val="22"/>
                <w:lang w:eastAsia="en-US"/>
              </w:rPr>
              <w:t>3</w:t>
            </w:r>
            <w:r>
              <w:rPr>
                <w:color w:val="000000"/>
                <w:sz w:val="22"/>
                <w:szCs w:val="22"/>
                <w:lang w:eastAsia="en-US"/>
              </w:rPr>
              <w:t>.202</w:t>
            </w:r>
            <w:r w:rsidR="005028AE">
              <w:rPr>
                <w:color w:val="000000"/>
                <w:sz w:val="22"/>
                <w:szCs w:val="22"/>
                <w:lang w:eastAsia="en-US"/>
              </w:rPr>
              <w:t>3</w:t>
            </w:r>
            <w:r>
              <w:rPr>
                <w:color w:val="000000"/>
                <w:sz w:val="22"/>
                <w:szCs w:val="22"/>
                <w:lang w:eastAsia="en-US"/>
              </w:rPr>
              <w:t xml:space="preserve"> года (4 рабочих</w:t>
            </w:r>
            <w:r w:rsidR="005028AE">
              <w:rPr>
                <w:color w:val="000000"/>
                <w:sz w:val="22"/>
                <w:szCs w:val="22"/>
                <w:lang w:eastAsia="en-US"/>
              </w:rPr>
              <w:t xml:space="preserve"> дня</w:t>
            </w:r>
            <w:r>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color w:val="000000"/>
                <w:sz w:val="22"/>
                <w:szCs w:val="22"/>
                <w:lang w:eastAsia="en-US"/>
              </w:rPr>
            </w:pP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2C2303">
            <w:pPr>
              <w:spacing w:line="259" w:lineRule="auto"/>
              <w:ind w:left="10" w:right="4" w:hanging="10"/>
              <w:rPr>
                <w:color w:val="000000"/>
                <w:sz w:val="22"/>
                <w:szCs w:val="22"/>
                <w:lang w:eastAsia="en-US"/>
              </w:rPr>
            </w:pPr>
            <w:r>
              <w:rPr>
                <w:color w:val="000000"/>
                <w:sz w:val="22"/>
                <w:szCs w:val="22"/>
                <w:lang w:eastAsia="en-US"/>
              </w:rPr>
              <w:t>5</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Pr="00B27BB1" w:rsidRDefault="00E43B94" w:rsidP="00E43B94">
            <w:pPr>
              <w:spacing w:line="259" w:lineRule="auto"/>
              <w:ind w:left="10" w:right="4" w:hanging="10"/>
            </w:pPr>
            <w:r w:rsidRPr="00B27BB1">
              <w:t>Проверка   расходовани</w:t>
            </w:r>
            <w:r>
              <w:t>я</w:t>
            </w:r>
            <w:r w:rsidRPr="00B27BB1">
              <w:t xml:space="preserve"> средств по </w:t>
            </w:r>
            <w:proofErr w:type="spellStart"/>
            <w:r w:rsidRPr="00B27BB1">
              <w:t>КОСГУ</w:t>
            </w:r>
            <w:proofErr w:type="spellEnd"/>
            <w:r w:rsidRPr="00B27BB1">
              <w:t xml:space="preserve"> 310, 340 </w:t>
            </w:r>
            <w:r>
              <w:t xml:space="preserve"> за  2022 год.</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2C2303">
            <w:pPr>
              <w:spacing w:line="259" w:lineRule="auto"/>
              <w:ind w:left="10" w:right="4" w:hanging="10"/>
              <w:rPr>
                <w:color w:val="000000"/>
                <w:sz w:val="22"/>
                <w:szCs w:val="22"/>
                <w:lang w:eastAsia="en-US"/>
              </w:rPr>
            </w:pP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5028AE" w:rsidP="005028AE">
            <w:pPr>
              <w:spacing w:line="259" w:lineRule="auto"/>
              <w:ind w:left="10" w:right="4" w:hanging="10"/>
              <w:rPr>
                <w:color w:val="000000"/>
                <w:sz w:val="22"/>
                <w:szCs w:val="22"/>
                <w:lang w:eastAsia="en-US"/>
              </w:rPr>
            </w:pPr>
            <w:r>
              <w:rPr>
                <w:color w:val="000000"/>
                <w:sz w:val="22"/>
                <w:szCs w:val="22"/>
                <w:lang w:eastAsia="en-US"/>
              </w:rPr>
              <w:t>13</w:t>
            </w:r>
            <w:r w:rsidR="008A69E3">
              <w:rPr>
                <w:color w:val="000000"/>
                <w:sz w:val="22"/>
                <w:szCs w:val="22"/>
                <w:lang w:eastAsia="en-US"/>
              </w:rPr>
              <w:t>.0</w:t>
            </w:r>
            <w:r>
              <w:rPr>
                <w:color w:val="000000"/>
                <w:sz w:val="22"/>
                <w:szCs w:val="22"/>
                <w:lang w:eastAsia="en-US"/>
              </w:rPr>
              <w:t>3</w:t>
            </w:r>
            <w:r w:rsidR="008A69E3">
              <w:rPr>
                <w:color w:val="000000"/>
                <w:sz w:val="22"/>
                <w:szCs w:val="22"/>
                <w:lang w:eastAsia="en-US"/>
              </w:rPr>
              <w:t>.2023 года (</w:t>
            </w:r>
            <w:r>
              <w:rPr>
                <w:color w:val="000000"/>
                <w:sz w:val="22"/>
                <w:szCs w:val="22"/>
                <w:lang w:eastAsia="en-US"/>
              </w:rPr>
              <w:t>3</w:t>
            </w:r>
            <w:r w:rsidR="008A69E3">
              <w:rPr>
                <w:color w:val="000000"/>
                <w:sz w:val="22"/>
                <w:szCs w:val="22"/>
                <w:lang w:eastAsia="en-US"/>
              </w:rPr>
              <w:t xml:space="preserve"> рабочих</w:t>
            </w:r>
            <w:r>
              <w:rPr>
                <w:color w:val="000000"/>
                <w:sz w:val="22"/>
                <w:szCs w:val="22"/>
                <w:lang w:eastAsia="en-US"/>
              </w:rPr>
              <w:t xml:space="preserve"> дня</w:t>
            </w:r>
            <w:r w:rsidR="008A69E3">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E43B94" w:rsidP="002C2303">
            <w:pPr>
              <w:spacing w:line="259" w:lineRule="auto"/>
              <w:ind w:left="10" w:right="4" w:hanging="10"/>
              <w:rPr>
                <w:color w:val="000000"/>
                <w:sz w:val="22"/>
                <w:szCs w:val="22"/>
                <w:lang w:eastAsia="en-US"/>
              </w:rPr>
            </w:pPr>
          </w:p>
        </w:tc>
      </w:tr>
      <w:tr w:rsidR="002C2303"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Default="00E43B94" w:rsidP="002C2303">
            <w:pPr>
              <w:spacing w:line="259" w:lineRule="auto"/>
              <w:ind w:left="10" w:right="4" w:hanging="10"/>
              <w:rPr>
                <w:color w:val="000000"/>
                <w:sz w:val="22"/>
                <w:szCs w:val="22"/>
                <w:lang w:eastAsia="en-US"/>
              </w:rPr>
            </w:pPr>
            <w:r>
              <w:rPr>
                <w:color w:val="000000"/>
                <w:sz w:val="22"/>
                <w:szCs w:val="22"/>
                <w:lang w:eastAsia="en-US"/>
              </w:rPr>
              <w:t>6</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2C2303" w:rsidRDefault="00E43B94" w:rsidP="00E43B94">
            <w:pPr>
              <w:spacing w:line="259" w:lineRule="auto"/>
              <w:ind w:left="10" w:right="4" w:hanging="10"/>
              <w:rPr>
                <w:color w:val="000000"/>
                <w:sz w:val="22"/>
                <w:szCs w:val="22"/>
                <w:lang w:eastAsia="en-US"/>
              </w:rPr>
            </w:pPr>
            <w:r w:rsidRPr="00B27BB1">
              <w:t xml:space="preserve">Расчеты с подотчетными лицами </w:t>
            </w:r>
            <w:r>
              <w:t>за 2022 год. Проверка расчетов с поставщиками  (кредиторская и дебиторская  задолженность)</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2C2303" w:rsidRPr="00892B91" w:rsidRDefault="008A69E3" w:rsidP="008A69E3">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5028AE">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1</w:t>
            </w:r>
            <w:r w:rsidR="005028AE">
              <w:rPr>
                <w:color w:val="000000"/>
                <w:sz w:val="22"/>
                <w:szCs w:val="22"/>
                <w:lang w:eastAsia="en-US"/>
              </w:rPr>
              <w:t>6</w:t>
            </w:r>
            <w:r>
              <w:rPr>
                <w:color w:val="000000"/>
                <w:sz w:val="22"/>
                <w:szCs w:val="22"/>
                <w:lang w:eastAsia="en-US"/>
              </w:rPr>
              <w:t>.0</w:t>
            </w:r>
            <w:r w:rsidR="005028AE">
              <w:rPr>
                <w:color w:val="000000"/>
                <w:sz w:val="22"/>
                <w:szCs w:val="22"/>
                <w:lang w:eastAsia="en-US"/>
              </w:rPr>
              <w:t>3</w:t>
            </w:r>
            <w:r>
              <w:rPr>
                <w:color w:val="000000"/>
                <w:sz w:val="22"/>
                <w:szCs w:val="22"/>
                <w:lang w:eastAsia="en-US"/>
              </w:rPr>
              <w:t>.202</w:t>
            </w:r>
            <w:r w:rsidR="005028AE">
              <w:rPr>
                <w:color w:val="000000"/>
                <w:sz w:val="22"/>
                <w:szCs w:val="22"/>
                <w:lang w:eastAsia="en-US"/>
              </w:rPr>
              <w:t>3</w:t>
            </w:r>
            <w:r>
              <w:rPr>
                <w:color w:val="000000"/>
                <w:sz w:val="22"/>
                <w:szCs w:val="22"/>
                <w:lang w:eastAsia="en-US"/>
              </w:rPr>
              <w:t xml:space="preserve"> года (5 рабочих)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C2303" w:rsidRPr="00892B91" w:rsidRDefault="002C2303" w:rsidP="002C2303">
            <w:pPr>
              <w:spacing w:line="259" w:lineRule="auto"/>
              <w:ind w:left="10" w:right="4" w:hanging="10"/>
              <w:rPr>
                <w:color w:val="000000"/>
                <w:sz w:val="22"/>
                <w:szCs w:val="22"/>
                <w:lang w:eastAsia="en-US"/>
              </w:rPr>
            </w:pP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2C2303">
            <w:pPr>
              <w:spacing w:line="259" w:lineRule="auto"/>
              <w:ind w:left="10" w:right="4" w:hanging="10"/>
              <w:rPr>
                <w:color w:val="000000"/>
                <w:sz w:val="22"/>
                <w:szCs w:val="22"/>
                <w:lang w:eastAsia="en-US"/>
              </w:rPr>
            </w:pPr>
            <w:r>
              <w:rPr>
                <w:color w:val="000000"/>
                <w:sz w:val="22"/>
                <w:szCs w:val="22"/>
                <w:lang w:eastAsia="en-US"/>
              </w:rPr>
              <w:t>7</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Pr="00B27BB1" w:rsidRDefault="00E43B94" w:rsidP="00E43B94">
            <w:pPr>
              <w:spacing w:line="259" w:lineRule="auto"/>
              <w:ind w:left="10" w:right="4" w:hanging="10"/>
            </w:pPr>
            <w:r w:rsidRPr="00B27BB1">
              <w:t>Проверка  состояния бухгалтерского учета и достоверности отчетности.</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E43B94"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5028AE" w:rsidP="005028AE">
            <w:pPr>
              <w:spacing w:line="259" w:lineRule="auto"/>
              <w:ind w:left="10" w:right="4" w:hanging="10"/>
              <w:rPr>
                <w:color w:val="000000"/>
                <w:sz w:val="22"/>
                <w:szCs w:val="22"/>
                <w:lang w:eastAsia="en-US"/>
              </w:rPr>
            </w:pPr>
            <w:r>
              <w:rPr>
                <w:color w:val="000000"/>
                <w:sz w:val="22"/>
                <w:szCs w:val="22"/>
                <w:lang w:eastAsia="en-US"/>
              </w:rPr>
              <w:t>23</w:t>
            </w:r>
            <w:r w:rsidR="008A69E3">
              <w:rPr>
                <w:color w:val="000000"/>
                <w:sz w:val="22"/>
                <w:szCs w:val="22"/>
                <w:lang w:eastAsia="en-US"/>
              </w:rPr>
              <w:t>.0</w:t>
            </w:r>
            <w:r>
              <w:rPr>
                <w:color w:val="000000"/>
                <w:sz w:val="22"/>
                <w:szCs w:val="22"/>
                <w:lang w:eastAsia="en-US"/>
              </w:rPr>
              <w:t>3</w:t>
            </w:r>
            <w:r w:rsidR="008A69E3">
              <w:rPr>
                <w:color w:val="000000"/>
                <w:sz w:val="22"/>
                <w:szCs w:val="22"/>
                <w:lang w:eastAsia="en-US"/>
              </w:rPr>
              <w:t>.2023 года (</w:t>
            </w:r>
            <w:r>
              <w:rPr>
                <w:color w:val="000000"/>
                <w:sz w:val="22"/>
                <w:szCs w:val="22"/>
                <w:lang w:eastAsia="en-US"/>
              </w:rPr>
              <w:t>4</w:t>
            </w:r>
            <w:r w:rsidR="008A69E3">
              <w:rPr>
                <w:color w:val="000000"/>
                <w:sz w:val="22"/>
                <w:szCs w:val="22"/>
                <w:lang w:eastAsia="en-US"/>
              </w:rPr>
              <w:t xml:space="preserve"> рабочих</w:t>
            </w:r>
            <w:r>
              <w:rPr>
                <w:color w:val="000000"/>
                <w:sz w:val="22"/>
                <w:szCs w:val="22"/>
                <w:lang w:eastAsia="en-US"/>
              </w:rPr>
              <w:t xml:space="preserve"> дня</w:t>
            </w:r>
            <w:r w:rsidR="008A69E3">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E43B94" w:rsidP="002C2303">
            <w:pPr>
              <w:spacing w:line="259" w:lineRule="auto"/>
              <w:ind w:left="10" w:right="4" w:hanging="10"/>
              <w:rPr>
                <w:color w:val="000000"/>
                <w:sz w:val="22"/>
                <w:szCs w:val="22"/>
                <w:lang w:eastAsia="en-US"/>
              </w:rPr>
            </w:pP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2C2303">
            <w:pPr>
              <w:spacing w:line="259" w:lineRule="auto"/>
              <w:ind w:left="10" w:right="4" w:hanging="10"/>
              <w:rPr>
                <w:color w:val="000000"/>
                <w:sz w:val="22"/>
                <w:szCs w:val="22"/>
                <w:lang w:eastAsia="en-US"/>
              </w:rPr>
            </w:pPr>
            <w:r>
              <w:rPr>
                <w:color w:val="000000"/>
                <w:sz w:val="22"/>
                <w:szCs w:val="22"/>
                <w:lang w:eastAsia="en-US"/>
              </w:rPr>
              <w:t>8</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Pr="00B27BB1" w:rsidRDefault="00E43B94" w:rsidP="00E43B94">
            <w:pPr>
              <w:spacing w:line="259" w:lineRule="auto"/>
              <w:ind w:left="10" w:right="4" w:hanging="10"/>
            </w:pPr>
            <w:r>
              <w:t>Проверка  использования средств, выделенных на содержание и эксплуатацию  служебного автотранспорта.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E43B94"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5028AE" w:rsidP="005028AE">
            <w:pPr>
              <w:spacing w:line="259" w:lineRule="auto"/>
              <w:ind w:left="10" w:right="4" w:hanging="10"/>
              <w:rPr>
                <w:color w:val="000000"/>
                <w:sz w:val="22"/>
                <w:szCs w:val="22"/>
                <w:lang w:eastAsia="en-US"/>
              </w:rPr>
            </w:pPr>
            <w:r>
              <w:rPr>
                <w:color w:val="000000"/>
                <w:sz w:val="22"/>
                <w:szCs w:val="22"/>
                <w:lang w:eastAsia="en-US"/>
              </w:rPr>
              <w:t>29</w:t>
            </w:r>
            <w:r w:rsidR="008A69E3">
              <w:rPr>
                <w:color w:val="000000"/>
                <w:sz w:val="22"/>
                <w:szCs w:val="22"/>
                <w:lang w:eastAsia="en-US"/>
              </w:rPr>
              <w:t>.0</w:t>
            </w:r>
            <w:r>
              <w:rPr>
                <w:color w:val="000000"/>
                <w:sz w:val="22"/>
                <w:szCs w:val="22"/>
                <w:lang w:eastAsia="en-US"/>
              </w:rPr>
              <w:t>3</w:t>
            </w:r>
            <w:r w:rsidR="008A69E3">
              <w:rPr>
                <w:color w:val="000000"/>
                <w:sz w:val="22"/>
                <w:szCs w:val="22"/>
                <w:lang w:eastAsia="en-US"/>
              </w:rPr>
              <w:t>.2023 года (</w:t>
            </w:r>
            <w:r>
              <w:rPr>
                <w:color w:val="000000"/>
                <w:sz w:val="22"/>
                <w:szCs w:val="22"/>
                <w:lang w:eastAsia="en-US"/>
              </w:rPr>
              <w:t>4</w:t>
            </w:r>
            <w:r w:rsidR="008A69E3">
              <w:rPr>
                <w:color w:val="000000"/>
                <w:sz w:val="22"/>
                <w:szCs w:val="22"/>
                <w:lang w:eastAsia="en-US"/>
              </w:rPr>
              <w:t xml:space="preserve"> рабочих</w:t>
            </w:r>
            <w:r>
              <w:rPr>
                <w:color w:val="000000"/>
                <w:sz w:val="22"/>
                <w:szCs w:val="22"/>
                <w:lang w:eastAsia="en-US"/>
              </w:rPr>
              <w:t xml:space="preserve"> дня</w:t>
            </w:r>
            <w:r w:rsidR="008A69E3">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E43B94" w:rsidP="002C2303">
            <w:pPr>
              <w:spacing w:line="259" w:lineRule="auto"/>
              <w:ind w:left="10" w:right="4" w:hanging="10"/>
              <w:rPr>
                <w:color w:val="000000"/>
                <w:sz w:val="22"/>
                <w:szCs w:val="22"/>
                <w:lang w:eastAsia="en-US"/>
              </w:rPr>
            </w:pPr>
          </w:p>
        </w:tc>
      </w:tr>
      <w:tr w:rsidR="00E43B94"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2C2303">
            <w:pPr>
              <w:spacing w:line="259" w:lineRule="auto"/>
              <w:ind w:left="10" w:right="4" w:hanging="10"/>
              <w:rPr>
                <w:color w:val="000000"/>
                <w:sz w:val="22"/>
                <w:szCs w:val="22"/>
                <w:lang w:eastAsia="en-US"/>
              </w:rPr>
            </w:pPr>
            <w:r>
              <w:rPr>
                <w:color w:val="000000"/>
                <w:sz w:val="22"/>
                <w:szCs w:val="22"/>
                <w:lang w:eastAsia="en-US"/>
              </w:rPr>
              <w:t>9</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E43B94" w:rsidRDefault="00E43B94" w:rsidP="00E43B94">
            <w:pPr>
              <w:spacing w:line="259" w:lineRule="auto"/>
              <w:ind w:left="10" w:right="4" w:hanging="10"/>
            </w:pPr>
            <w:r>
              <w:t>Учет имущества казны.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8A69E3"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E43B94" w:rsidRDefault="008A69E3" w:rsidP="008A69E3">
            <w:pPr>
              <w:spacing w:line="259" w:lineRule="auto"/>
              <w:ind w:left="10" w:right="4" w:hanging="10"/>
              <w:rPr>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E43B94" w:rsidRDefault="008A69E3" w:rsidP="005A1375">
            <w:pPr>
              <w:spacing w:line="259" w:lineRule="auto"/>
              <w:ind w:left="10" w:right="4" w:hanging="10"/>
              <w:rPr>
                <w:color w:val="000000"/>
                <w:sz w:val="22"/>
                <w:szCs w:val="22"/>
                <w:lang w:eastAsia="en-US"/>
              </w:rPr>
            </w:pPr>
            <w:r>
              <w:rPr>
                <w:color w:val="000000"/>
                <w:sz w:val="22"/>
                <w:szCs w:val="22"/>
                <w:lang w:eastAsia="en-US"/>
              </w:rPr>
              <w:t>0</w:t>
            </w:r>
            <w:r w:rsidR="005028AE">
              <w:rPr>
                <w:color w:val="000000"/>
                <w:sz w:val="22"/>
                <w:szCs w:val="22"/>
                <w:lang w:eastAsia="en-US"/>
              </w:rPr>
              <w:t>4</w:t>
            </w:r>
            <w:r>
              <w:rPr>
                <w:color w:val="000000"/>
                <w:sz w:val="22"/>
                <w:szCs w:val="22"/>
                <w:lang w:eastAsia="en-US"/>
              </w:rPr>
              <w:t>.0</w:t>
            </w:r>
            <w:r w:rsidR="005028AE">
              <w:rPr>
                <w:color w:val="000000"/>
                <w:sz w:val="22"/>
                <w:szCs w:val="22"/>
                <w:lang w:eastAsia="en-US"/>
              </w:rPr>
              <w:t>4</w:t>
            </w:r>
            <w:r>
              <w:rPr>
                <w:color w:val="000000"/>
                <w:sz w:val="22"/>
                <w:szCs w:val="22"/>
                <w:lang w:eastAsia="en-US"/>
              </w:rPr>
              <w:t>.2023 года (</w:t>
            </w:r>
            <w:r w:rsidR="005A1375">
              <w:rPr>
                <w:color w:val="000000"/>
                <w:sz w:val="22"/>
                <w:szCs w:val="22"/>
                <w:lang w:eastAsia="en-US"/>
              </w:rPr>
              <w:t>1</w:t>
            </w:r>
            <w:r>
              <w:rPr>
                <w:color w:val="000000"/>
                <w:sz w:val="22"/>
                <w:szCs w:val="22"/>
                <w:lang w:eastAsia="en-US"/>
              </w:rPr>
              <w:t xml:space="preserve"> рабочи</w:t>
            </w:r>
            <w:r w:rsidR="005028AE">
              <w:rPr>
                <w:color w:val="000000"/>
                <w:sz w:val="22"/>
                <w:szCs w:val="22"/>
                <w:lang w:eastAsia="en-US"/>
              </w:rPr>
              <w:t>й день</w:t>
            </w:r>
            <w:r>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43B94" w:rsidRPr="00892B91" w:rsidRDefault="00E43B94" w:rsidP="002C2303">
            <w:pPr>
              <w:spacing w:line="259" w:lineRule="auto"/>
              <w:ind w:left="10" w:right="4" w:hanging="10"/>
              <w:rPr>
                <w:color w:val="000000"/>
                <w:sz w:val="22"/>
                <w:szCs w:val="22"/>
                <w:lang w:eastAsia="en-US"/>
              </w:rPr>
            </w:pPr>
          </w:p>
        </w:tc>
      </w:tr>
      <w:tr w:rsidR="005028AE"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5028AE">
            <w:pPr>
              <w:spacing w:line="259" w:lineRule="auto"/>
              <w:ind w:left="10" w:right="4" w:hanging="10"/>
              <w:rPr>
                <w:color w:val="000000"/>
                <w:sz w:val="22"/>
                <w:szCs w:val="22"/>
                <w:lang w:eastAsia="en-US"/>
              </w:rPr>
            </w:pPr>
            <w:r>
              <w:rPr>
                <w:color w:val="000000"/>
                <w:sz w:val="22"/>
                <w:szCs w:val="22"/>
                <w:lang w:eastAsia="en-US"/>
              </w:rPr>
              <w:t>10</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5028AE">
            <w:pPr>
              <w:spacing w:line="259" w:lineRule="auto"/>
              <w:ind w:left="10" w:right="4" w:hanging="10"/>
              <w:rPr>
                <w:color w:val="000000"/>
                <w:sz w:val="22"/>
                <w:szCs w:val="22"/>
                <w:lang w:eastAsia="en-US"/>
              </w:rPr>
            </w:pPr>
            <w:r>
              <w:rPr>
                <w:color w:val="000000"/>
                <w:sz w:val="22"/>
                <w:szCs w:val="22"/>
                <w:lang w:eastAsia="en-US"/>
              </w:rPr>
              <w:t>Проверка сроков уплаты обязательных налоговых платежей</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5028AE">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5028AE" w:rsidRPr="00892B91" w:rsidRDefault="005028AE" w:rsidP="005028AE">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Pr="00892B91" w:rsidRDefault="005028AE" w:rsidP="005A1375">
            <w:pPr>
              <w:spacing w:line="259" w:lineRule="auto"/>
              <w:ind w:left="10" w:right="4" w:hanging="10"/>
              <w:rPr>
                <w:rFonts w:ascii="Calibri" w:eastAsia="Calibri" w:hAnsi="Calibri" w:cs="Calibri"/>
                <w:color w:val="000000"/>
                <w:sz w:val="22"/>
                <w:szCs w:val="22"/>
                <w:lang w:eastAsia="en-US"/>
              </w:rPr>
            </w:pPr>
            <w:r>
              <w:rPr>
                <w:color w:val="000000"/>
                <w:sz w:val="22"/>
                <w:szCs w:val="22"/>
                <w:lang w:eastAsia="en-US"/>
              </w:rPr>
              <w:t>0</w:t>
            </w:r>
            <w:r w:rsidR="005A1375">
              <w:rPr>
                <w:color w:val="000000"/>
                <w:sz w:val="22"/>
                <w:szCs w:val="22"/>
                <w:lang w:eastAsia="en-US"/>
              </w:rPr>
              <w:t>5</w:t>
            </w:r>
            <w:r>
              <w:rPr>
                <w:color w:val="000000"/>
                <w:sz w:val="22"/>
                <w:szCs w:val="22"/>
                <w:lang w:eastAsia="en-US"/>
              </w:rPr>
              <w:t>.04.2023 года (</w:t>
            </w:r>
            <w:r w:rsidR="005A1375">
              <w:rPr>
                <w:color w:val="000000"/>
                <w:sz w:val="22"/>
                <w:szCs w:val="22"/>
                <w:lang w:eastAsia="en-US"/>
              </w:rPr>
              <w:t>1</w:t>
            </w:r>
            <w:r>
              <w:rPr>
                <w:color w:val="000000"/>
                <w:sz w:val="22"/>
                <w:szCs w:val="22"/>
                <w:lang w:eastAsia="en-US"/>
              </w:rPr>
              <w:t xml:space="preserve"> рабочи</w:t>
            </w:r>
            <w:r w:rsidR="005A1375">
              <w:rPr>
                <w:color w:val="000000"/>
                <w:sz w:val="22"/>
                <w:szCs w:val="22"/>
                <w:lang w:eastAsia="en-US"/>
              </w:rPr>
              <w:t xml:space="preserve">й </w:t>
            </w:r>
            <w:r>
              <w:rPr>
                <w:color w:val="000000"/>
                <w:sz w:val="22"/>
                <w:szCs w:val="22"/>
                <w:lang w:eastAsia="en-US"/>
              </w:rPr>
              <w:t xml:space="preserve"> д</w:t>
            </w:r>
            <w:r w:rsidR="005A1375">
              <w:rPr>
                <w:color w:val="000000"/>
                <w:sz w:val="22"/>
                <w:szCs w:val="22"/>
                <w:lang w:eastAsia="en-US"/>
              </w:rPr>
              <w:t>е</w:t>
            </w:r>
            <w:r>
              <w:rPr>
                <w:color w:val="000000"/>
                <w:sz w:val="22"/>
                <w:szCs w:val="22"/>
                <w:lang w:eastAsia="en-US"/>
              </w:rPr>
              <w:t>н</w:t>
            </w:r>
            <w:r w:rsidR="005A1375">
              <w:rPr>
                <w:color w:val="000000"/>
                <w:sz w:val="22"/>
                <w:szCs w:val="22"/>
                <w:lang w:eastAsia="en-US"/>
              </w:rPr>
              <w:t>ь</w:t>
            </w:r>
            <w:r>
              <w:rPr>
                <w:color w:val="000000"/>
                <w:sz w:val="22"/>
                <w:szCs w:val="22"/>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28AE" w:rsidRPr="00892B91" w:rsidRDefault="005028AE" w:rsidP="002C2303">
            <w:pPr>
              <w:spacing w:line="259" w:lineRule="auto"/>
              <w:ind w:left="10" w:right="4" w:hanging="10"/>
              <w:rPr>
                <w:color w:val="000000"/>
                <w:sz w:val="22"/>
                <w:szCs w:val="22"/>
                <w:lang w:eastAsia="en-US"/>
              </w:rPr>
            </w:pPr>
          </w:p>
        </w:tc>
      </w:tr>
      <w:tr w:rsidR="005028AE"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2C2303">
            <w:pPr>
              <w:spacing w:line="259" w:lineRule="auto"/>
              <w:ind w:left="10" w:right="4" w:hanging="10"/>
              <w:rPr>
                <w:color w:val="000000"/>
                <w:sz w:val="22"/>
                <w:szCs w:val="22"/>
                <w:lang w:eastAsia="en-US"/>
              </w:rPr>
            </w:pPr>
            <w:r>
              <w:rPr>
                <w:color w:val="000000"/>
                <w:sz w:val="22"/>
                <w:szCs w:val="22"/>
                <w:lang w:eastAsia="en-US"/>
              </w:rPr>
              <w:t>11</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E43B94">
            <w:pPr>
              <w:spacing w:line="259" w:lineRule="auto"/>
              <w:ind w:left="10" w:right="4" w:hanging="10"/>
            </w:pPr>
            <w:r w:rsidRPr="00B27BB1">
              <w:t>Составление  акта проверки. Представление акта председателю  для проверки соответствия Программе контрольного мероприятия.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5028AE" w:rsidRDefault="005028AE" w:rsidP="008A69E3">
            <w:pPr>
              <w:spacing w:line="259" w:lineRule="auto"/>
              <w:ind w:left="10" w:right="4" w:hanging="10"/>
              <w:rPr>
                <w:color w:val="000000"/>
                <w:sz w:val="22"/>
                <w:szCs w:val="22"/>
                <w:lang w:eastAsia="en-US"/>
              </w:rPr>
            </w:pPr>
            <w:r>
              <w:rPr>
                <w:color w:val="000000"/>
                <w:sz w:val="22"/>
                <w:szCs w:val="22"/>
                <w:lang w:eastAsia="en-US"/>
              </w:rPr>
              <w:t xml:space="preserve">Сухарева </w:t>
            </w:r>
            <w:proofErr w:type="spellStart"/>
            <w:r>
              <w:rPr>
                <w:color w:val="000000"/>
                <w:sz w:val="22"/>
                <w:szCs w:val="22"/>
                <w:lang w:eastAsia="en-US"/>
              </w:rPr>
              <w:t>С.Б</w:t>
            </w:r>
            <w:proofErr w:type="spellEnd"/>
            <w:r>
              <w:rPr>
                <w:color w:val="000000"/>
                <w:sz w:val="22"/>
                <w:szCs w:val="22"/>
                <w:lang w:eastAsia="en-US"/>
              </w:rPr>
              <w:t>.</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Default="005A1375" w:rsidP="005028AE">
            <w:pPr>
              <w:spacing w:line="259" w:lineRule="auto"/>
              <w:ind w:left="10" w:right="4" w:hanging="10"/>
              <w:rPr>
                <w:color w:val="000000"/>
                <w:sz w:val="22"/>
                <w:szCs w:val="22"/>
                <w:lang w:eastAsia="en-US"/>
              </w:rPr>
            </w:pPr>
            <w:r>
              <w:rPr>
                <w:color w:val="000000"/>
                <w:sz w:val="22"/>
                <w:szCs w:val="22"/>
                <w:lang w:eastAsia="en-US"/>
              </w:rPr>
              <w:t>06</w:t>
            </w:r>
            <w:r w:rsidR="005028AE">
              <w:rPr>
                <w:color w:val="000000"/>
                <w:sz w:val="22"/>
                <w:szCs w:val="22"/>
                <w:lang w:eastAsia="en-US"/>
              </w:rPr>
              <w:t>.04.2023 года (15 рабочих)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28AE" w:rsidRPr="00892B91" w:rsidRDefault="005028AE" w:rsidP="002C2303">
            <w:pPr>
              <w:spacing w:line="259" w:lineRule="auto"/>
              <w:ind w:left="10" w:right="4" w:hanging="10"/>
              <w:rPr>
                <w:color w:val="000000"/>
                <w:sz w:val="22"/>
                <w:szCs w:val="22"/>
                <w:lang w:eastAsia="en-US"/>
              </w:rPr>
            </w:pPr>
          </w:p>
        </w:tc>
      </w:tr>
      <w:tr w:rsidR="005028AE" w:rsidRPr="00892B91" w:rsidTr="002C2303">
        <w:trPr>
          <w:gridAfter w:val="1"/>
          <w:wAfter w:w="64" w:type="dxa"/>
          <w:trHeight w:val="555"/>
        </w:trPr>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2C2303">
            <w:pPr>
              <w:spacing w:line="259" w:lineRule="auto"/>
              <w:ind w:left="10" w:right="4" w:hanging="10"/>
              <w:rPr>
                <w:color w:val="000000"/>
                <w:sz w:val="22"/>
                <w:szCs w:val="22"/>
                <w:lang w:eastAsia="en-US"/>
              </w:rPr>
            </w:pPr>
            <w:r>
              <w:rPr>
                <w:color w:val="000000"/>
                <w:sz w:val="22"/>
                <w:szCs w:val="22"/>
                <w:lang w:eastAsia="en-US"/>
              </w:rPr>
              <w:t>12</w:t>
            </w: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2C2303">
            <w:pPr>
              <w:spacing w:line="259" w:lineRule="auto"/>
              <w:ind w:left="10" w:right="4" w:hanging="10"/>
              <w:rPr>
                <w:color w:val="000000"/>
                <w:sz w:val="22"/>
                <w:szCs w:val="22"/>
                <w:lang w:eastAsia="en-US"/>
              </w:rPr>
            </w:pPr>
            <w:r w:rsidRPr="00B27BB1">
              <w:t>Представление акта проверки руководителю проверяемого объекта для ознакомления и подписания.</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5028AE" w:rsidRDefault="005028AE" w:rsidP="008A69E3">
            <w:pPr>
              <w:spacing w:line="259" w:lineRule="auto"/>
              <w:ind w:left="10" w:right="4" w:hanging="10"/>
              <w:rPr>
                <w:color w:val="000000"/>
                <w:sz w:val="22"/>
                <w:szCs w:val="22"/>
                <w:lang w:eastAsia="en-US"/>
              </w:rPr>
            </w:pPr>
            <w:r>
              <w:rPr>
                <w:color w:val="000000"/>
                <w:sz w:val="22"/>
                <w:szCs w:val="22"/>
                <w:lang w:eastAsia="en-US"/>
              </w:rPr>
              <w:t xml:space="preserve">Саитхужина </w:t>
            </w:r>
            <w:proofErr w:type="spellStart"/>
            <w:r>
              <w:rPr>
                <w:color w:val="000000"/>
                <w:sz w:val="22"/>
                <w:szCs w:val="22"/>
                <w:lang w:eastAsia="en-US"/>
              </w:rPr>
              <w:t>И.Р</w:t>
            </w:r>
            <w:proofErr w:type="spellEnd"/>
            <w:r>
              <w:rPr>
                <w:color w:val="000000"/>
                <w:sz w:val="22"/>
                <w:szCs w:val="22"/>
                <w:lang w:eastAsia="en-US"/>
              </w:rPr>
              <w:t>.</w:t>
            </w:r>
          </w:p>
          <w:p w:rsidR="005028AE" w:rsidRDefault="005028AE" w:rsidP="008A69E3">
            <w:pPr>
              <w:spacing w:line="259" w:lineRule="auto"/>
              <w:ind w:left="10" w:right="4" w:hanging="10"/>
              <w:rPr>
                <w:color w:val="000000"/>
                <w:sz w:val="22"/>
                <w:szCs w:val="22"/>
                <w:lang w:eastAsia="en-US"/>
              </w:rPr>
            </w:pP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auto"/>
          </w:tcPr>
          <w:p w:rsidR="005028AE" w:rsidRDefault="006A73B6" w:rsidP="005A1375">
            <w:pPr>
              <w:spacing w:line="259" w:lineRule="auto"/>
              <w:ind w:left="10" w:right="4" w:hanging="10"/>
              <w:rPr>
                <w:color w:val="000000"/>
                <w:sz w:val="22"/>
                <w:szCs w:val="22"/>
                <w:lang w:eastAsia="en-US"/>
              </w:rPr>
            </w:pPr>
            <w:r>
              <w:rPr>
                <w:color w:val="000000"/>
                <w:sz w:val="22"/>
                <w:szCs w:val="22"/>
                <w:lang w:eastAsia="en-US"/>
              </w:rPr>
              <w:t>2</w:t>
            </w:r>
            <w:r w:rsidR="005A1375">
              <w:rPr>
                <w:color w:val="000000"/>
                <w:sz w:val="22"/>
                <w:szCs w:val="22"/>
                <w:lang w:eastAsia="en-US"/>
              </w:rPr>
              <w:t>6</w:t>
            </w:r>
            <w:r w:rsidR="005028AE">
              <w:rPr>
                <w:color w:val="000000"/>
                <w:sz w:val="22"/>
                <w:szCs w:val="22"/>
                <w:lang w:eastAsia="en-US"/>
              </w:rPr>
              <w:t>.04.202</w:t>
            </w:r>
            <w:r>
              <w:rPr>
                <w:color w:val="000000"/>
                <w:sz w:val="22"/>
                <w:szCs w:val="22"/>
                <w:lang w:eastAsia="en-US"/>
              </w:rPr>
              <w:t>3</w:t>
            </w:r>
            <w:r w:rsidR="005028AE">
              <w:rPr>
                <w:color w:val="000000"/>
                <w:sz w:val="22"/>
                <w:szCs w:val="22"/>
                <w:lang w:eastAsia="en-US"/>
              </w:rPr>
              <w:t xml:space="preserve"> года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028AE" w:rsidRPr="00892B91" w:rsidRDefault="005028AE" w:rsidP="002C2303">
            <w:pPr>
              <w:spacing w:line="259" w:lineRule="auto"/>
              <w:ind w:left="10" w:right="4" w:hanging="10"/>
              <w:rPr>
                <w:color w:val="000000"/>
                <w:sz w:val="22"/>
                <w:szCs w:val="22"/>
                <w:lang w:eastAsia="en-US"/>
              </w:rPr>
            </w:pPr>
          </w:p>
        </w:tc>
      </w:tr>
      <w:tr w:rsidR="005028AE" w:rsidRPr="002C470A" w:rsidTr="002C2303">
        <w:tblPrEx>
          <w:tblCellMar>
            <w:top w:w="0" w:type="dxa"/>
            <w:left w:w="108" w:type="dxa"/>
            <w:right w:w="108" w:type="dxa"/>
          </w:tblCellMar>
        </w:tblPrEx>
        <w:trPr>
          <w:gridBefore w:val="1"/>
          <w:wBefore w:w="73" w:type="dxa"/>
          <w:trHeight w:val="666"/>
        </w:trPr>
        <w:tc>
          <w:tcPr>
            <w:tcW w:w="6378" w:type="dxa"/>
            <w:gridSpan w:val="4"/>
            <w:shd w:val="clear" w:color="auto" w:fill="auto"/>
          </w:tcPr>
          <w:p w:rsidR="005028AE" w:rsidRDefault="005028AE" w:rsidP="002C2303">
            <w:pPr>
              <w:widowControl w:val="0"/>
              <w:jc w:val="both"/>
              <w:rPr>
                <w:color w:val="000000"/>
                <w:sz w:val="26"/>
                <w:szCs w:val="22"/>
                <w:lang w:eastAsia="en-US"/>
              </w:rPr>
            </w:pPr>
            <w:r w:rsidRPr="00892B91">
              <w:rPr>
                <w:color w:val="000000"/>
                <w:sz w:val="26"/>
                <w:szCs w:val="22"/>
                <w:lang w:eastAsia="en-US"/>
              </w:rPr>
              <w:t xml:space="preserve"> </w:t>
            </w:r>
          </w:p>
          <w:p w:rsidR="005028AE" w:rsidRDefault="005028AE" w:rsidP="002C2303">
            <w:pPr>
              <w:widowControl w:val="0"/>
              <w:jc w:val="both"/>
              <w:rPr>
                <w:sz w:val="28"/>
              </w:rPr>
            </w:pPr>
            <w:r>
              <w:rPr>
                <w:sz w:val="28"/>
              </w:rPr>
              <w:t>Р</w:t>
            </w:r>
            <w:r w:rsidRPr="002C470A">
              <w:rPr>
                <w:sz w:val="28"/>
              </w:rPr>
              <w:t xml:space="preserve">уководитель </w:t>
            </w:r>
            <w:r>
              <w:rPr>
                <w:sz w:val="28"/>
              </w:rPr>
              <w:t>КУ</w:t>
            </w:r>
          </w:p>
          <w:p w:rsidR="005028AE" w:rsidRPr="002C470A" w:rsidRDefault="005028AE" w:rsidP="002C2303">
            <w:pPr>
              <w:widowControl w:val="0"/>
              <w:jc w:val="both"/>
              <w:rPr>
                <w:sz w:val="28"/>
              </w:rPr>
            </w:pPr>
          </w:p>
        </w:tc>
        <w:tc>
          <w:tcPr>
            <w:tcW w:w="3327" w:type="dxa"/>
            <w:gridSpan w:val="3"/>
          </w:tcPr>
          <w:p w:rsidR="005028AE" w:rsidRDefault="005028AE" w:rsidP="002C2303">
            <w:pPr>
              <w:widowControl w:val="0"/>
              <w:tabs>
                <w:tab w:val="left" w:pos="720"/>
                <w:tab w:val="left" w:pos="1080"/>
                <w:tab w:val="left" w:pos="1260"/>
              </w:tabs>
              <w:jc w:val="both"/>
              <w:rPr>
                <w:sz w:val="28"/>
              </w:rPr>
            </w:pPr>
          </w:p>
          <w:p w:rsidR="005028AE" w:rsidRPr="002C470A" w:rsidRDefault="005028AE" w:rsidP="002C2303">
            <w:pPr>
              <w:widowControl w:val="0"/>
              <w:tabs>
                <w:tab w:val="left" w:pos="720"/>
                <w:tab w:val="left" w:pos="1080"/>
                <w:tab w:val="left" w:pos="1260"/>
              </w:tabs>
              <w:jc w:val="both"/>
              <w:rPr>
                <w:sz w:val="28"/>
              </w:rPr>
            </w:pPr>
            <w:r w:rsidRPr="002C470A">
              <w:rPr>
                <w:sz w:val="28"/>
              </w:rPr>
              <w:t>Саитхужина И. Р.</w:t>
            </w:r>
          </w:p>
        </w:tc>
      </w:tr>
    </w:tbl>
    <w:p w:rsidR="002C2303" w:rsidRDefault="002C2303" w:rsidP="002C2303">
      <w:pPr>
        <w:widowControl w:val="0"/>
        <w:suppressAutoHyphens/>
        <w:ind w:firstLine="709"/>
        <w:jc w:val="both"/>
        <w:rPr>
          <w:rFonts w:eastAsia="Calibri"/>
          <w:kern w:val="2"/>
          <w:sz w:val="28"/>
          <w:szCs w:val="28"/>
        </w:rPr>
      </w:pPr>
    </w:p>
    <w:p w:rsidR="002C2303" w:rsidRDefault="002C2303" w:rsidP="002C2303">
      <w:pPr>
        <w:widowControl w:val="0"/>
        <w:suppressAutoHyphens/>
        <w:ind w:firstLine="709"/>
        <w:jc w:val="both"/>
        <w:rPr>
          <w:rFonts w:eastAsia="Calibri"/>
          <w:kern w:val="2"/>
          <w:sz w:val="28"/>
          <w:szCs w:val="28"/>
        </w:rPr>
      </w:pPr>
    </w:p>
    <w:p w:rsidR="002C2303" w:rsidRDefault="002C2303" w:rsidP="002C2303">
      <w:pPr>
        <w:widowControl w:val="0"/>
        <w:suppressAutoHyphens/>
        <w:ind w:firstLine="709"/>
        <w:jc w:val="both"/>
        <w:rPr>
          <w:rFonts w:eastAsia="Calibri"/>
          <w:kern w:val="2"/>
          <w:sz w:val="28"/>
          <w:szCs w:val="28"/>
        </w:rPr>
      </w:pPr>
    </w:p>
    <w:p w:rsidR="0042531B" w:rsidRDefault="0042531B" w:rsidP="007505A4">
      <w:pPr>
        <w:rPr>
          <w:sz w:val="28"/>
          <w:szCs w:val="28"/>
        </w:rPr>
      </w:pPr>
    </w:p>
    <w:p w:rsidR="0042531B" w:rsidRDefault="0042531B" w:rsidP="007505A4">
      <w:pPr>
        <w:rPr>
          <w:sz w:val="28"/>
          <w:szCs w:val="28"/>
        </w:rPr>
      </w:pPr>
    </w:p>
    <w:p w:rsidR="00C443B4" w:rsidRPr="002E29CE" w:rsidRDefault="00C443B4" w:rsidP="00C443B4">
      <w:pPr>
        <w:widowControl w:val="0"/>
        <w:suppressAutoHyphens/>
        <w:ind w:firstLine="709"/>
        <w:jc w:val="both"/>
        <w:rPr>
          <w:rFonts w:eastAsia="Calibri"/>
          <w:kern w:val="2"/>
          <w:sz w:val="28"/>
          <w:szCs w:val="28"/>
        </w:rPr>
      </w:pPr>
      <w:r>
        <w:rPr>
          <w:rFonts w:eastAsia="Calibri"/>
          <w:kern w:val="2"/>
          <w:sz w:val="28"/>
          <w:szCs w:val="28"/>
        </w:rPr>
        <w:lastRenderedPageBreak/>
        <w:t>С</w:t>
      </w:r>
      <w:r w:rsidRPr="002E29CE">
        <w:rPr>
          <w:rFonts w:eastAsia="Calibri"/>
          <w:kern w:val="2"/>
          <w:sz w:val="28"/>
          <w:szCs w:val="28"/>
        </w:rPr>
        <w:t xml:space="preserve"> должностными лицами проверяемого объекта родства не имею.</w:t>
      </w:r>
    </w:p>
    <w:p w:rsidR="00C443B4" w:rsidRPr="002E29CE" w:rsidRDefault="00C443B4" w:rsidP="00C443B4">
      <w:pPr>
        <w:widowControl w:val="0"/>
        <w:suppressAutoHyphens/>
        <w:ind w:firstLine="709"/>
        <w:jc w:val="both"/>
        <w:rPr>
          <w:rFonts w:eastAsia="Calibri"/>
          <w:kern w:val="2"/>
          <w:sz w:val="28"/>
          <w:szCs w:val="28"/>
        </w:rPr>
      </w:pPr>
      <w:r w:rsidRPr="002E29CE">
        <w:rPr>
          <w:rFonts w:eastAsia="Calibri"/>
          <w:kern w:val="2"/>
          <w:sz w:val="28"/>
          <w:szCs w:val="28"/>
        </w:rPr>
        <w:t>Должностным лицом проверяемого объекта в проверяемом периоде не являюсь.</w:t>
      </w:r>
    </w:p>
    <w:p w:rsidR="00C443B4" w:rsidRPr="002E29CE" w:rsidRDefault="00C443B4" w:rsidP="00C443B4">
      <w:pPr>
        <w:widowControl w:val="0"/>
        <w:suppressAutoHyphens/>
        <w:ind w:firstLine="709"/>
        <w:jc w:val="both"/>
        <w:rPr>
          <w:rFonts w:eastAsia="Calibri"/>
          <w:kern w:val="2"/>
          <w:sz w:val="28"/>
          <w:szCs w:val="28"/>
        </w:rPr>
      </w:pPr>
      <w:r w:rsidRPr="002E29CE">
        <w:rPr>
          <w:rFonts w:eastAsia="Calibri"/>
          <w:kern w:val="2"/>
          <w:sz w:val="28"/>
          <w:szCs w:val="28"/>
        </w:rPr>
        <w:t>Ознакомлен:</w:t>
      </w:r>
    </w:p>
    <w:p w:rsidR="00C443B4" w:rsidRPr="002E29CE" w:rsidRDefault="00C443B4" w:rsidP="00C443B4">
      <w:pPr>
        <w:widowControl w:val="0"/>
        <w:suppressAutoHyphens/>
        <w:ind w:firstLine="709"/>
        <w:jc w:val="both"/>
        <w:rPr>
          <w:rFonts w:eastAsia="Calibri"/>
          <w:kern w:val="2"/>
          <w:sz w:val="28"/>
          <w:szCs w:val="28"/>
        </w:rPr>
      </w:pPr>
      <w:r w:rsidRPr="002E29CE">
        <w:rPr>
          <w:rFonts w:eastAsia="Calibri"/>
          <w:kern w:val="2"/>
          <w:sz w:val="28"/>
          <w:szCs w:val="28"/>
        </w:rPr>
        <w:t>- со статьей 9 Федеральный закон от 25.12.2008 года № 273-ФЗ «О противодействии коррупции» об обязанности уведомлять представителя нанимателя об обращениях в целях склонения к коррупционным правонарушениям;</w:t>
      </w:r>
    </w:p>
    <w:p w:rsidR="00C443B4" w:rsidRPr="002E29CE" w:rsidRDefault="00C443B4" w:rsidP="00C443B4">
      <w:pPr>
        <w:widowControl w:val="0"/>
        <w:suppressAutoHyphens/>
        <w:ind w:firstLine="709"/>
        <w:jc w:val="both"/>
        <w:rPr>
          <w:rFonts w:eastAsia="Calibri"/>
          <w:kern w:val="2"/>
          <w:sz w:val="28"/>
          <w:szCs w:val="28"/>
        </w:rPr>
      </w:pPr>
      <w:r w:rsidRPr="002E29CE">
        <w:rPr>
          <w:rFonts w:eastAsia="Calibri"/>
          <w:kern w:val="2"/>
          <w:sz w:val="28"/>
          <w:szCs w:val="28"/>
        </w:rPr>
        <w:t>- с подпунктом 5 пункта 1 статьи 14 Федерального закона от 02.03.2007 года  № 25-ФЗ «О муниципальной службе в Российской Федерации» о запрете получения подарков в связи с исполнением должностных обязанностей.</w:t>
      </w:r>
    </w:p>
    <w:p w:rsidR="00C443B4" w:rsidRDefault="00C443B4" w:rsidP="00C443B4">
      <w:pPr>
        <w:jc w:val="both"/>
        <w:rPr>
          <w:rFonts w:eastAsia="Calibri"/>
          <w:sz w:val="28"/>
          <w:szCs w:val="28"/>
          <w:lang w:eastAsia="en-US"/>
        </w:rPr>
      </w:pPr>
    </w:p>
    <w:p w:rsidR="00C443B4" w:rsidRDefault="00C443B4" w:rsidP="00C443B4"/>
    <w:tbl>
      <w:tblPr>
        <w:tblW w:w="9923" w:type="dxa"/>
        <w:tblInd w:w="108" w:type="dxa"/>
        <w:tblLook w:val="04A0" w:firstRow="1" w:lastRow="0" w:firstColumn="1" w:lastColumn="0" w:noHBand="0" w:noVBand="1"/>
      </w:tblPr>
      <w:tblGrid>
        <w:gridCol w:w="6521"/>
        <w:gridCol w:w="3402"/>
      </w:tblGrid>
      <w:tr w:rsidR="00C443B4" w:rsidRPr="002C470A" w:rsidTr="00337FA3">
        <w:trPr>
          <w:trHeight w:val="665"/>
        </w:trPr>
        <w:tc>
          <w:tcPr>
            <w:tcW w:w="6521" w:type="dxa"/>
            <w:shd w:val="clear" w:color="auto" w:fill="auto"/>
          </w:tcPr>
          <w:p w:rsidR="00C443B4" w:rsidRDefault="00C443B4" w:rsidP="00337FA3">
            <w:pPr>
              <w:widowControl w:val="0"/>
              <w:jc w:val="both"/>
              <w:rPr>
                <w:sz w:val="28"/>
              </w:rPr>
            </w:pPr>
            <w:r>
              <w:rPr>
                <w:sz w:val="28"/>
              </w:rPr>
              <w:t>Р</w:t>
            </w:r>
            <w:r w:rsidRPr="002C470A">
              <w:rPr>
                <w:sz w:val="28"/>
              </w:rPr>
              <w:t xml:space="preserve">уководитель </w:t>
            </w:r>
            <w:r>
              <w:rPr>
                <w:sz w:val="28"/>
              </w:rPr>
              <w:t>КУ</w:t>
            </w:r>
          </w:p>
          <w:p w:rsidR="00C443B4" w:rsidRPr="002C470A" w:rsidRDefault="00C443B4" w:rsidP="00337FA3">
            <w:pPr>
              <w:widowControl w:val="0"/>
              <w:jc w:val="both"/>
              <w:rPr>
                <w:sz w:val="28"/>
              </w:rPr>
            </w:pPr>
          </w:p>
        </w:tc>
        <w:tc>
          <w:tcPr>
            <w:tcW w:w="3402" w:type="dxa"/>
          </w:tcPr>
          <w:p w:rsidR="00C443B4" w:rsidRPr="002C470A" w:rsidRDefault="00C443B4" w:rsidP="00337FA3">
            <w:pPr>
              <w:widowControl w:val="0"/>
              <w:tabs>
                <w:tab w:val="left" w:pos="720"/>
                <w:tab w:val="left" w:pos="1080"/>
                <w:tab w:val="left" w:pos="1260"/>
              </w:tabs>
              <w:jc w:val="both"/>
              <w:rPr>
                <w:sz w:val="28"/>
              </w:rPr>
            </w:pPr>
            <w:r w:rsidRPr="002C470A">
              <w:rPr>
                <w:sz w:val="28"/>
              </w:rPr>
              <w:t>Саитхужина И. Р.</w:t>
            </w:r>
          </w:p>
        </w:tc>
      </w:tr>
      <w:tr w:rsidR="00C443B4" w:rsidRPr="002C470A" w:rsidTr="00337FA3">
        <w:trPr>
          <w:trHeight w:val="340"/>
        </w:trPr>
        <w:tc>
          <w:tcPr>
            <w:tcW w:w="6521" w:type="dxa"/>
            <w:shd w:val="clear" w:color="auto" w:fill="auto"/>
          </w:tcPr>
          <w:p w:rsidR="00C443B4" w:rsidRPr="002C470A" w:rsidRDefault="00C443B4" w:rsidP="00337FA3">
            <w:pPr>
              <w:widowControl w:val="0"/>
              <w:jc w:val="both"/>
              <w:rPr>
                <w:sz w:val="28"/>
              </w:rPr>
            </w:pPr>
            <w:r>
              <w:rPr>
                <w:sz w:val="28"/>
              </w:rPr>
              <w:t>Старший инспектор КУ</w:t>
            </w:r>
          </w:p>
        </w:tc>
        <w:tc>
          <w:tcPr>
            <w:tcW w:w="3402" w:type="dxa"/>
          </w:tcPr>
          <w:p w:rsidR="00C443B4" w:rsidRPr="002C470A" w:rsidRDefault="00C443B4" w:rsidP="00337FA3">
            <w:pPr>
              <w:widowControl w:val="0"/>
              <w:tabs>
                <w:tab w:val="left" w:pos="720"/>
                <w:tab w:val="left" w:pos="1080"/>
                <w:tab w:val="left" w:pos="1260"/>
              </w:tabs>
              <w:jc w:val="both"/>
              <w:rPr>
                <w:sz w:val="28"/>
              </w:rPr>
            </w:pPr>
            <w:r>
              <w:rPr>
                <w:sz w:val="28"/>
              </w:rPr>
              <w:t xml:space="preserve">Сухарева </w:t>
            </w:r>
            <w:proofErr w:type="spellStart"/>
            <w:r>
              <w:rPr>
                <w:sz w:val="28"/>
              </w:rPr>
              <w:t>С.Б</w:t>
            </w:r>
            <w:proofErr w:type="spellEnd"/>
            <w:r>
              <w:rPr>
                <w:sz w:val="28"/>
              </w:rPr>
              <w:t>.</w:t>
            </w:r>
          </w:p>
        </w:tc>
      </w:tr>
    </w:tbl>
    <w:p w:rsidR="00C443B4" w:rsidRDefault="00C443B4" w:rsidP="002E29CE">
      <w:pPr>
        <w:jc w:val="both"/>
        <w:rPr>
          <w:rFonts w:eastAsia="Calibri"/>
          <w:sz w:val="28"/>
          <w:szCs w:val="28"/>
          <w:lang w:eastAsia="en-US"/>
        </w:rPr>
      </w:pPr>
    </w:p>
    <w:sectPr w:rsidR="00C443B4" w:rsidSect="00D2466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BF1"/>
    <w:multiLevelType w:val="hybridMultilevel"/>
    <w:tmpl w:val="B1742912"/>
    <w:lvl w:ilvl="0" w:tplc="A17C80EE">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9815671"/>
    <w:multiLevelType w:val="hybridMultilevel"/>
    <w:tmpl w:val="8606078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10079"/>
    <w:multiLevelType w:val="hybridMultilevel"/>
    <w:tmpl w:val="29365E52"/>
    <w:lvl w:ilvl="0" w:tplc="ACE689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614BA9"/>
    <w:multiLevelType w:val="hybridMultilevel"/>
    <w:tmpl w:val="2598A0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656E54"/>
    <w:multiLevelType w:val="hybridMultilevel"/>
    <w:tmpl w:val="0F3234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60474A"/>
    <w:multiLevelType w:val="hybridMultilevel"/>
    <w:tmpl w:val="6DA4B4F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66161508"/>
    <w:multiLevelType w:val="hybridMultilevel"/>
    <w:tmpl w:val="B1742912"/>
    <w:lvl w:ilvl="0" w:tplc="A17C80EE">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6DB74E80"/>
    <w:multiLevelType w:val="hybridMultilevel"/>
    <w:tmpl w:val="B1742912"/>
    <w:lvl w:ilvl="0" w:tplc="A17C80EE">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2"/>
  </w:num>
  <w:num w:numId="2">
    <w:abstractNumId w:val="7"/>
  </w:num>
  <w:num w:numId="3">
    <w:abstractNumId w:val="5"/>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69"/>
    <w:rsid w:val="00023ECD"/>
    <w:rsid w:val="0006039C"/>
    <w:rsid w:val="000A6602"/>
    <w:rsid w:val="000B0EFD"/>
    <w:rsid w:val="000C0823"/>
    <w:rsid w:val="000E02BB"/>
    <w:rsid w:val="000E0D49"/>
    <w:rsid w:val="00171C38"/>
    <w:rsid w:val="001B207C"/>
    <w:rsid w:val="001B323F"/>
    <w:rsid w:val="001C7B04"/>
    <w:rsid w:val="001F3459"/>
    <w:rsid w:val="002747BB"/>
    <w:rsid w:val="002C2303"/>
    <w:rsid w:val="002C470A"/>
    <w:rsid w:val="002E29CE"/>
    <w:rsid w:val="002E7EB9"/>
    <w:rsid w:val="00305182"/>
    <w:rsid w:val="00307E0D"/>
    <w:rsid w:val="00337FA3"/>
    <w:rsid w:val="003729B9"/>
    <w:rsid w:val="003B4C1F"/>
    <w:rsid w:val="0042531B"/>
    <w:rsid w:val="004358C7"/>
    <w:rsid w:val="00470389"/>
    <w:rsid w:val="004C1C44"/>
    <w:rsid w:val="004D5E4C"/>
    <w:rsid w:val="004E71B2"/>
    <w:rsid w:val="005028AE"/>
    <w:rsid w:val="00533574"/>
    <w:rsid w:val="00535107"/>
    <w:rsid w:val="005A1375"/>
    <w:rsid w:val="00694C46"/>
    <w:rsid w:val="006A73B6"/>
    <w:rsid w:val="00744A10"/>
    <w:rsid w:val="007505A4"/>
    <w:rsid w:val="00773F6B"/>
    <w:rsid w:val="007A3B9D"/>
    <w:rsid w:val="007E2F57"/>
    <w:rsid w:val="007F0EFC"/>
    <w:rsid w:val="00866074"/>
    <w:rsid w:val="008932ED"/>
    <w:rsid w:val="008A69E3"/>
    <w:rsid w:val="009305D8"/>
    <w:rsid w:val="00993FB7"/>
    <w:rsid w:val="009A4CC3"/>
    <w:rsid w:val="00A417CD"/>
    <w:rsid w:val="00AA1C2C"/>
    <w:rsid w:val="00AD0F04"/>
    <w:rsid w:val="00AE5436"/>
    <w:rsid w:val="00B7072C"/>
    <w:rsid w:val="00BA20EC"/>
    <w:rsid w:val="00BA71F6"/>
    <w:rsid w:val="00BF2B9A"/>
    <w:rsid w:val="00C21399"/>
    <w:rsid w:val="00C443B4"/>
    <w:rsid w:val="00CC4B39"/>
    <w:rsid w:val="00CF79C2"/>
    <w:rsid w:val="00D24669"/>
    <w:rsid w:val="00D504F1"/>
    <w:rsid w:val="00DC677C"/>
    <w:rsid w:val="00E11C9C"/>
    <w:rsid w:val="00E37F43"/>
    <w:rsid w:val="00E43B94"/>
    <w:rsid w:val="00E7434F"/>
    <w:rsid w:val="00E82C6A"/>
    <w:rsid w:val="00E904D4"/>
    <w:rsid w:val="00EB7ABD"/>
    <w:rsid w:val="00ED55F2"/>
    <w:rsid w:val="00F319E0"/>
    <w:rsid w:val="00F31E39"/>
    <w:rsid w:val="00F47344"/>
    <w:rsid w:val="00F61D1E"/>
    <w:rsid w:val="00FA2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4669"/>
    <w:pPr>
      <w:spacing w:before="100" w:beforeAutospacing="1" w:after="100" w:afterAutospacing="1"/>
    </w:pPr>
    <w:rPr>
      <w:sz w:val="24"/>
      <w:szCs w:val="24"/>
    </w:rPr>
  </w:style>
  <w:style w:type="paragraph" w:styleId="a4">
    <w:name w:val="Balloon Text"/>
    <w:basedOn w:val="a"/>
    <w:link w:val="a5"/>
    <w:uiPriority w:val="99"/>
    <w:semiHidden/>
    <w:unhideWhenUsed/>
    <w:rsid w:val="00D24669"/>
    <w:rPr>
      <w:rFonts w:ascii="Tahoma" w:hAnsi="Tahoma" w:cs="Tahoma"/>
      <w:sz w:val="16"/>
      <w:szCs w:val="16"/>
    </w:rPr>
  </w:style>
  <w:style w:type="character" w:customStyle="1" w:styleId="a5">
    <w:name w:val="Текст выноски Знак"/>
    <w:basedOn w:val="a0"/>
    <w:link w:val="a4"/>
    <w:uiPriority w:val="99"/>
    <w:semiHidden/>
    <w:rsid w:val="00D24669"/>
    <w:rPr>
      <w:rFonts w:ascii="Tahoma" w:eastAsia="Times New Roman" w:hAnsi="Tahoma" w:cs="Tahoma"/>
      <w:sz w:val="16"/>
      <w:szCs w:val="16"/>
      <w:lang w:eastAsia="ru-RU"/>
    </w:rPr>
  </w:style>
  <w:style w:type="paragraph" w:styleId="a6">
    <w:name w:val="List Paragraph"/>
    <w:basedOn w:val="a"/>
    <w:uiPriority w:val="34"/>
    <w:qFormat/>
    <w:rsid w:val="00470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6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24669"/>
    <w:pPr>
      <w:spacing w:before="100" w:beforeAutospacing="1" w:after="100" w:afterAutospacing="1"/>
    </w:pPr>
    <w:rPr>
      <w:sz w:val="24"/>
      <w:szCs w:val="24"/>
    </w:rPr>
  </w:style>
  <w:style w:type="paragraph" w:styleId="a4">
    <w:name w:val="Balloon Text"/>
    <w:basedOn w:val="a"/>
    <w:link w:val="a5"/>
    <w:uiPriority w:val="99"/>
    <w:semiHidden/>
    <w:unhideWhenUsed/>
    <w:rsid w:val="00D24669"/>
    <w:rPr>
      <w:rFonts w:ascii="Tahoma" w:hAnsi="Tahoma" w:cs="Tahoma"/>
      <w:sz w:val="16"/>
      <w:szCs w:val="16"/>
    </w:rPr>
  </w:style>
  <w:style w:type="character" w:customStyle="1" w:styleId="a5">
    <w:name w:val="Текст выноски Знак"/>
    <w:basedOn w:val="a0"/>
    <w:link w:val="a4"/>
    <w:uiPriority w:val="99"/>
    <w:semiHidden/>
    <w:rsid w:val="00D24669"/>
    <w:rPr>
      <w:rFonts w:ascii="Tahoma" w:eastAsia="Times New Roman" w:hAnsi="Tahoma" w:cs="Tahoma"/>
      <w:sz w:val="16"/>
      <w:szCs w:val="16"/>
      <w:lang w:eastAsia="ru-RU"/>
    </w:rPr>
  </w:style>
  <w:style w:type="paragraph" w:styleId="a6">
    <w:name w:val="List Paragraph"/>
    <w:basedOn w:val="a"/>
    <w:uiPriority w:val="34"/>
    <w:qFormat/>
    <w:rsid w:val="0047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52822">
      <w:bodyDiv w:val="1"/>
      <w:marLeft w:val="0"/>
      <w:marRight w:val="0"/>
      <w:marTop w:val="0"/>
      <w:marBottom w:val="0"/>
      <w:divBdr>
        <w:top w:val="none" w:sz="0" w:space="0" w:color="auto"/>
        <w:left w:val="none" w:sz="0" w:space="0" w:color="auto"/>
        <w:bottom w:val="none" w:sz="0" w:space="0" w:color="auto"/>
        <w:right w:val="none" w:sz="0" w:space="0" w:color="auto"/>
      </w:divBdr>
    </w:div>
    <w:div w:id="1169174221">
      <w:bodyDiv w:val="1"/>
      <w:marLeft w:val="0"/>
      <w:marRight w:val="0"/>
      <w:marTop w:val="0"/>
      <w:marBottom w:val="0"/>
      <w:divBdr>
        <w:top w:val="none" w:sz="0" w:space="0" w:color="auto"/>
        <w:left w:val="none" w:sz="0" w:space="0" w:color="auto"/>
        <w:bottom w:val="none" w:sz="0" w:space="0" w:color="auto"/>
        <w:right w:val="none" w:sz="0" w:space="0" w:color="auto"/>
      </w:divBdr>
    </w:div>
    <w:div w:id="13101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KontrYpr</dc:creator>
  <cp:lastModifiedBy>KontrYPRAV</cp:lastModifiedBy>
  <cp:revision>5</cp:revision>
  <cp:lastPrinted>2023-01-27T08:43:00Z</cp:lastPrinted>
  <dcterms:created xsi:type="dcterms:W3CDTF">2023-01-26T11:15:00Z</dcterms:created>
  <dcterms:modified xsi:type="dcterms:W3CDTF">2023-01-27T08:46:00Z</dcterms:modified>
</cp:coreProperties>
</file>