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DC" w:rsidRDefault="00F724DC" w:rsidP="00F724DC">
      <w:pPr>
        <w:autoSpaceDE w:val="0"/>
        <w:autoSpaceDN w:val="0"/>
        <w:adjustRightInd w:val="0"/>
        <w:spacing w:before="120"/>
        <w:ind w:left="1440" w:hanging="1440"/>
        <w:jc w:val="both"/>
      </w:pPr>
    </w:p>
    <w:p w:rsidR="00F724DC" w:rsidRDefault="00F724DC" w:rsidP="00F724DC">
      <w:pPr>
        <w:autoSpaceDE w:val="0"/>
        <w:autoSpaceDN w:val="0"/>
        <w:adjustRightInd w:val="0"/>
        <w:spacing w:before="120"/>
        <w:ind w:left="1440" w:hanging="1440"/>
        <w:jc w:val="both"/>
      </w:pPr>
    </w:p>
    <w:p w:rsidR="00F724DC" w:rsidRDefault="00F724DC" w:rsidP="00F724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F724DC" w:rsidRDefault="00F724DC" w:rsidP="00F724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F724DC" w:rsidRDefault="00F724DC" w:rsidP="00F724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</w:t>
      </w:r>
    </w:p>
    <w:p w:rsidR="00F724DC" w:rsidRDefault="00F724DC" w:rsidP="00F724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</w:t>
      </w:r>
      <w:r w:rsidRPr="00D23EF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 по 31 декабря 2021 г.</w:t>
      </w:r>
    </w:p>
    <w:p w:rsidR="00F724DC" w:rsidRDefault="00F724DC" w:rsidP="00F724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7163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 w:firstRow="1" w:lastRow="0" w:firstColumn="1" w:lastColumn="0" w:noHBand="0" w:noVBand="0"/>
      </w:tblPr>
      <w:tblGrid>
        <w:gridCol w:w="1135"/>
        <w:gridCol w:w="141"/>
        <w:gridCol w:w="1304"/>
        <w:gridCol w:w="1390"/>
        <w:gridCol w:w="28"/>
        <w:gridCol w:w="1406"/>
        <w:gridCol w:w="11"/>
        <w:gridCol w:w="831"/>
        <w:gridCol w:w="20"/>
        <w:gridCol w:w="1014"/>
        <w:gridCol w:w="1234"/>
        <w:gridCol w:w="20"/>
        <w:gridCol w:w="822"/>
        <w:gridCol w:w="28"/>
        <w:gridCol w:w="942"/>
        <w:gridCol w:w="1426"/>
        <w:gridCol w:w="1153"/>
        <w:gridCol w:w="1866"/>
        <w:gridCol w:w="2392"/>
      </w:tblGrid>
      <w:tr w:rsidR="00F724DC" w:rsidTr="003972AC">
        <w:trPr>
          <w:gridAfter w:val="1"/>
          <w:wAfter w:w="2392" w:type="dxa"/>
        </w:trPr>
        <w:tc>
          <w:tcPr>
            <w:tcW w:w="1276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0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700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6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724DC" w:rsidRPr="009264F4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>-ванный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6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724DC" w:rsidTr="003972AC">
        <w:trPr>
          <w:gridAfter w:val="1"/>
          <w:wAfter w:w="2392" w:type="dxa"/>
        </w:trPr>
        <w:tc>
          <w:tcPr>
            <w:tcW w:w="1276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79765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24DC" w:rsidTr="003972AC">
        <w:trPr>
          <w:gridAfter w:val="1"/>
          <w:wAfter w:w="2392" w:type="dxa"/>
          <w:trHeight w:val="223"/>
        </w:trPr>
        <w:tc>
          <w:tcPr>
            <w:tcW w:w="12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B46957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B46957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B46957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B46957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B46957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B46957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24DC" w:rsidRPr="00B46957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F724DC" w:rsidTr="003972AC">
        <w:trPr>
          <w:gridAfter w:val="1"/>
          <w:wAfter w:w="2392" w:type="dxa"/>
          <w:trHeight w:val="1926"/>
        </w:trPr>
        <w:tc>
          <w:tcPr>
            <w:tcW w:w="12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A33AD2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Самигина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A33AD2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r w:rsidRPr="00A33AD2">
              <w:rPr>
                <w:color w:val="000000"/>
              </w:rPr>
              <w:t xml:space="preserve">начальник отдела </w:t>
            </w:r>
            <w:r>
              <w:rPr>
                <w:color w:val="000000"/>
              </w:rPr>
              <w:t>имущественного отдела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1)дом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2)земельный участок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  <w:p w:rsidR="00F724DC" w:rsidRDefault="00F724DC" w:rsidP="003972AC">
            <w:pPr>
              <w:rPr>
                <w:color w:val="000000"/>
              </w:rPr>
            </w:pPr>
          </w:p>
          <w:p w:rsidR="00F724DC" w:rsidRDefault="00F724DC" w:rsidP="003972AC">
            <w:pPr>
              <w:rPr>
                <w:color w:val="000000"/>
              </w:rPr>
            </w:pPr>
            <w:r>
              <w:rPr>
                <w:color w:val="000000"/>
              </w:rPr>
              <w:t>2285,9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rPr>
                <w:color w:val="000000"/>
              </w:rPr>
            </w:pPr>
          </w:p>
          <w:p w:rsidR="00F724DC" w:rsidRDefault="00F724DC" w:rsidP="003972A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306 815,66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24DC" w:rsidRPr="00EE60E0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</w:tr>
      <w:tr w:rsidR="00F724DC" w:rsidTr="003972AC">
        <w:tc>
          <w:tcPr>
            <w:tcW w:w="127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Шакамалова</w:t>
            </w:r>
            <w:proofErr w:type="spellEnd"/>
            <w:r>
              <w:rPr>
                <w:color w:val="000000"/>
              </w:rPr>
              <w:t xml:space="preserve"> С.Н.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бухгалтерского учета и </w:t>
            </w:r>
            <w:proofErr w:type="gramStart"/>
            <w:r>
              <w:rPr>
                <w:color w:val="000000"/>
              </w:rPr>
              <w:t>отчетности-главный</w:t>
            </w:r>
            <w:proofErr w:type="gramEnd"/>
            <w:r>
              <w:rPr>
                <w:color w:val="000000"/>
              </w:rPr>
              <w:t xml:space="preserve"> бухгалтер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724DC" w:rsidRPr="00581C67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81C67">
              <w:rPr>
                <w:color w:val="000000"/>
              </w:rPr>
              <w:t>Земельный участок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Pr="00581C67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81C67">
              <w:rPr>
                <w:color w:val="000000"/>
              </w:rPr>
              <w:t>Жилой дом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15BF5">
              <w:rPr>
                <w:color w:val="000000"/>
              </w:rPr>
              <w:t>Квартира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81C67">
              <w:rPr>
                <w:color w:val="000000"/>
              </w:rPr>
              <w:t>индивидуальная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81C67">
              <w:rPr>
                <w:color w:val="000000"/>
              </w:rPr>
              <w:t>индивидуальная</w:t>
            </w:r>
          </w:p>
          <w:p w:rsidR="00F724DC" w:rsidRPr="00915BF5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15BF5">
              <w:rPr>
                <w:color w:val="000000"/>
              </w:rPr>
              <w:t>Общая долевая(1/2)</w:t>
            </w: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1600,0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81C67"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81C67"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15BF5">
              <w:rPr>
                <w:color w:val="000000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724DC" w:rsidRPr="00915BF5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474 339,21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2392" w:type="dxa"/>
          </w:tcPr>
          <w:p w:rsidR="00F724DC" w:rsidRPr="005139D9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</w:rPr>
            </w:pPr>
          </w:p>
        </w:tc>
      </w:tr>
      <w:tr w:rsidR="00F724DC" w:rsidTr="003972AC">
        <w:tc>
          <w:tcPr>
            <w:tcW w:w="2580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Супруга (супруг)</w:t>
            </w: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724DC" w:rsidRPr="009032CD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032CD">
              <w:rPr>
                <w:color w:val="000000"/>
              </w:rPr>
              <w:t>Земельный участок</w:t>
            </w:r>
          </w:p>
          <w:p w:rsidR="00F724DC" w:rsidRPr="009032CD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032CD">
              <w:rPr>
                <w:color w:val="000000"/>
              </w:rPr>
              <w:t>Жилой дом</w:t>
            </w: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1600,0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Pr="009032CD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032CD">
              <w:rPr>
                <w:color w:val="000000"/>
              </w:rPr>
              <w:t>101,1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Мицубиси </w:t>
            </w:r>
            <w:proofErr w:type="spellStart"/>
            <w:r>
              <w:rPr>
                <w:color w:val="000000"/>
              </w:rPr>
              <w:t>Аутландер</w:t>
            </w:r>
            <w:proofErr w:type="spellEnd"/>
            <w:r>
              <w:rPr>
                <w:color w:val="000000"/>
              </w:rPr>
              <w:t>,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Ваз2101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179 460,36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2392" w:type="dxa"/>
          </w:tcPr>
          <w:p w:rsidR="00F724DC" w:rsidRPr="005139D9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</w:rPr>
            </w:pPr>
          </w:p>
        </w:tc>
      </w:tr>
      <w:tr w:rsidR="00F724DC" w:rsidTr="003972AC">
        <w:trPr>
          <w:gridAfter w:val="1"/>
          <w:wAfter w:w="2392" w:type="dxa"/>
        </w:trPr>
        <w:tc>
          <w:tcPr>
            <w:tcW w:w="127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Хакимова </w:t>
            </w:r>
            <w:r>
              <w:rPr>
                <w:color w:val="000000"/>
              </w:rPr>
              <w:lastRenderedPageBreak/>
              <w:t>Е. П.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Начальник </w:t>
            </w:r>
            <w:r>
              <w:rPr>
                <w:color w:val="000000"/>
              </w:rPr>
              <w:lastRenderedPageBreak/>
              <w:t>отдела земельных отношений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Земельный </w:t>
            </w:r>
            <w:r>
              <w:rPr>
                <w:color w:val="000000"/>
              </w:rPr>
              <w:lastRenderedPageBreak/>
              <w:t>участок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Общая </w:t>
            </w:r>
            <w:r>
              <w:rPr>
                <w:color w:val="000000"/>
              </w:rPr>
              <w:lastRenderedPageBreak/>
              <w:t>долевая (1/4)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 (1/4)</w:t>
            </w: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1668,0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1015,0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Земельный </w:t>
            </w:r>
            <w:r>
              <w:rPr>
                <w:color w:val="000000"/>
              </w:rPr>
              <w:lastRenderedPageBreak/>
              <w:t>участок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1668,0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Ваз 21140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542 084,94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F724DC" w:rsidTr="003972AC">
        <w:trPr>
          <w:gridAfter w:val="1"/>
          <w:wAfter w:w="2392" w:type="dxa"/>
        </w:trPr>
        <w:tc>
          <w:tcPr>
            <w:tcW w:w="258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Сын (дочь)*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Жилой дом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Общая долевая(1/4)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Общая долевая (1/4)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1668,0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1668,0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F724DC" w:rsidTr="003972AC">
        <w:trPr>
          <w:gridAfter w:val="1"/>
          <w:wAfter w:w="2392" w:type="dxa"/>
        </w:trPr>
        <w:tc>
          <w:tcPr>
            <w:tcW w:w="11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Султанова В. Е.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Начальник отдела имущественных отношений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Pr="00502A3B" w:rsidRDefault="00F724DC" w:rsidP="003972AC"/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Pr="002400DF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F724DC" w:rsidRPr="00CD6246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629 059,49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F724DC" w:rsidTr="003972AC">
        <w:trPr>
          <w:gridAfter w:val="1"/>
          <w:wAfter w:w="2392" w:type="dxa"/>
        </w:trPr>
        <w:tc>
          <w:tcPr>
            <w:tcW w:w="258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Сы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дочь)*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Pr="001F7F9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Pr="001F7F9C" w:rsidRDefault="00F724DC" w:rsidP="003972AC"/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Pr="002400DF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F724DC" w:rsidTr="003972AC">
        <w:trPr>
          <w:gridAfter w:val="1"/>
          <w:wAfter w:w="2392" w:type="dxa"/>
        </w:trPr>
        <w:tc>
          <w:tcPr>
            <w:tcW w:w="258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C66FE8">
              <w:rPr>
                <w:color w:val="000000"/>
              </w:rPr>
              <w:t>Сы</w:t>
            </w:r>
            <w:proofErr w:type="gramStart"/>
            <w:r w:rsidRPr="00C66FE8">
              <w:rPr>
                <w:color w:val="000000"/>
              </w:rPr>
              <w:t>н(</w:t>
            </w:r>
            <w:proofErr w:type="gramEnd"/>
            <w:r w:rsidRPr="00C66FE8">
              <w:rPr>
                <w:color w:val="000000"/>
              </w:rPr>
              <w:t>дочь)*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Pr="002400DF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Pr="002400DF" w:rsidRDefault="00F724DC" w:rsidP="003972AC"/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Pr="002400DF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Pr="00E63204" w:rsidRDefault="00F724DC" w:rsidP="003972AC">
            <w:r w:rsidRPr="00E63204">
              <w:t>Квартира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Pr="00E63204" w:rsidRDefault="00F724DC" w:rsidP="003972AC">
            <w:r w:rsidRPr="00E63204">
              <w:t>82,0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r w:rsidRPr="00E63204"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F724DC" w:rsidTr="003972AC">
        <w:trPr>
          <w:gridAfter w:val="1"/>
          <w:wAfter w:w="2392" w:type="dxa"/>
        </w:trPr>
        <w:tc>
          <w:tcPr>
            <w:tcW w:w="258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Pr="00C66FE8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60A7">
              <w:rPr>
                <w:color w:val="000000"/>
              </w:rPr>
              <w:t>Сы</w:t>
            </w:r>
            <w:proofErr w:type="gramStart"/>
            <w:r w:rsidRPr="007360A7">
              <w:rPr>
                <w:color w:val="000000"/>
              </w:rPr>
              <w:t>н(</w:t>
            </w:r>
            <w:proofErr w:type="gramEnd"/>
            <w:r w:rsidRPr="007360A7">
              <w:rPr>
                <w:color w:val="000000"/>
              </w:rPr>
              <w:t>дочь)*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Pr="002400DF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Pr="002400DF" w:rsidRDefault="00F724DC" w:rsidP="003972AC"/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Pr="002400DF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Pr="00CD6246" w:rsidRDefault="00F724DC" w:rsidP="003972A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4DC" w:rsidRPr="00E63204" w:rsidRDefault="00F724DC" w:rsidP="003972AC">
            <w:r w:rsidRPr="00E63204">
              <w:t>Квартира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4DC" w:rsidRPr="00E63204" w:rsidRDefault="00F724DC" w:rsidP="003972AC">
            <w:r w:rsidRPr="00E63204">
              <w:t>82,0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r w:rsidRPr="00E63204"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24DC" w:rsidRDefault="00F724DC" w:rsidP="003972A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</w:tbl>
    <w:p w:rsidR="00F724DC" w:rsidRDefault="00F724DC" w:rsidP="00F724DC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F724DC" w:rsidRDefault="00F724DC" w:rsidP="00F724D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F724DC" w:rsidRDefault="00F724DC" w:rsidP="00F724DC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>: допускается объединение столбцов 3 и 4 с сохранением необходимых для размещения сведений по объектам недвижимости,            а также перемещение столбца 6 (годовой доход) перед столбцом 3 (объекты недвижимости)</w:t>
      </w:r>
    </w:p>
    <w:p w:rsidR="00F724DC" w:rsidRDefault="00F724DC" w:rsidP="00F724DC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</w:p>
    <w:p w:rsidR="00D10535" w:rsidRDefault="00F724DC">
      <w:bookmarkStart w:id="0" w:name="_GoBack"/>
      <w:bookmarkEnd w:id="0"/>
    </w:p>
    <w:sectPr w:rsidR="00D10535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5D"/>
    <w:rsid w:val="0052392E"/>
    <w:rsid w:val="0099195D"/>
    <w:rsid w:val="009E6B4E"/>
    <w:rsid w:val="00AA000B"/>
    <w:rsid w:val="00F7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2022-04-28T09:04:00Z</dcterms:created>
  <dcterms:modified xsi:type="dcterms:W3CDTF">2022-04-28T09:04:00Z</dcterms:modified>
</cp:coreProperties>
</file>