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5069" w:rsidRPr="002B1E23" w:rsidRDefault="000B5069" w:rsidP="00D02CF6">
      <w:pPr>
        <w:tabs>
          <w:tab w:val="left" w:pos="4320"/>
        </w:tabs>
        <w:spacing w:line="360" w:lineRule="auto"/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gerb3" style="width:42pt;height:54pt;visibility:visible">
            <v:imagedata r:id="rId7" o:title=""/>
          </v:shape>
        </w:pict>
      </w:r>
    </w:p>
    <w:p w:rsidR="000B5069" w:rsidRPr="002B1E23" w:rsidRDefault="000B5069" w:rsidP="00D02CF6">
      <w:pPr>
        <w:jc w:val="center"/>
        <w:rPr>
          <w:b/>
          <w:sz w:val="28"/>
          <w:szCs w:val="28"/>
        </w:rPr>
      </w:pPr>
      <w:r w:rsidRPr="002B1E23">
        <w:rPr>
          <w:b/>
          <w:sz w:val="28"/>
          <w:szCs w:val="28"/>
        </w:rPr>
        <w:t xml:space="preserve">СОБРАНИЕ ДЕПУТАТОВ </w:t>
      </w:r>
    </w:p>
    <w:p w:rsidR="000B5069" w:rsidRPr="002B1E23" w:rsidRDefault="000B5069" w:rsidP="00D02CF6">
      <w:pPr>
        <w:jc w:val="center"/>
        <w:rPr>
          <w:b/>
          <w:sz w:val="28"/>
          <w:szCs w:val="28"/>
        </w:rPr>
      </w:pPr>
      <w:r w:rsidRPr="002B1E23">
        <w:rPr>
          <w:b/>
          <w:sz w:val="28"/>
          <w:szCs w:val="28"/>
        </w:rPr>
        <w:t>КУНАШАКСКОГО МУНИЦИПАЛЬНОГО РАЙОНА</w:t>
      </w:r>
    </w:p>
    <w:p w:rsidR="000B5069" w:rsidRPr="002B1E23" w:rsidRDefault="000B5069" w:rsidP="00D02CF6">
      <w:pPr>
        <w:jc w:val="center"/>
        <w:rPr>
          <w:b/>
          <w:sz w:val="28"/>
          <w:szCs w:val="28"/>
        </w:rPr>
      </w:pPr>
      <w:r w:rsidRPr="002B1E23">
        <w:rPr>
          <w:b/>
          <w:sz w:val="28"/>
          <w:szCs w:val="28"/>
        </w:rPr>
        <w:t xml:space="preserve"> ЧЕЛЯБИНСКОЙ ОБЛАСТИ</w:t>
      </w:r>
    </w:p>
    <w:p w:rsidR="000B5069" w:rsidRPr="002B1E23" w:rsidRDefault="000B5069" w:rsidP="00D02CF6">
      <w:pPr>
        <w:jc w:val="center"/>
        <w:rPr>
          <w:rFonts w:ascii="Arial" w:hAnsi="Arial" w:cs="Arial"/>
          <w:b/>
        </w:rPr>
      </w:pPr>
      <w:r>
        <w:rPr>
          <w:noProof/>
          <w:lang w:eastAsia="ru-RU"/>
        </w:rPr>
        <w:pict>
          <v:line id="_x0000_s1026" style="position:absolute;left:0;text-align:left;z-index:251658240" from="4.4pt,9pt" to="463.4pt,9pt" strokeweight="4.5pt">
            <v:stroke linestyle="thickThin"/>
          </v:line>
        </w:pict>
      </w:r>
    </w:p>
    <w:p w:rsidR="000B5069" w:rsidRPr="002B1E23" w:rsidRDefault="000B5069" w:rsidP="00D02CF6">
      <w:pPr>
        <w:jc w:val="center"/>
        <w:rPr>
          <w:b/>
          <w:sz w:val="32"/>
          <w:szCs w:val="32"/>
        </w:rPr>
      </w:pPr>
      <w:r w:rsidRPr="002B1E23">
        <w:rPr>
          <w:b/>
          <w:sz w:val="32"/>
          <w:szCs w:val="32"/>
        </w:rPr>
        <w:t>РЕШЕНИЕ</w:t>
      </w:r>
    </w:p>
    <w:p w:rsidR="000B5069" w:rsidRPr="002B1E23" w:rsidRDefault="000B5069" w:rsidP="00D02CF6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9 </w:t>
      </w:r>
      <w:r w:rsidRPr="002B1E23">
        <w:rPr>
          <w:b/>
          <w:sz w:val="32"/>
          <w:szCs w:val="32"/>
        </w:rPr>
        <w:t>заседание</w:t>
      </w:r>
    </w:p>
    <w:p w:rsidR="000B5069" w:rsidRPr="002B1E23" w:rsidRDefault="000B5069" w:rsidP="00D02CF6">
      <w:pPr>
        <w:rPr>
          <w:rFonts w:ascii="Arial" w:hAnsi="Arial" w:cs="Arial"/>
          <w:sz w:val="22"/>
        </w:rPr>
      </w:pPr>
    </w:p>
    <w:p w:rsidR="000B5069" w:rsidRPr="002B1E23" w:rsidRDefault="000B5069" w:rsidP="00D02CF6">
      <w:pPr>
        <w:ind w:firstLine="0"/>
        <w:rPr>
          <w:sz w:val="28"/>
          <w:szCs w:val="28"/>
        </w:rPr>
      </w:pPr>
      <w:bookmarkStart w:id="0" w:name="OLE_LINK3"/>
      <w:bookmarkStart w:id="1" w:name="OLE_LINK4"/>
      <w:r>
        <w:rPr>
          <w:sz w:val="28"/>
          <w:szCs w:val="28"/>
        </w:rPr>
        <w:t>«25</w:t>
      </w:r>
      <w:r w:rsidRPr="002B1E23">
        <w:rPr>
          <w:sz w:val="28"/>
          <w:szCs w:val="28"/>
        </w:rPr>
        <w:t>»</w:t>
      </w:r>
      <w:r>
        <w:rPr>
          <w:sz w:val="28"/>
          <w:szCs w:val="28"/>
        </w:rPr>
        <w:t xml:space="preserve"> октября  2</w:t>
      </w:r>
      <w:r w:rsidRPr="002B1E23">
        <w:rPr>
          <w:sz w:val="28"/>
          <w:szCs w:val="28"/>
        </w:rPr>
        <w:t>01</w:t>
      </w:r>
      <w:r>
        <w:rPr>
          <w:sz w:val="28"/>
          <w:szCs w:val="28"/>
        </w:rPr>
        <w:t xml:space="preserve">7 </w:t>
      </w:r>
      <w:r w:rsidRPr="002B1E23">
        <w:rPr>
          <w:sz w:val="28"/>
          <w:szCs w:val="28"/>
        </w:rPr>
        <w:t>г.  №</w:t>
      </w:r>
      <w:r>
        <w:rPr>
          <w:sz w:val="28"/>
          <w:szCs w:val="28"/>
        </w:rPr>
        <w:t>127</w:t>
      </w:r>
    </w:p>
    <w:bookmarkEnd w:id="0"/>
    <w:bookmarkEnd w:id="1"/>
    <w:p w:rsidR="000B5069" w:rsidRDefault="000B5069" w:rsidP="00D02CF6">
      <w:pPr>
        <w:ind w:right="5575" w:firstLine="0"/>
        <w:rPr>
          <w:sz w:val="28"/>
          <w:szCs w:val="28"/>
        </w:rPr>
      </w:pPr>
    </w:p>
    <w:p w:rsidR="000B5069" w:rsidRPr="00671ED1" w:rsidRDefault="000B5069" w:rsidP="00D02CF6">
      <w:pPr>
        <w:ind w:right="4494" w:firstLine="0"/>
        <w:rPr>
          <w:szCs w:val="26"/>
          <w:shd w:val="clear" w:color="auto" w:fill="FFFFFF"/>
        </w:rPr>
      </w:pPr>
      <w:r w:rsidRPr="00671ED1">
        <w:rPr>
          <w:bCs/>
          <w:szCs w:val="26"/>
        </w:rPr>
        <w:t>Об утверждении Программ</w:t>
      </w:r>
      <w:r w:rsidRPr="00671ED1">
        <w:rPr>
          <w:szCs w:val="26"/>
          <w:shd w:val="clear" w:color="auto" w:fill="FFFFFF"/>
        </w:rPr>
        <w:t>ы комплексного ра</w:t>
      </w:r>
      <w:r w:rsidRPr="00671ED1">
        <w:rPr>
          <w:szCs w:val="26"/>
          <w:shd w:val="clear" w:color="auto" w:fill="FFFFFF"/>
        </w:rPr>
        <w:t>з</w:t>
      </w:r>
      <w:r w:rsidRPr="00671ED1">
        <w:rPr>
          <w:szCs w:val="26"/>
          <w:shd w:val="clear" w:color="auto" w:fill="FFFFFF"/>
        </w:rPr>
        <w:t>вития систем коммунальной инфрастру</w:t>
      </w:r>
      <w:r w:rsidRPr="00671ED1">
        <w:rPr>
          <w:szCs w:val="26"/>
          <w:shd w:val="clear" w:color="auto" w:fill="FFFFFF"/>
        </w:rPr>
        <w:t>к</w:t>
      </w:r>
      <w:r w:rsidRPr="00671ED1">
        <w:rPr>
          <w:szCs w:val="26"/>
          <w:shd w:val="clear" w:color="auto" w:fill="FFFFFF"/>
        </w:rPr>
        <w:t>туры  МО Муслюмовское сельское поселение Кун</w:t>
      </w:r>
      <w:r w:rsidRPr="00671ED1">
        <w:rPr>
          <w:szCs w:val="26"/>
          <w:shd w:val="clear" w:color="auto" w:fill="FFFFFF"/>
        </w:rPr>
        <w:t>а</w:t>
      </w:r>
      <w:r w:rsidRPr="00671ED1">
        <w:rPr>
          <w:szCs w:val="26"/>
          <w:shd w:val="clear" w:color="auto" w:fill="FFFFFF"/>
        </w:rPr>
        <w:t>шакского муниципального  района на п</w:t>
      </w:r>
      <w:r w:rsidRPr="00671ED1">
        <w:rPr>
          <w:szCs w:val="26"/>
          <w:shd w:val="clear" w:color="auto" w:fill="FFFFFF"/>
        </w:rPr>
        <w:t>е</w:t>
      </w:r>
      <w:r w:rsidRPr="00671ED1">
        <w:rPr>
          <w:szCs w:val="26"/>
          <w:shd w:val="clear" w:color="auto" w:fill="FFFFFF"/>
        </w:rPr>
        <w:t>риод 2018-2020 годы и на перспективу до 2027 года</w:t>
      </w:r>
    </w:p>
    <w:p w:rsidR="000B5069" w:rsidRPr="00671ED1" w:rsidRDefault="000B5069" w:rsidP="00D02CF6">
      <w:pPr>
        <w:tabs>
          <w:tab w:val="left" w:pos="0"/>
          <w:tab w:val="left" w:pos="9355"/>
        </w:tabs>
        <w:spacing w:line="360" w:lineRule="auto"/>
        <w:ind w:right="-1" w:firstLine="567"/>
        <w:rPr>
          <w:szCs w:val="26"/>
        </w:rPr>
      </w:pPr>
    </w:p>
    <w:p w:rsidR="000B5069" w:rsidRPr="00671ED1" w:rsidRDefault="000B5069" w:rsidP="00D02CF6">
      <w:pPr>
        <w:tabs>
          <w:tab w:val="left" w:pos="0"/>
          <w:tab w:val="left" w:pos="9355"/>
        </w:tabs>
        <w:spacing w:line="360" w:lineRule="auto"/>
        <w:ind w:right="-1" w:firstLine="720"/>
        <w:rPr>
          <w:szCs w:val="26"/>
        </w:rPr>
      </w:pPr>
      <w:r w:rsidRPr="00671ED1">
        <w:rPr>
          <w:szCs w:val="26"/>
        </w:rPr>
        <w:t>Руководствуясь Федеральным законом от 06.10.2003 года № 131-ФЗ «Об общих принципах организации местного самоуправления в Российской Федерации», Град</w:t>
      </w:r>
      <w:r w:rsidRPr="00671ED1">
        <w:rPr>
          <w:szCs w:val="26"/>
        </w:rPr>
        <w:t>о</w:t>
      </w:r>
      <w:r w:rsidRPr="00671ED1">
        <w:rPr>
          <w:szCs w:val="26"/>
        </w:rPr>
        <w:t xml:space="preserve">строительным </w:t>
      </w:r>
      <w:hyperlink r:id="rId8" w:history="1">
        <w:r w:rsidRPr="00C85424">
          <w:rPr>
            <w:rStyle w:val="Hyperlink"/>
            <w:szCs w:val="26"/>
          </w:rPr>
          <w:t>кодексом</w:t>
        </w:r>
      </w:hyperlink>
      <w:r w:rsidRPr="00671ED1">
        <w:rPr>
          <w:szCs w:val="26"/>
        </w:rPr>
        <w:t xml:space="preserve"> Российской Федерации,   Постановлением Правительства Ро</w:t>
      </w:r>
      <w:r w:rsidRPr="00671ED1">
        <w:rPr>
          <w:szCs w:val="26"/>
        </w:rPr>
        <w:t>с</w:t>
      </w:r>
      <w:r w:rsidRPr="00671ED1">
        <w:rPr>
          <w:szCs w:val="26"/>
        </w:rPr>
        <w:t>сийской Федерации от 14.06.2013 № 502 «Об утверждении требований к программам комплексного развития систем коммунальной инфраструктуры поселений, городских округов», Уставом Кунашакского муниципального района,  Собрание депутатов Кун</w:t>
      </w:r>
      <w:r w:rsidRPr="00671ED1">
        <w:rPr>
          <w:szCs w:val="26"/>
        </w:rPr>
        <w:t>а</w:t>
      </w:r>
      <w:r w:rsidRPr="00671ED1">
        <w:rPr>
          <w:szCs w:val="26"/>
        </w:rPr>
        <w:t>шакского муниципального района</w:t>
      </w:r>
    </w:p>
    <w:p w:rsidR="000B5069" w:rsidRPr="00671ED1" w:rsidRDefault="000B5069" w:rsidP="00D02CF6">
      <w:pPr>
        <w:tabs>
          <w:tab w:val="left" w:pos="0"/>
          <w:tab w:val="left" w:pos="9355"/>
        </w:tabs>
        <w:spacing w:line="360" w:lineRule="auto"/>
        <w:ind w:right="-1" w:firstLine="720"/>
        <w:rPr>
          <w:szCs w:val="26"/>
        </w:rPr>
      </w:pPr>
      <w:r w:rsidRPr="00671ED1">
        <w:rPr>
          <w:szCs w:val="26"/>
        </w:rPr>
        <w:t>РЕШАЕТ:</w:t>
      </w:r>
    </w:p>
    <w:p w:rsidR="000B5069" w:rsidRPr="00671ED1" w:rsidRDefault="000B5069" w:rsidP="00D02CF6">
      <w:pPr>
        <w:tabs>
          <w:tab w:val="left" w:pos="0"/>
          <w:tab w:val="left" w:pos="9355"/>
        </w:tabs>
        <w:spacing w:line="360" w:lineRule="auto"/>
        <w:ind w:right="-1" w:firstLine="720"/>
        <w:rPr>
          <w:szCs w:val="26"/>
        </w:rPr>
      </w:pPr>
      <w:r w:rsidRPr="00671ED1">
        <w:rPr>
          <w:szCs w:val="26"/>
        </w:rPr>
        <w:t xml:space="preserve">1.Утвердить прилагаемую </w:t>
      </w:r>
      <w:r w:rsidRPr="00671ED1">
        <w:rPr>
          <w:szCs w:val="26"/>
          <w:shd w:val="clear" w:color="auto" w:fill="FFFFFF"/>
        </w:rPr>
        <w:t xml:space="preserve">Программу </w:t>
      </w:r>
      <w:bookmarkStart w:id="2" w:name="OLE_LINK1"/>
      <w:bookmarkStart w:id="3" w:name="OLE_LINK2"/>
      <w:r w:rsidRPr="00671ED1">
        <w:rPr>
          <w:szCs w:val="26"/>
          <w:shd w:val="clear" w:color="auto" w:fill="FFFFFF"/>
        </w:rPr>
        <w:t>комплексного развития систем коммунал</w:t>
      </w:r>
      <w:r w:rsidRPr="00671ED1">
        <w:rPr>
          <w:szCs w:val="26"/>
          <w:shd w:val="clear" w:color="auto" w:fill="FFFFFF"/>
        </w:rPr>
        <w:t>ь</w:t>
      </w:r>
      <w:r w:rsidRPr="00671ED1">
        <w:rPr>
          <w:szCs w:val="26"/>
          <w:shd w:val="clear" w:color="auto" w:fill="FFFFFF"/>
        </w:rPr>
        <w:t>ной инфраструктуры  МО Муслюмовское сельское поселение Кунашакского муниц</w:t>
      </w:r>
      <w:r w:rsidRPr="00671ED1">
        <w:rPr>
          <w:szCs w:val="26"/>
          <w:shd w:val="clear" w:color="auto" w:fill="FFFFFF"/>
        </w:rPr>
        <w:t>и</w:t>
      </w:r>
      <w:r w:rsidRPr="00671ED1">
        <w:rPr>
          <w:szCs w:val="26"/>
          <w:shd w:val="clear" w:color="auto" w:fill="FFFFFF"/>
        </w:rPr>
        <w:t>пального  района на период 2018-2020 годы и на перспективу до 2027 года</w:t>
      </w:r>
      <w:bookmarkEnd w:id="2"/>
      <w:bookmarkEnd w:id="3"/>
      <w:r w:rsidRPr="00671ED1">
        <w:rPr>
          <w:szCs w:val="26"/>
        </w:rPr>
        <w:t>.</w:t>
      </w:r>
    </w:p>
    <w:p w:rsidR="000B5069" w:rsidRDefault="000B5069" w:rsidP="00D02CF6">
      <w:pPr>
        <w:pStyle w:val="ListParagraph"/>
        <w:tabs>
          <w:tab w:val="left" w:pos="0"/>
          <w:tab w:val="left" w:pos="9355"/>
        </w:tabs>
        <w:spacing w:line="360" w:lineRule="auto"/>
        <w:ind w:left="0" w:right="-1" w:firstLine="720"/>
        <w:jc w:val="both"/>
        <w:rPr>
          <w:sz w:val="26"/>
          <w:szCs w:val="26"/>
        </w:rPr>
      </w:pPr>
      <w:r w:rsidRPr="00671ED1">
        <w:rPr>
          <w:sz w:val="26"/>
          <w:szCs w:val="26"/>
        </w:rPr>
        <w:t>2.Настоящее решение вступает в силу со дня его подписания и  подлежит опубл</w:t>
      </w:r>
      <w:r w:rsidRPr="00671ED1">
        <w:rPr>
          <w:sz w:val="26"/>
          <w:szCs w:val="26"/>
        </w:rPr>
        <w:t>и</w:t>
      </w:r>
      <w:r w:rsidRPr="00671ED1">
        <w:rPr>
          <w:sz w:val="26"/>
          <w:szCs w:val="26"/>
        </w:rPr>
        <w:t>кованию в средствах массовой информации в соответствии с  действующим законод</w:t>
      </w:r>
      <w:r w:rsidRPr="00671ED1">
        <w:rPr>
          <w:sz w:val="26"/>
          <w:szCs w:val="26"/>
        </w:rPr>
        <w:t>а</w:t>
      </w:r>
      <w:r w:rsidRPr="00671ED1">
        <w:rPr>
          <w:sz w:val="26"/>
          <w:szCs w:val="26"/>
        </w:rPr>
        <w:t xml:space="preserve">тельством.  </w:t>
      </w:r>
    </w:p>
    <w:p w:rsidR="000B5069" w:rsidRPr="00671ED1" w:rsidRDefault="000B5069" w:rsidP="00D02CF6">
      <w:pPr>
        <w:pStyle w:val="ListParagraph"/>
        <w:tabs>
          <w:tab w:val="left" w:pos="0"/>
          <w:tab w:val="left" w:pos="9355"/>
        </w:tabs>
        <w:spacing w:line="360" w:lineRule="auto"/>
        <w:ind w:left="0" w:right="-1" w:firstLine="720"/>
        <w:jc w:val="both"/>
        <w:rPr>
          <w:sz w:val="26"/>
          <w:szCs w:val="26"/>
        </w:rPr>
      </w:pPr>
    </w:p>
    <w:p w:rsidR="000B5069" w:rsidRPr="00671ED1" w:rsidRDefault="000B5069" w:rsidP="00D02CF6">
      <w:pPr>
        <w:pStyle w:val="ListParagraph"/>
        <w:tabs>
          <w:tab w:val="left" w:pos="0"/>
        </w:tabs>
        <w:spacing w:after="0" w:line="240" w:lineRule="auto"/>
        <w:ind w:left="0"/>
        <w:jc w:val="both"/>
        <w:rPr>
          <w:sz w:val="26"/>
          <w:szCs w:val="26"/>
        </w:rPr>
      </w:pPr>
      <w:r w:rsidRPr="00671ED1">
        <w:rPr>
          <w:sz w:val="26"/>
          <w:szCs w:val="26"/>
        </w:rPr>
        <w:t xml:space="preserve">Председатель </w:t>
      </w:r>
    </w:p>
    <w:p w:rsidR="000B5069" w:rsidRPr="00671ED1" w:rsidRDefault="000B5069" w:rsidP="00D02CF6">
      <w:pPr>
        <w:pStyle w:val="ListParagraph"/>
        <w:tabs>
          <w:tab w:val="left" w:pos="0"/>
        </w:tabs>
        <w:spacing w:after="0" w:line="240" w:lineRule="auto"/>
        <w:ind w:left="0"/>
        <w:jc w:val="both"/>
        <w:rPr>
          <w:sz w:val="26"/>
          <w:szCs w:val="26"/>
        </w:rPr>
      </w:pPr>
      <w:r w:rsidRPr="00671ED1">
        <w:rPr>
          <w:sz w:val="26"/>
          <w:szCs w:val="26"/>
        </w:rPr>
        <w:t>Собрания депутатов                                                                        А.В. Платонов</w:t>
      </w:r>
    </w:p>
    <w:p w:rsidR="000B5069" w:rsidRDefault="000B5069" w:rsidP="00821684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</w:p>
    <w:p w:rsidR="000B5069" w:rsidRDefault="000B5069" w:rsidP="00821684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</w:p>
    <w:p w:rsidR="000B5069" w:rsidRDefault="000B5069" w:rsidP="00821684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</w:p>
    <w:p w:rsidR="000B5069" w:rsidRDefault="000B5069" w:rsidP="00821684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</w:t>
      </w:r>
    </w:p>
    <w:p w:rsidR="000B5069" w:rsidRPr="00D02CF6" w:rsidRDefault="000B5069" w:rsidP="00D02CF6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  <w:r w:rsidRPr="00D02CF6">
        <w:rPr>
          <w:sz w:val="24"/>
          <w:szCs w:val="24"/>
        </w:rPr>
        <w:t>к решению Собрания депутатов</w:t>
      </w:r>
    </w:p>
    <w:p w:rsidR="000B5069" w:rsidRPr="00D02CF6" w:rsidRDefault="000B5069" w:rsidP="00D02CF6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  <w:r w:rsidRPr="00D02CF6">
        <w:rPr>
          <w:sz w:val="24"/>
          <w:szCs w:val="24"/>
        </w:rPr>
        <w:t>Кунашакского муниципального района</w:t>
      </w:r>
    </w:p>
    <w:p w:rsidR="000B5069" w:rsidRPr="00D02CF6" w:rsidRDefault="000B5069" w:rsidP="00D02CF6">
      <w:pPr>
        <w:ind w:firstLine="0"/>
        <w:jc w:val="right"/>
        <w:rPr>
          <w:sz w:val="24"/>
          <w:szCs w:val="24"/>
        </w:rPr>
      </w:pPr>
      <w:r w:rsidRPr="00D02CF6">
        <w:rPr>
          <w:sz w:val="24"/>
          <w:szCs w:val="24"/>
        </w:rPr>
        <w:t>от «25» октября  2017 г.  №127</w:t>
      </w:r>
    </w:p>
    <w:p w:rsidR="000B5069" w:rsidRDefault="000B5069" w:rsidP="00821684">
      <w:pPr>
        <w:pStyle w:val="ListParagraph"/>
        <w:tabs>
          <w:tab w:val="left" w:pos="0"/>
        </w:tabs>
        <w:spacing w:after="0" w:line="240" w:lineRule="auto"/>
        <w:ind w:left="0" w:right="-1"/>
        <w:jc w:val="right"/>
        <w:rPr>
          <w:sz w:val="24"/>
          <w:szCs w:val="24"/>
        </w:rPr>
      </w:pPr>
    </w:p>
    <w:p w:rsidR="000B5069" w:rsidRDefault="000B5069" w:rsidP="00821684">
      <w:pPr>
        <w:spacing w:line="240" w:lineRule="auto"/>
        <w:ind w:firstLine="0"/>
        <w:jc w:val="center"/>
        <w:rPr>
          <w:rFonts w:cs="Times New Roman"/>
          <w:szCs w:val="26"/>
          <w:shd w:val="clear" w:color="auto" w:fill="FFFFFF"/>
        </w:rPr>
      </w:pPr>
    </w:p>
    <w:p w:rsidR="000B5069" w:rsidRPr="006E404D" w:rsidRDefault="000B5069" w:rsidP="00904C2A">
      <w:pPr>
        <w:ind w:firstLine="0"/>
        <w:jc w:val="center"/>
        <w:rPr>
          <w:rFonts w:cs="Times New Roman"/>
          <w:szCs w:val="26"/>
          <w:shd w:val="clear" w:color="auto" w:fill="FFFFFF"/>
        </w:rPr>
      </w:pPr>
    </w:p>
    <w:p w:rsidR="000B5069" w:rsidRPr="006E404D" w:rsidRDefault="000B5069" w:rsidP="00904C2A">
      <w:pPr>
        <w:ind w:firstLine="0"/>
        <w:jc w:val="center"/>
        <w:rPr>
          <w:rFonts w:cs="Times New Roman"/>
          <w:szCs w:val="26"/>
          <w:shd w:val="clear" w:color="auto" w:fill="FFFFFF"/>
        </w:rPr>
      </w:pPr>
    </w:p>
    <w:p w:rsidR="000B5069" w:rsidRDefault="000B5069" w:rsidP="00904C2A">
      <w:pPr>
        <w:ind w:firstLine="0"/>
        <w:jc w:val="center"/>
        <w:rPr>
          <w:rFonts w:cs="Times New Roman"/>
          <w:szCs w:val="26"/>
          <w:shd w:val="clear" w:color="auto" w:fill="FFFFFF"/>
        </w:rPr>
      </w:pPr>
    </w:p>
    <w:p w:rsidR="000B5069" w:rsidRPr="00821684" w:rsidRDefault="000B5069" w:rsidP="00EF62A3">
      <w:pPr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821684">
        <w:rPr>
          <w:rFonts w:cs="Times New Roman"/>
          <w:b/>
          <w:sz w:val="36"/>
          <w:szCs w:val="36"/>
          <w:shd w:val="clear" w:color="auto" w:fill="FFFFFF"/>
        </w:rPr>
        <w:t xml:space="preserve">Программа комплексного развития </w:t>
      </w:r>
    </w:p>
    <w:p w:rsidR="000B5069" w:rsidRPr="00821684" w:rsidRDefault="000B5069" w:rsidP="00EF62A3">
      <w:pPr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821684">
        <w:rPr>
          <w:rFonts w:cs="Times New Roman"/>
          <w:b/>
          <w:sz w:val="36"/>
          <w:szCs w:val="36"/>
          <w:shd w:val="clear" w:color="auto" w:fill="FFFFFF"/>
        </w:rPr>
        <w:t>систем коммунальной</w:t>
      </w:r>
      <w:r>
        <w:rPr>
          <w:rFonts w:cs="Times New Roman"/>
          <w:b/>
          <w:sz w:val="36"/>
          <w:szCs w:val="36"/>
          <w:shd w:val="clear" w:color="auto" w:fill="FFFFFF"/>
        </w:rPr>
        <w:t xml:space="preserve"> </w:t>
      </w:r>
      <w:r w:rsidRPr="00821684">
        <w:rPr>
          <w:rFonts w:cs="Times New Roman"/>
          <w:b/>
          <w:sz w:val="36"/>
          <w:szCs w:val="36"/>
          <w:shd w:val="clear" w:color="auto" w:fill="FFFFFF"/>
        </w:rPr>
        <w:t xml:space="preserve">инфраструктуры </w:t>
      </w:r>
    </w:p>
    <w:p w:rsidR="000B5069" w:rsidRPr="00821684" w:rsidRDefault="000B5069" w:rsidP="00EF62A3">
      <w:pPr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821684">
        <w:rPr>
          <w:rFonts w:cs="Times New Roman"/>
          <w:b/>
          <w:sz w:val="36"/>
          <w:szCs w:val="36"/>
          <w:shd w:val="clear" w:color="auto" w:fill="FFFFFF"/>
        </w:rPr>
        <w:t>МО Муслюмовское сельское поселение</w:t>
      </w:r>
    </w:p>
    <w:p w:rsidR="000B5069" w:rsidRDefault="000B5069" w:rsidP="00E647B7">
      <w:pPr>
        <w:ind w:firstLine="0"/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821684">
        <w:rPr>
          <w:rFonts w:cs="Times New Roman"/>
          <w:b/>
          <w:sz w:val="36"/>
          <w:szCs w:val="36"/>
          <w:shd w:val="clear" w:color="auto" w:fill="FFFFFF"/>
        </w:rPr>
        <w:t xml:space="preserve">Кунашакского района на период 2018-2020 годы и </w:t>
      </w:r>
    </w:p>
    <w:p w:rsidR="000B5069" w:rsidRPr="00821684" w:rsidRDefault="000B5069" w:rsidP="00E647B7">
      <w:pPr>
        <w:ind w:firstLine="0"/>
        <w:jc w:val="center"/>
        <w:rPr>
          <w:rFonts w:cs="Times New Roman"/>
          <w:b/>
          <w:sz w:val="36"/>
          <w:szCs w:val="36"/>
          <w:shd w:val="clear" w:color="auto" w:fill="FFFFFF"/>
        </w:rPr>
      </w:pPr>
      <w:r w:rsidRPr="00821684">
        <w:rPr>
          <w:rFonts w:cs="Times New Roman"/>
          <w:b/>
          <w:sz w:val="36"/>
          <w:szCs w:val="36"/>
          <w:shd w:val="clear" w:color="auto" w:fill="FFFFFF"/>
        </w:rPr>
        <w:t>на перспективу до 2027 года</w:t>
      </w:r>
    </w:p>
    <w:p w:rsidR="000B5069" w:rsidRDefault="000B5069" w:rsidP="00C43C18">
      <w:pPr>
        <w:ind w:firstLine="0"/>
        <w:rPr>
          <w:rFonts w:ascii="Arial" w:hAnsi="Arial" w:cs="Arial"/>
          <w:b/>
          <w:bCs/>
          <w:sz w:val="18"/>
          <w:szCs w:val="18"/>
        </w:rPr>
      </w:pPr>
    </w:p>
    <w:p w:rsidR="000B5069" w:rsidRDefault="000B5069" w:rsidP="00C43C18">
      <w:pPr>
        <w:ind w:hanging="57"/>
        <w:jc w:val="center"/>
        <w:rPr>
          <w:rFonts w:ascii="Arial" w:hAnsi="Arial" w:cs="Arial"/>
          <w:b/>
          <w:bCs/>
          <w:sz w:val="18"/>
          <w:szCs w:val="18"/>
        </w:rPr>
      </w:pPr>
    </w:p>
    <w:p w:rsidR="000B5069" w:rsidRDefault="000B5069" w:rsidP="00D22CC4">
      <w:pPr>
        <w:pStyle w:val="Heading1"/>
        <w:spacing w:before="0"/>
        <w:ind w:firstLine="0"/>
        <w:rPr>
          <w:sz w:val="28"/>
          <w:szCs w:val="28"/>
        </w:rPr>
      </w:pPr>
      <w:bookmarkStart w:id="4" w:name="_Toc483339530"/>
      <w:bookmarkStart w:id="5" w:name="_Toc417544220"/>
      <w:r w:rsidRPr="00C16167">
        <w:rPr>
          <w:sz w:val="28"/>
          <w:szCs w:val="28"/>
        </w:rPr>
        <w:t>Раздел 1. Паспорт программы</w:t>
      </w:r>
      <w:bookmarkEnd w:id="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auto"/>
        </w:tblBorders>
        <w:tblLook w:val="00A0"/>
      </w:tblPr>
      <w:tblGrid>
        <w:gridCol w:w="3305"/>
        <w:gridCol w:w="6832"/>
      </w:tblGrid>
      <w:tr w:rsidR="000B5069" w:rsidRPr="00C16167" w:rsidTr="00C16167">
        <w:trPr>
          <w:trHeight w:val="227"/>
        </w:trPr>
        <w:tc>
          <w:tcPr>
            <w:tcW w:w="1630" w:type="pct"/>
            <w:tcBorders>
              <w:top w:val="single" w:sz="4" w:space="0" w:color="auto"/>
            </w:tcBorders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Наименование Программы</w:t>
            </w:r>
          </w:p>
        </w:tc>
        <w:tc>
          <w:tcPr>
            <w:tcW w:w="3370" w:type="pct"/>
            <w:tcBorders>
              <w:top w:val="single" w:sz="4" w:space="0" w:color="auto"/>
            </w:tcBorders>
            <w:vAlign w:val="center"/>
          </w:tcPr>
          <w:p w:rsidR="000B5069" w:rsidRPr="00CD5FF6" w:rsidRDefault="000B5069" w:rsidP="0053112D">
            <w:pPr>
              <w:widowControl w:val="0"/>
              <w:ind w:firstLine="0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Программа комплексного развития систем коммунальной инфр</w:t>
            </w:r>
            <w:r w:rsidRPr="00EF62A3">
              <w:rPr>
                <w:rFonts w:cs="Times New Roman"/>
                <w:sz w:val="22"/>
                <w:lang w:eastAsia="ru-RU"/>
              </w:rPr>
              <w:t>а</w:t>
            </w:r>
            <w:r>
              <w:rPr>
                <w:rFonts w:cs="Times New Roman"/>
                <w:sz w:val="22"/>
                <w:lang w:eastAsia="ru-RU"/>
              </w:rPr>
              <w:t>структуры МО Муслюмов</w:t>
            </w:r>
            <w:r w:rsidRPr="00EF62A3">
              <w:rPr>
                <w:rFonts w:cs="Times New Roman"/>
                <w:sz w:val="22"/>
                <w:lang w:eastAsia="ru-RU"/>
              </w:rPr>
              <w:t>ско</w:t>
            </w:r>
            <w:r>
              <w:rPr>
                <w:rFonts w:cs="Times New Roman"/>
                <w:sz w:val="22"/>
                <w:lang w:eastAsia="ru-RU"/>
              </w:rPr>
              <w:t>е</w:t>
            </w:r>
            <w:r w:rsidRPr="00EF62A3">
              <w:rPr>
                <w:rFonts w:cs="Times New Roman"/>
                <w:sz w:val="22"/>
                <w:lang w:eastAsia="ru-RU"/>
              </w:rPr>
              <w:t xml:space="preserve"> сельско</w:t>
            </w:r>
            <w:r>
              <w:rPr>
                <w:rFonts w:cs="Times New Roman"/>
                <w:sz w:val="22"/>
                <w:lang w:eastAsia="ru-RU"/>
              </w:rPr>
              <w:t>е</w:t>
            </w:r>
            <w:r w:rsidRPr="00EF62A3">
              <w:rPr>
                <w:rFonts w:cs="Times New Roman"/>
                <w:sz w:val="22"/>
                <w:lang w:eastAsia="ru-RU"/>
              </w:rPr>
              <w:t xml:space="preserve"> поселени</w:t>
            </w:r>
            <w:r>
              <w:rPr>
                <w:rFonts w:cs="Times New Roman"/>
                <w:sz w:val="22"/>
                <w:lang w:eastAsia="ru-RU"/>
              </w:rPr>
              <w:t xml:space="preserve">е </w:t>
            </w:r>
            <w:r w:rsidRPr="00E647B7">
              <w:rPr>
                <w:rFonts w:cs="Times New Roman"/>
                <w:sz w:val="22"/>
                <w:lang w:eastAsia="ru-RU"/>
              </w:rPr>
              <w:t xml:space="preserve">Кунашакского района </w:t>
            </w:r>
            <w:r w:rsidRPr="00EF62A3">
              <w:rPr>
                <w:rFonts w:cs="Times New Roman"/>
                <w:sz w:val="22"/>
                <w:lang w:eastAsia="ru-RU"/>
              </w:rPr>
              <w:t xml:space="preserve">на период 2018-2020 годы и на перспективу до 2027 года 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 xml:space="preserve">(далее </w:t>
            </w:r>
            <w:r>
              <w:rPr>
                <w:rFonts w:cs="Times New Roman"/>
                <w:noProof/>
                <w:sz w:val="22"/>
                <w:lang w:eastAsia="ar-SA"/>
              </w:rPr>
              <w:t xml:space="preserve">по тексту 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>- Программа)</w:t>
            </w:r>
          </w:p>
        </w:tc>
      </w:tr>
      <w:tr w:rsidR="000B5069" w:rsidRPr="00C16167" w:rsidTr="00C16167">
        <w:trPr>
          <w:trHeight w:val="227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Основание для разработки Программы</w:t>
            </w:r>
          </w:p>
        </w:tc>
        <w:tc>
          <w:tcPr>
            <w:tcW w:w="3370" w:type="pct"/>
            <w:vAlign w:val="center"/>
          </w:tcPr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Градостроительный кодекс Российской Федерации;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Постановление Правительства Российской Федерации от 14.06.2013 № 502 «Об утверждении требований к программам комплексного развития систем коммунальной инфраструктуры п</w:t>
            </w:r>
            <w:r w:rsidRPr="00EF62A3">
              <w:rPr>
                <w:rFonts w:cs="Times New Roman"/>
                <w:sz w:val="22"/>
                <w:lang w:eastAsia="ru-RU"/>
              </w:rPr>
              <w:t>о</w:t>
            </w:r>
            <w:r w:rsidRPr="00EF62A3">
              <w:rPr>
                <w:rFonts w:cs="Times New Roman"/>
                <w:sz w:val="22"/>
                <w:lang w:eastAsia="ru-RU"/>
              </w:rPr>
              <w:t>селений, городских округов»;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Приказ Госстроя от 01.10.2013 № 359/ГС "Об утверждении мет</w:t>
            </w:r>
            <w:r w:rsidRPr="00EF62A3">
              <w:rPr>
                <w:rFonts w:cs="Times New Roman"/>
                <w:sz w:val="22"/>
                <w:lang w:eastAsia="ru-RU"/>
              </w:rPr>
              <w:t>о</w:t>
            </w:r>
            <w:r w:rsidRPr="00EF62A3">
              <w:rPr>
                <w:rFonts w:cs="Times New Roman"/>
                <w:sz w:val="22"/>
                <w:lang w:eastAsia="ru-RU"/>
              </w:rPr>
              <w:t>дических рекомендаций по разработке программ комплексного развития систем коммунальной инфраструктуры поселений, горо</w:t>
            </w:r>
            <w:r w:rsidRPr="00EF62A3">
              <w:rPr>
                <w:rFonts w:cs="Times New Roman"/>
                <w:sz w:val="22"/>
                <w:lang w:eastAsia="ru-RU"/>
              </w:rPr>
              <w:t>д</w:t>
            </w:r>
            <w:r w:rsidRPr="00EF62A3">
              <w:rPr>
                <w:rFonts w:cs="Times New Roman"/>
                <w:sz w:val="22"/>
                <w:lang w:eastAsia="ru-RU"/>
              </w:rPr>
              <w:t>ских округов";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Федеральный закон от 23.11.2004 г. № 261- ФЗ «Об энергоснабж</w:t>
            </w:r>
            <w:r w:rsidRPr="00EF62A3">
              <w:rPr>
                <w:rFonts w:cs="Times New Roman"/>
                <w:sz w:val="22"/>
                <w:lang w:eastAsia="ru-RU"/>
              </w:rPr>
              <w:t>е</w:t>
            </w:r>
            <w:r w:rsidRPr="00EF62A3">
              <w:rPr>
                <w:rFonts w:cs="Times New Roman"/>
                <w:sz w:val="22"/>
                <w:lang w:eastAsia="ru-RU"/>
              </w:rPr>
              <w:t>нии и о повышении энергетической эффективности и о внесении изменений в отдельные законодательные акты Российской Фед</w:t>
            </w:r>
            <w:r w:rsidRPr="00EF62A3">
              <w:rPr>
                <w:rFonts w:cs="Times New Roman"/>
                <w:sz w:val="22"/>
                <w:lang w:eastAsia="ru-RU"/>
              </w:rPr>
              <w:t>е</w:t>
            </w:r>
            <w:r w:rsidRPr="00EF62A3">
              <w:rPr>
                <w:rFonts w:cs="Times New Roman"/>
                <w:sz w:val="22"/>
                <w:lang w:eastAsia="ru-RU"/>
              </w:rPr>
              <w:t>рации»;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Федеральный закон от 10.01.2002 № 7-ФЗ «Об охране окружающей среды»;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Федеральный закон от 26.03.2003 № 35-ФЗ «Об электроэнергет</w:t>
            </w:r>
            <w:r w:rsidRPr="00EF62A3">
              <w:rPr>
                <w:rFonts w:cs="Times New Roman"/>
                <w:sz w:val="22"/>
                <w:lang w:eastAsia="ru-RU"/>
              </w:rPr>
              <w:t>и</w:t>
            </w:r>
            <w:r w:rsidRPr="00EF62A3">
              <w:rPr>
                <w:rFonts w:cs="Times New Roman"/>
                <w:sz w:val="22"/>
                <w:lang w:eastAsia="ru-RU"/>
              </w:rPr>
              <w:t xml:space="preserve">ке»; 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Федеральный закон от 31.03.1999 № 69-ФЗ «О газоснабжении в Российской Федерации»;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>Федеральный закон от 24.06.1998 № 89-ФЗ «Об отходах произво</w:t>
            </w:r>
            <w:r w:rsidRPr="00EF62A3">
              <w:rPr>
                <w:rFonts w:cs="Times New Roman"/>
                <w:sz w:val="22"/>
                <w:lang w:eastAsia="ru-RU"/>
              </w:rPr>
              <w:t>д</w:t>
            </w:r>
            <w:r w:rsidRPr="00EF62A3">
              <w:rPr>
                <w:rFonts w:cs="Times New Roman"/>
                <w:sz w:val="22"/>
                <w:lang w:eastAsia="ru-RU"/>
              </w:rPr>
              <w:t>ства и потребления»;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 xml:space="preserve">Федеральный закон от 27.07.2010 № 190-ФЗ «О теплоснабжении»; 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EF62A3">
              <w:rPr>
                <w:rFonts w:cs="Times New Roman"/>
                <w:sz w:val="22"/>
                <w:lang w:eastAsia="ru-RU"/>
              </w:rPr>
              <w:t xml:space="preserve">Федеральный закон от 07.12.2011 № 416-ФЗ «О водоснабжении и водоотведении». 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ru-RU"/>
              </w:rPr>
            </w:pPr>
            <w:r w:rsidRPr="00CD5FF6">
              <w:rPr>
                <w:rFonts w:cs="Times New Roman"/>
                <w:sz w:val="22"/>
                <w:lang w:eastAsia="ru-RU"/>
              </w:rPr>
              <w:t xml:space="preserve">Муниципальный контракт </w:t>
            </w:r>
            <w:r w:rsidRPr="00EF62A3">
              <w:rPr>
                <w:rFonts w:cs="Times New Roman"/>
                <w:sz w:val="22"/>
                <w:lang w:eastAsia="ru-RU"/>
              </w:rPr>
              <w:t>№0169600014117000006-0863958-01 от 02 мая 2017 года</w:t>
            </w:r>
          </w:p>
        </w:tc>
      </w:tr>
      <w:tr w:rsidR="000B5069" w:rsidRPr="00C16167" w:rsidTr="0018569A">
        <w:trPr>
          <w:trHeight w:val="733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>Заказчик 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EF62A3">
            <w:pPr>
              <w:widowControl w:val="0"/>
              <w:ind w:firstLine="0"/>
              <w:rPr>
                <w:rFonts w:cs="Times New Roman"/>
                <w:sz w:val="22"/>
                <w:lang w:eastAsia="ar-SA"/>
              </w:rPr>
            </w:pPr>
            <w:r w:rsidRPr="00CD5FF6">
              <w:rPr>
                <w:rFonts w:cs="Times New Roman"/>
                <w:sz w:val="22"/>
                <w:lang w:eastAsia="ru-RU"/>
              </w:rPr>
              <w:t xml:space="preserve">Администрация </w:t>
            </w:r>
            <w:r>
              <w:rPr>
                <w:rFonts w:cs="Times New Roman"/>
                <w:sz w:val="22"/>
                <w:lang w:eastAsia="ru-RU"/>
              </w:rPr>
              <w:t>Кунашакского муниципального района.</w:t>
            </w:r>
          </w:p>
        </w:tc>
      </w:tr>
      <w:tr w:rsidR="000B5069" w:rsidRPr="00C16167" w:rsidTr="0018569A">
        <w:trPr>
          <w:trHeight w:val="733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>Ответственный исполнитель 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18569A">
            <w:pPr>
              <w:widowControl w:val="0"/>
              <w:ind w:firstLine="0"/>
              <w:rPr>
                <w:rFonts w:cs="Times New Roman"/>
                <w:sz w:val="22"/>
                <w:lang w:eastAsia="ar-SA"/>
              </w:rPr>
            </w:pPr>
            <w:r w:rsidRPr="00CD5FF6">
              <w:rPr>
                <w:rFonts w:cs="Times New Roman"/>
                <w:sz w:val="22"/>
                <w:lang w:eastAsia="ru-RU"/>
              </w:rPr>
              <w:t xml:space="preserve">Администрация </w:t>
            </w:r>
            <w:r>
              <w:rPr>
                <w:rFonts w:cs="Times New Roman"/>
                <w:sz w:val="22"/>
                <w:lang w:eastAsia="ru-RU"/>
              </w:rPr>
              <w:t>Кунашакского муниципального района.</w:t>
            </w:r>
          </w:p>
        </w:tc>
      </w:tr>
      <w:tr w:rsidR="000B5069" w:rsidRPr="00C16167" w:rsidTr="0018569A">
        <w:trPr>
          <w:trHeight w:val="733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 xml:space="preserve">Соисполнители </w:t>
            </w:r>
          </w:p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>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EF62A3">
            <w:pPr>
              <w:widowControl w:val="0"/>
              <w:ind w:firstLine="0"/>
              <w:rPr>
                <w:rFonts w:cs="Times New Roman"/>
                <w:sz w:val="22"/>
                <w:lang w:eastAsia="ar-SA"/>
              </w:rPr>
            </w:pPr>
            <w:r w:rsidRPr="00CD5FF6">
              <w:rPr>
                <w:rFonts w:cs="Times New Roman"/>
                <w:sz w:val="22"/>
                <w:lang w:eastAsia="ru-RU"/>
              </w:rPr>
              <w:t xml:space="preserve">Администрация </w:t>
            </w:r>
            <w:r>
              <w:rPr>
                <w:rFonts w:cs="Times New Roman"/>
                <w:sz w:val="22"/>
                <w:lang w:eastAsia="ru-RU"/>
              </w:rPr>
              <w:t>МОМуслюмовское сельское поселение.</w:t>
            </w:r>
          </w:p>
        </w:tc>
      </w:tr>
      <w:tr w:rsidR="000B5069" w:rsidRPr="00C16167" w:rsidTr="0018569A">
        <w:trPr>
          <w:trHeight w:val="733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>Разработчик 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627D78">
            <w:pPr>
              <w:widowControl w:val="0"/>
              <w:spacing w:before="240" w:after="240" w:line="240" w:lineRule="auto"/>
              <w:ind w:firstLine="0"/>
              <w:rPr>
                <w:rFonts w:cs="Times New Roman"/>
                <w:sz w:val="22"/>
                <w:lang w:eastAsia="ar-SA"/>
              </w:rPr>
            </w:pPr>
            <w:r w:rsidRPr="00CD5FF6">
              <w:rPr>
                <w:rFonts w:cs="Times New Roman"/>
                <w:sz w:val="22"/>
                <w:lang w:eastAsia="ar-SA"/>
              </w:rPr>
              <w:t>Индивидуальный предприниматель Гилязов В.Н.</w:t>
            </w:r>
          </w:p>
        </w:tc>
      </w:tr>
      <w:tr w:rsidR="000B5069" w:rsidRPr="00C16167" w:rsidTr="00EF62A3">
        <w:trPr>
          <w:trHeight w:val="3081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Цель Программы</w:t>
            </w:r>
          </w:p>
        </w:tc>
        <w:tc>
          <w:tcPr>
            <w:tcW w:w="3370" w:type="pct"/>
            <w:vAlign w:val="center"/>
          </w:tcPr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EF62A3">
              <w:rPr>
                <w:bCs/>
                <w:sz w:val="22"/>
                <w:lang w:eastAsia="ru-RU"/>
              </w:rPr>
              <w:t>обеспечение сбалансированного, перспективного развития систем коммунальной инфраструктуры в соответствии с потребностями в строительстве объектов капитального строительства и соответс</w:t>
            </w:r>
            <w:r w:rsidRPr="00EF62A3">
              <w:rPr>
                <w:bCs/>
                <w:sz w:val="22"/>
                <w:lang w:eastAsia="ru-RU"/>
              </w:rPr>
              <w:t>т</w:t>
            </w:r>
            <w:r w:rsidRPr="00EF62A3">
              <w:rPr>
                <w:bCs/>
                <w:sz w:val="22"/>
                <w:lang w:eastAsia="ru-RU"/>
              </w:rPr>
              <w:t>вующие установленным требованиям надежность, энергетическую эффективность указанных систем;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noProof/>
                <w:sz w:val="22"/>
                <w:lang w:eastAsia="ar-SA"/>
              </w:rPr>
            </w:pPr>
            <w:r w:rsidRPr="00EF62A3">
              <w:rPr>
                <w:bCs/>
                <w:sz w:val="22"/>
                <w:lang w:eastAsia="ru-RU"/>
              </w:rPr>
              <w:t>снижение негативного воздействия на окружающую среду и зд</w:t>
            </w:r>
            <w:r w:rsidRPr="00EF62A3">
              <w:rPr>
                <w:bCs/>
                <w:sz w:val="22"/>
                <w:lang w:eastAsia="ru-RU"/>
              </w:rPr>
              <w:t>о</w:t>
            </w:r>
            <w:r w:rsidRPr="00EF62A3">
              <w:rPr>
                <w:bCs/>
                <w:sz w:val="22"/>
                <w:lang w:eastAsia="ru-RU"/>
              </w:rPr>
              <w:t>ровье человека и повышение качества оказываемых потребителям услуг в сферах электро-, тепло-, водоснабжения и водоотведения, а также услуг по утилизации, обезвреживанию и захоронению тве</w:t>
            </w:r>
            <w:r w:rsidRPr="00EF62A3">
              <w:rPr>
                <w:bCs/>
                <w:sz w:val="22"/>
                <w:lang w:eastAsia="ru-RU"/>
              </w:rPr>
              <w:t>р</w:t>
            </w:r>
            <w:r w:rsidRPr="00EF62A3">
              <w:rPr>
                <w:bCs/>
                <w:sz w:val="22"/>
                <w:lang w:eastAsia="ru-RU"/>
              </w:rPr>
              <w:t>дых бытовых отходов на период до 2020 года</w:t>
            </w:r>
          </w:p>
        </w:tc>
      </w:tr>
      <w:tr w:rsidR="000B5069" w:rsidRPr="00C16167" w:rsidTr="00C16167">
        <w:trPr>
          <w:trHeight w:val="227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Задачи Программы</w:t>
            </w:r>
          </w:p>
        </w:tc>
        <w:tc>
          <w:tcPr>
            <w:tcW w:w="3370" w:type="pct"/>
            <w:vAlign w:val="center"/>
          </w:tcPr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EF62A3">
              <w:rPr>
                <w:bCs/>
                <w:sz w:val="22"/>
                <w:lang w:eastAsia="ru-RU"/>
              </w:rPr>
              <w:t>инженерно-техническая оптимизация коммунальных систем;</w:t>
            </w:r>
          </w:p>
          <w:p w:rsidR="000B5069" w:rsidRPr="00EF62A3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EF62A3">
              <w:rPr>
                <w:bCs/>
                <w:sz w:val="22"/>
                <w:lang w:eastAsia="ru-RU"/>
              </w:rPr>
              <w:t>разработка мероприятий по комплексной реконструкции и моде</w:t>
            </w:r>
            <w:r w:rsidRPr="00EF62A3">
              <w:rPr>
                <w:bCs/>
                <w:sz w:val="22"/>
                <w:lang w:eastAsia="ru-RU"/>
              </w:rPr>
              <w:t>р</w:t>
            </w:r>
            <w:r w:rsidRPr="00EF62A3">
              <w:rPr>
                <w:bCs/>
                <w:sz w:val="22"/>
                <w:lang w:eastAsia="ru-RU"/>
              </w:rPr>
              <w:t>низации объектов систем коммунальной инфраструктуры;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rFonts w:cs="Times New Roman"/>
                <w:sz w:val="22"/>
                <w:lang w:eastAsia="ar-SA"/>
              </w:rPr>
            </w:pPr>
            <w:r w:rsidRPr="00EF62A3">
              <w:rPr>
                <w:bCs/>
                <w:sz w:val="22"/>
                <w:lang w:eastAsia="ru-RU"/>
              </w:rPr>
              <w:t>обеспечение сбалансированности интересов субъектов коммунал</w:t>
            </w:r>
            <w:r w:rsidRPr="00EF62A3">
              <w:rPr>
                <w:bCs/>
                <w:sz w:val="22"/>
                <w:lang w:eastAsia="ru-RU"/>
              </w:rPr>
              <w:t>ь</w:t>
            </w:r>
            <w:r w:rsidRPr="00EF62A3">
              <w:rPr>
                <w:bCs/>
                <w:sz w:val="22"/>
                <w:lang w:eastAsia="ru-RU"/>
              </w:rPr>
              <w:t>ной инфраструктуры и потребителей</w:t>
            </w:r>
          </w:p>
        </w:tc>
      </w:tr>
      <w:tr w:rsidR="000B5069" w:rsidRPr="00C16167" w:rsidTr="00C16167">
        <w:trPr>
          <w:trHeight w:val="227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Важнейшие целевые показатели 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критерии доступности коммунальных услуг для населения;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спроса на коммунальные ресурсы и перспективные н</w:t>
            </w:r>
            <w:r w:rsidRPr="00CD5FF6">
              <w:rPr>
                <w:bCs/>
                <w:sz w:val="22"/>
                <w:lang w:eastAsia="ru-RU"/>
              </w:rPr>
              <w:t>а</w:t>
            </w:r>
            <w:r w:rsidRPr="00CD5FF6">
              <w:rPr>
                <w:bCs/>
                <w:sz w:val="22"/>
                <w:lang w:eastAsia="ru-RU"/>
              </w:rPr>
              <w:t>грузки;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величины новых нагрузок;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качества поставляемого ресурса;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степени охвата  потребителей приборами учета;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надежности поставки ресурсов;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эффективности производства и транспортировки р</w:t>
            </w:r>
            <w:r w:rsidRPr="00CD5FF6">
              <w:rPr>
                <w:bCs/>
                <w:sz w:val="22"/>
                <w:lang w:eastAsia="ru-RU"/>
              </w:rPr>
              <w:t>е</w:t>
            </w:r>
            <w:r w:rsidRPr="00CD5FF6">
              <w:rPr>
                <w:bCs/>
                <w:sz w:val="22"/>
                <w:lang w:eastAsia="ru-RU"/>
              </w:rPr>
              <w:t>сурсов;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эффективности потребления коммунальных ресурсов;</w:t>
            </w:r>
          </w:p>
          <w:p w:rsidR="000B5069" w:rsidRPr="00CD5FF6" w:rsidRDefault="000B5069" w:rsidP="003E0116">
            <w:pPr>
              <w:widowControl w:val="0"/>
              <w:numPr>
                <w:ilvl w:val="0"/>
                <w:numId w:val="24"/>
              </w:numPr>
              <w:tabs>
                <w:tab w:val="left" w:pos="239"/>
              </w:tabs>
              <w:adjustRightInd w:val="0"/>
              <w:spacing w:after="120"/>
              <w:ind w:left="239" w:hanging="239"/>
              <w:contextualSpacing/>
              <w:textAlignment w:val="baseline"/>
              <w:rPr>
                <w:bCs/>
                <w:sz w:val="22"/>
                <w:lang w:eastAsia="ru-RU"/>
              </w:rPr>
            </w:pPr>
            <w:r w:rsidRPr="00CD5FF6">
              <w:rPr>
                <w:bCs/>
                <w:sz w:val="22"/>
                <w:lang w:eastAsia="ru-RU"/>
              </w:rPr>
              <w:t>показатели воздействия на окружающую среду.</w:t>
            </w:r>
          </w:p>
        </w:tc>
      </w:tr>
      <w:tr w:rsidR="000B5069" w:rsidRPr="00C16167" w:rsidTr="00D061A7">
        <w:trPr>
          <w:trHeight w:val="829"/>
        </w:trPr>
        <w:tc>
          <w:tcPr>
            <w:tcW w:w="1630" w:type="pct"/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noProof/>
                <w:sz w:val="24"/>
                <w:szCs w:val="24"/>
                <w:lang w:eastAsia="ar-SA"/>
              </w:rPr>
              <w:t>Сроки  и этапы реализации Программы</w:t>
            </w:r>
          </w:p>
        </w:tc>
        <w:tc>
          <w:tcPr>
            <w:tcW w:w="3370" w:type="pct"/>
            <w:vAlign w:val="center"/>
          </w:tcPr>
          <w:p w:rsidR="000B5069" w:rsidRPr="00CD5FF6" w:rsidRDefault="000B5069" w:rsidP="00D061A7">
            <w:pPr>
              <w:widowControl w:val="0"/>
              <w:ind w:firstLine="0"/>
              <w:rPr>
                <w:rFonts w:cs="Times New Roman"/>
                <w:noProof/>
                <w:sz w:val="22"/>
                <w:lang w:eastAsia="ar-SA"/>
              </w:rPr>
            </w:pPr>
            <w:r w:rsidRPr="00CD5FF6">
              <w:rPr>
                <w:rFonts w:cs="Times New Roman"/>
                <w:noProof/>
                <w:sz w:val="22"/>
                <w:lang w:eastAsia="ar-SA"/>
              </w:rPr>
              <w:t>Первый  этап: с 201</w:t>
            </w:r>
            <w:r>
              <w:rPr>
                <w:rFonts w:cs="Times New Roman"/>
                <w:noProof/>
                <w:sz w:val="22"/>
                <w:lang w:eastAsia="ar-SA"/>
              </w:rPr>
              <w:t>8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>-202</w:t>
            </w:r>
            <w:r>
              <w:rPr>
                <w:rFonts w:cs="Times New Roman"/>
                <w:noProof/>
                <w:sz w:val="22"/>
                <w:lang w:eastAsia="ar-SA"/>
              </w:rPr>
              <w:t>0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 xml:space="preserve"> годы;</w:t>
            </w:r>
          </w:p>
          <w:p w:rsidR="000B5069" w:rsidRPr="00CD5FF6" w:rsidRDefault="000B5069" w:rsidP="00EF62A3">
            <w:pPr>
              <w:widowControl w:val="0"/>
              <w:ind w:firstLine="0"/>
              <w:rPr>
                <w:rFonts w:cs="Times New Roman"/>
                <w:noProof/>
                <w:sz w:val="22"/>
                <w:lang w:eastAsia="ar-SA"/>
              </w:rPr>
            </w:pPr>
            <w:r w:rsidRPr="00CD5FF6">
              <w:rPr>
                <w:rFonts w:cs="Times New Roman"/>
                <w:noProof/>
                <w:sz w:val="22"/>
                <w:lang w:eastAsia="ar-SA"/>
              </w:rPr>
              <w:t>Второй этап:   с 202</w:t>
            </w:r>
            <w:r>
              <w:rPr>
                <w:rFonts w:cs="Times New Roman"/>
                <w:noProof/>
                <w:sz w:val="22"/>
                <w:lang w:eastAsia="ar-SA"/>
              </w:rPr>
              <w:t>1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>-20</w:t>
            </w:r>
            <w:r>
              <w:rPr>
                <w:rFonts w:cs="Times New Roman"/>
                <w:noProof/>
                <w:sz w:val="22"/>
                <w:lang w:eastAsia="ar-SA"/>
              </w:rPr>
              <w:t>27</w:t>
            </w:r>
            <w:r w:rsidRPr="00CD5FF6">
              <w:rPr>
                <w:rFonts w:cs="Times New Roman"/>
                <w:noProof/>
                <w:sz w:val="22"/>
                <w:lang w:eastAsia="ar-SA"/>
              </w:rPr>
              <w:t xml:space="preserve"> годы.</w:t>
            </w:r>
          </w:p>
        </w:tc>
      </w:tr>
      <w:tr w:rsidR="000B5069" w:rsidRPr="00C16167" w:rsidTr="00C16167">
        <w:trPr>
          <w:trHeight w:val="227"/>
        </w:trPr>
        <w:tc>
          <w:tcPr>
            <w:tcW w:w="1630" w:type="pct"/>
            <w:tcBorders>
              <w:bottom w:val="single" w:sz="4" w:space="0" w:color="auto"/>
            </w:tcBorders>
            <w:vAlign w:val="center"/>
          </w:tcPr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 xml:space="preserve">Объемы и источники </w:t>
            </w:r>
          </w:p>
          <w:p w:rsidR="000B5069" w:rsidRPr="00C16167" w:rsidRDefault="000B5069" w:rsidP="00C16167">
            <w:pPr>
              <w:widowControl w:val="0"/>
              <w:spacing w:line="240" w:lineRule="auto"/>
              <w:ind w:firstLine="0"/>
              <w:jc w:val="left"/>
              <w:rPr>
                <w:rFonts w:cs="Times New Roman"/>
                <w:noProof/>
                <w:sz w:val="24"/>
                <w:szCs w:val="24"/>
                <w:lang w:eastAsia="ar-SA"/>
              </w:rPr>
            </w:pPr>
            <w:r w:rsidRPr="00C16167">
              <w:rPr>
                <w:rFonts w:cs="Times New Roman"/>
                <w:sz w:val="24"/>
                <w:szCs w:val="24"/>
                <w:lang w:eastAsia="ar-SA"/>
              </w:rPr>
              <w:t>финансирования Программы</w:t>
            </w:r>
          </w:p>
        </w:tc>
        <w:tc>
          <w:tcPr>
            <w:tcW w:w="3370" w:type="pct"/>
            <w:tcBorders>
              <w:bottom w:val="single" w:sz="4" w:space="0" w:color="auto"/>
            </w:tcBorders>
            <w:vAlign w:val="center"/>
          </w:tcPr>
          <w:p w:rsidR="000B5069" w:rsidRPr="00EB673E" w:rsidRDefault="000B5069" w:rsidP="005B7FA4">
            <w:pPr>
              <w:tabs>
                <w:tab w:val="left" w:pos="993"/>
              </w:tabs>
              <w:autoSpaceDE w:val="0"/>
              <w:autoSpaceDN w:val="0"/>
              <w:adjustRightInd w:val="0"/>
              <w:ind w:firstLine="239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Совокупные финансовые потребности на период реализации  Программы составляют </w:t>
            </w:r>
            <w:r>
              <w:rPr>
                <w:rFonts w:cs="Times New Roman"/>
                <w:b/>
                <w:sz w:val="24"/>
                <w:szCs w:val="24"/>
              </w:rPr>
              <w:t>224725</w:t>
            </w:r>
            <w:r w:rsidRPr="00EB673E">
              <w:rPr>
                <w:rFonts w:cs="Times New Roman"/>
                <w:b/>
                <w:sz w:val="24"/>
                <w:szCs w:val="24"/>
              </w:rPr>
              <w:t>тыс. руб.,</w:t>
            </w:r>
            <w:r w:rsidRPr="00EB673E">
              <w:rPr>
                <w:rFonts w:cs="Times New Roman"/>
                <w:sz w:val="24"/>
                <w:szCs w:val="24"/>
              </w:rPr>
              <w:t xml:space="preserve"> в т.ч.:</w:t>
            </w:r>
          </w:p>
          <w:p w:rsidR="000B5069" w:rsidRPr="00EB673E" w:rsidRDefault="000B5069" w:rsidP="005B7FA4">
            <w:pPr>
              <w:tabs>
                <w:tab w:val="left" w:pos="993"/>
                <w:tab w:val="left" w:pos="1418"/>
              </w:tabs>
              <w:autoSpaceDE w:val="0"/>
              <w:autoSpaceDN w:val="0"/>
              <w:adjustRightInd w:val="0"/>
              <w:ind w:firstLine="239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>1 этап (201</w:t>
            </w:r>
            <w:r>
              <w:rPr>
                <w:rFonts w:cs="Times New Roman"/>
                <w:sz w:val="24"/>
                <w:szCs w:val="24"/>
              </w:rPr>
              <w:t>8</w:t>
            </w:r>
            <w:r w:rsidRPr="00EB673E">
              <w:rPr>
                <w:rFonts w:cs="Times New Roman"/>
                <w:sz w:val="24"/>
                <w:szCs w:val="24"/>
              </w:rPr>
              <w:t xml:space="preserve"> – 202</w:t>
            </w:r>
            <w:r>
              <w:rPr>
                <w:rFonts w:cs="Times New Roman"/>
                <w:sz w:val="24"/>
                <w:szCs w:val="24"/>
              </w:rPr>
              <w:t>0</w:t>
            </w:r>
            <w:r w:rsidRPr="00EB673E">
              <w:rPr>
                <w:rFonts w:cs="Times New Roman"/>
                <w:sz w:val="24"/>
                <w:szCs w:val="24"/>
              </w:rPr>
              <w:t xml:space="preserve"> гг.) – </w:t>
            </w:r>
            <w:r>
              <w:rPr>
                <w:rFonts w:cs="Times New Roman"/>
                <w:sz w:val="24"/>
                <w:szCs w:val="24"/>
              </w:rPr>
              <w:t>30941</w:t>
            </w:r>
            <w:r w:rsidRPr="00EB673E">
              <w:rPr>
                <w:rFonts w:cs="Times New Roman"/>
                <w:sz w:val="24"/>
                <w:szCs w:val="24"/>
              </w:rPr>
              <w:t xml:space="preserve"> тыс. руб., в том числе: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федерального бюджета – 0 тыс. руб.; 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>средства о</w:t>
            </w:r>
            <w:r>
              <w:rPr>
                <w:rFonts w:cs="Times New Roman"/>
                <w:sz w:val="24"/>
                <w:szCs w:val="24"/>
              </w:rPr>
              <w:t>бластного</w:t>
            </w:r>
            <w:r w:rsidRPr="00EB673E">
              <w:rPr>
                <w:rFonts w:cs="Times New Roman"/>
                <w:sz w:val="24"/>
                <w:szCs w:val="24"/>
              </w:rPr>
              <w:t xml:space="preserve"> бюджета  – </w:t>
            </w:r>
            <w:r>
              <w:rPr>
                <w:rFonts w:cs="Times New Roman"/>
                <w:sz w:val="24"/>
                <w:szCs w:val="24"/>
              </w:rPr>
              <w:t xml:space="preserve">0 </w:t>
            </w:r>
            <w:r w:rsidRPr="00EB673E">
              <w:rPr>
                <w:rFonts w:cs="Times New Roman"/>
                <w:sz w:val="24"/>
                <w:szCs w:val="24"/>
              </w:rPr>
              <w:t>тыс. руб.;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>средства бюджета</w:t>
            </w:r>
            <w:r>
              <w:rPr>
                <w:rFonts w:cs="Times New Roman"/>
                <w:sz w:val="24"/>
                <w:szCs w:val="24"/>
              </w:rPr>
              <w:t xml:space="preserve"> района</w:t>
            </w:r>
            <w:r w:rsidRPr="00EB673E">
              <w:rPr>
                <w:rFonts w:cs="Times New Roman"/>
                <w:sz w:val="24"/>
                <w:szCs w:val="24"/>
              </w:rPr>
              <w:t xml:space="preserve">  – </w:t>
            </w:r>
            <w:r>
              <w:rPr>
                <w:rFonts w:cs="Times New Roman"/>
                <w:sz w:val="24"/>
                <w:szCs w:val="24"/>
              </w:rPr>
              <w:t>2800</w:t>
            </w:r>
            <w:r w:rsidRPr="00EB673E">
              <w:rPr>
                <w:rFonts w:cs="Times New Roman"/>
                <w:sz w:val="24"/>
                <w:szCs w:val="24"/>
              </w:rPr>
              <w:t xml:space="preserve"> тыс. руб.;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бюджета поселения  – </w:t>
            </w:r>
            <w:r>
              <w:rPr>
                <w:rFonts w:cs="Times New Roman"/>
                <w:sz w:val="24"/>
                <w:szCs w:val="24"/>
              </w:rPr>
              <w:t>91</w:t>
            </w:r>
            <w:r w:rsidRPr="00EB673E">
              <w:rPr>
                <w:rFonts w:cs="Times New Roman"/>
                <w:sz w:val="24"/>
                <w:szCs w:val="24"/>
              </w:rPr>
              <w:t>тыс. руб.;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внебюджетных источников – </w:t>
            </w:r>
            <w:r>
              <w:rPr>
                <w:rFonts w:cs="Times New Roman"/>
                <w:sz w:val="24"/>
                <w:szCs w:val="24"/>
              </w:rPr>
              <w:t>28050</w:t>
            </w:r>
            <w:r w:rsidRPr="00EB673E">
              <w:rPr>
                <w:rFonts w:cs="Times New Roman"/>
                <w:sz w:val="24"/>
                <w:szCs w:val="24"/>
              </w:rPr>
              <w:t>тыс. руб.;</w:t>
            </w:r>
          </w:p>
          <w:p w:rsidR="000B5069" w:rsidRPr="00EB673E" w:rsidRDefault="000B5069" w:rsidP="005B7FA4">
            <w:pPr>
              <w:tabs>
                <w:tab w:val="left" w:pos="993"/>
                <w:tab w:val="left" w:pos="1418"/>
              </w:tabs>
              <w:autoSpaceDE w:val="0"/>
              <w:autoSpaceDN w:val="0"/>
              <w:adjustRightInd w:val="0"/>
              <w:ind w:firstLine="239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>2 этап (202</w:t>
            </w:r>
            <w:r>
              <w:rPr>
                <w:rFonts w:cs="Times New Roman"/>
                <w:sz w:val="24"/>
                <w:szCs w:val="24"/>
              </w:rPr>
              <w:t>1</w:t>
            </w:r>
            <w:r w:rsidRPr="00EB673E">
              <w:rPr>
                <w:rFonts w:cs="Times New Roman"/>
                <w:sz w:val="24"/>
                <w:szCs w:val="24"/>
              </w:rPr>
              <w:t xml:space="preserve"> – 20</w:t>
            </w:r>
            <w:r>
              <w:rPr>
                <w:rFonts w:cs="Times New Roman"/>
                <w:sz w:val="24"/>
                <w:szCs w:val="24"/>
              </w:rPr>
              <w:t>27</w:t>
            </w:r>
            <w:r w:rsidRPr="00EB673E">
              <w:rPr>
                <w:rFonts w:cs="Times New Roman"/>
                <w:sz w:val="24"/>
                <w:szCs w:val="24"/>
              </w:rPr>
              <w:t xml:space="preserve">гг.) – </w:t>
            </w:r>
            <w:r>
              <w:rPr>
                <w:rFonts w:cs="Times New Roman"/>
                <w:sz w:val="24"/>
                <w:szCs w:val="24"/>
              </w:rPr>
              <w:t>193784</w:t>
            </w:r>
            <w:r w:rsidRPr="00EB673E">
              <w:rPr>
                <w:rFonts w:cs="Times New Roman"/>
                <w:sz w:val="24"/>
                <w:szCs w:val="24"/>
              </w:rPr>
              <w:t xml:space="preserve"> тыс. руб., в том числе: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федерального бюджета – 0 тыс. руб.; </w:t>
            </w:r>
          </w:p>
          <w:p w:rsidR="000B5069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</w:t>
            </w:r>
            <w:r>
              <w:rPr>
                <w:rFonts w:cs="Times New Roman"/>
                <w:sz w:val="24"/>
                <w:szCs w:val="24"/>
              </w:rPr>
              <w:t>областн</w:t>
            </w:r>
            <w:r w:rsidRPr="00EB673E">
              <w:rPr>
                <w:rFonts w:cs="Times New Roman"/>
                <w:sz w:val="24"/>
                <w:szCs w:val="24"/>
              </w:rPr>
              <w:t>о</w:t>
            </w:r>
            <w:r>
              <w:rPr>
                <w:rFonts w:cs="Times New Roman"/>
                <w:sz w:val="24"/>
                <w:szCs w:val="24"/>
              </w:rPr>
              <w:t>го бюджета  – 939</w:t>
            </w:r>
            <w:r w:rsidRPr="00EB673E">
              <w:rPr>
                <w:rFonts w:cs="Times New Roman"/>
                <w:sz w:val="24"/>
                <w:szCs w:val="24"/>
              </w:rPr>
              <w:t>00 тыс. руб.;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>средства бюджета</w:t>
            </w:r>
            <w:r>
              <w:rPr>
                <w:rFonts w:cs="Times New Roman"/>
                <w:sz w:val="24"/>
                <w:szCs w:val="24"/>
              </w:rPr>
              <w:t xml:space="preserve"> района</w:t>
            </w:r>
            <w:r w:rsidRPr="00EB673E">
              <w:rPr>
                <w:rFonts w:cs="Times New Roman"/>
                <w:sz w:val="24"/>
                <w:szCs w:val="24"/>
              </w:rPr>
              <w:t xml:space="preserve">  – </w:t>
            </w:r>
            <w:r>
              <w:rPr>
                <w:rFonts w:cs="Times New Roman"/>
                <w:sz w:val="24"/>
                <w:szCs w:val="24"/>
              </w:rPr>
              <w:t>694</w:t>
            </w:r>
            <w:r w:rsidRPr="00EB673E">
              <w:rPr>
                <w:rFonts w:cs="Times New Roman"/>
                <w:sz w:val="24"/>
                <w:szCs w:val="24"/>
              </w:rPr>
              <w:t>00 тыс. руб.;</w:t>
            </w:r>
          </w:p>
          <w:p w:rsidR="000B5069" w:rsidRPr="00EB673E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бюджета поселения  – </w:t>
            </w:r>
            <w:r>
              <w:rPr>
                <w:rFonts w:cs="Times New Roman"/>
                <w:sz w:val="24"/>
                <w:szCs w:val="24"/>
              </w:rPr>
              <w:t>84</w:t>
            </w:r>
            <w:r w:rsidRPr="00EB673E">
              <w:rPr>
                <w:rFonts w:cs="Times New Roman"/>
                <w:sz w:val="24"/>
                <w:szCs w:val="24"/>
              </w:rPr>
              <w:t xml:space="preserve"> тыс. руб.;</w:t>
            </w:r>
          </w:p>
          <w:p w:rsidR="000B5069" w:rsidRPr="005B7FA4" w:rsidRDefault="000B5069" w:rsidP="005B7FA4">
            <w:pPr>
              <w:numPr>
                <w:ilvl w:val="0"/>
                <w:numId w:val="20"/>
              </w:numPr>
              <w:tabs>
                <w:tab w:val="left" w:pos="567"/>
                <w:tab w:val="left" w:pos="1418"/>
              </w:tabs>
              <w:autoSpaceDE w:val="0"/>
              <w:autoSpaceDN w:val="0"/>
              <w:adjustRightInd w:val="0"/>
              <w:ind w:left="567" w:hanging="283"/>
              <w:rPr>
                <w:rFonts w:cs="Times New Roman"/>
                <w:sz w:val="24"/>
                <w:szCs w:val="24"/>
              </w:rPr>
            </w:pPr>
            <w:r w:rsidRPr="00EB673E">
              <w:rPr>
                <w:rFonts w:cs="Times New Roman"/>
                <w:sz w:val="24"/>
                <w:szCs w:val="24"/>
              </w:rPr>
              <w:t xml:space="preserve">средства внебюджетных источников – </w:t>
            </w:r>
            <w:r>
              <w:rPr>
                <w:rFonts w:cs="Times New Roman"/>
                <w:sz w:val="24"/>
                <w:szCs w:val="24"/>
              </w:rPr>
              <w:t>30400</w:t>
            </w:r>
            <w:r w:rsidRPr="00EB673E">
              <w:rPr>
                <w:rFonts w:cs="Times New Roman"/>
                <w:sz w:val="24"/>
                <w:szCs w:val="24"/>
              </w:rPr>
              <w:t xml:space="preserve"> тыс. руб.</w:t>
            </w:r>
          </w:p>
        </w:tc>
      </w:tr>
    </w:tbl>
    <w:p w:rsidR="000B5069" w:rsidRDefault="000B5069" w:rsidP="00D22CC4">
      <w:pPr>
        <w:pStyle w:val="Heading1"/>
        <w:spacing w:before="0"/>
        <w:ind w:firstLine="0"/>
        <w:rPr>
          <w:sz w:val="28"/>
          <w:szCs w:val="28"/>
        </w:rPr>
      </w:pPr>
    </w:p>
    <w:p w:rsidR="000B5069" w:rsidRDefault="000B5069" w:rsidP="00C16167"/>
    <w:p w:rsidR="000B5069" w:rsidRPr="00C16167" w:rsidRDefault="000B5069" w:rsidP="00C16167"/>
    <w:p w:rsidR="000B5069" w:rsidRDefault="000B5069" w:rsidP="00D22CC4">
      <w:pPr>
        <w:pStyle w:val="Heading1"/>
        <w:spacing w:before="0"/>
        <w:ind w:firstLine="0"/>
        <w:rPr>
          <w:sz w:val="28"/>
          <w:szCs w:val="28"/>
        </w:rPr>
        <w:sectPr w:rsidR="000B5069" w:rsidSect="00821684">
          <w:footerReference w:type="even" r:id="rId9"/>
          <w:footerReference w:type="default" r:id="rId10"/>
          <w:pgSz w:w="11906" w:h="16838" w:code="9"/>
          <w:pgMar w:top="567" w:right="567" w:bottom="567" w:left="1418" w:header="709" w:footer="709" w:gutter="0"/>
          <w:pgNumType w:start="2"/>
          <w:cols w:space="708"/>
          <w:docGrid w:linePitch="381"/>
        </w:sectPr>
      </w:pPr>
    </w:p>
    <w:p w:rsidR="000B5069" w:rsidRDefault="000B5069" w:rsidP="00D22CC4">
      <w:pPr>
        <w:pStyle w:val="Heading1"/>
        <w:spacing w:before="0"/>
        <w:ind w:firstLine="0"/>
        <w:rPr>
          <w:sz w:val="28"/>
          <w:szCs w:val="28"/>
        </w:rPr>
      </w:pPr>
      <w:bookmarkStart w:id="6" w:name="_Toc483339531"/>
      <w:r w:rsidRPr="006E404D">
        <w:rPr>
          <w:sz w:val="28"/>
          <w:szCs w:val="28"/>
        </w:rPr>
        <w:t xml:space="preserve">Раздел </w:t>
      </w:r>
      <w:r>
        <w:rPr>
          <w:sz w:val="28"/>
          <w:szCs w:val="28"/>
        </w:rPr>
        <w:t>2</w:t>
      </w:r>
      <w:r w:rsidRPr="006E404D">
        <w:rPr>
          <w:sz w:val="28"/>
          <w:szCs w:val="28"/>
        </w:rPr>
        <w:t xml:space="preserve">. </w:t>
      </w:r>
      <w:bookmarkEnd w:id="5"/>
      <w:r w:rsidRPr="00627D78">
        <w:rPr>
          <w:sz w:val="28"/>
          <w:szCs w:val="28"/>
        </w:rPr>
        <w:t>Характеристика существующего состояния коммунальной инфр</w:t>
      </w:r>
      <w:r w:rsidRPr="00627D78">
        <w:rPr>
          <w:sz w:val="28"/>
          <w:szCs w:val="28"/>
        </w:rPr>
        <w:t>а</w:t>
      </w:r>
      <w:r w:rsidRPr="00627D78">
        <w:rPr>
          <w:sz w:val="28"/>
          <w:szCs w:val="28"/>
        </w:rPr>
        <w:t>структуры</w:t>
      </w:r>
      <w:r>
        <w:rPr>
          <w:sz w:val="28"/>
          <w:szCs w:val="28"/>
        </w:rPr>
        <w:t>.</w:t>
      </w:r>
      <w:bookmarkEnd w:id="6"/>
    </w:p>
    <w:p w:rsidR="000B5069" w:rsidRPr="006E404D" w:rsidRDefault="000B5069" w:rsidP="002444FD">
      <w:pPr>
        <w:keepNext/>
        <w:spacing w:before="240"/>
        <w:ind w:firstLine="0"/>
        <w:outlineLvl w:val="1"/>
        <w:rPr>
          <w:rFonts w:cs="Times New Roman"/>
          <w:b/>
          <w:bCs/>
          <w:iCs/>
          <w:szCs w:val="26"/>
        </w:rPr>
      </w:pPr>
      <w:bookmarkStart w:id="7" w:name="_Toc417544222"/>
      <w:bookmarkStart w:id="8" w:name="_Toc449024517"/>
      <w:bookmarkStart w:id="9" w:name="_Toc483339532"/>
      <w:r>
        <w:rPr>
          <w:rFonts w:cs="Times New Roman"/>
          <w:b/>
          <w:bCs/>
          <w:iCs/>
          <w:szCs w:val="26"/>
        </w:rPr>
        <w:t>2</w:t>
      </w:r>
      <w:r w:rsidRPr="006E404D">
        <w:rPr>
          <w:rFonts w:cs="Times New Roman"/>
          <w:b/>
          <w:bCs/>
          <w:iCs/>
          <w:szCs w:val="26"/>
        </w:rPr>
        <w:t>.1.</w:t>
      </w:r>
      <w:r>
        <w:rPr>
          <w:rFonts w:cs="Times New Roman"/>
          <w:b/>
          <w:bCs/>
          <w:iCs/>
          <w:szCs w:val="26"/>
        </w:rPr>
        <w:t xml:space="preserve"> Краткий а</w:t>
      </w:r>
      <w:r w:rsidRPr="006E404D">
        <w:rPr>
          <w:rFonts w:cs="Times New Roman"/>
          <w:b/>
          <w:bCs/>
          <w:iCs/>
          <w:szCs w:val="26"/>
        </w:rPr>
        <w:t xml:space="preserve">нализ существующего состояния системы </w:t>
      </w:r>
      <w:bookmarkEnd w:id="7"/>
      <w:r w:rsidRPr="006E404D">
        <w:rPr>
          <w:rFonts w:cs="Times New Roman"/>
          <w:b/>
          <w:bCs/>
          <w:iCs/>
          <w:szCs w:val="26"/>
        </w:rPr>
        <w:t>теплоснабжения</w:t>
      </w:r>
      <w:bookmarkEnd w:id="8"/>
      <w:r>
        <w:rPr>
          <w:rFonts w:cs="Times New Roman"/>
          <w:b/>
          <w:bCs/>
          <w:iCs/>
          <w:szCs w:val="26"/>
        </w:rPr>
        <w:t>.</w:t>
      </w:r>
      <w:bookmarkEnd w:id="9"/>
    </w:p>
    <w:p w:rsidR="000B5069" w:rsidRPr="006E404D" w:rsidRDefault="000B5069" w:rsidP="00627D78"/>
    <w:p w:rsidR="000B5069" w:rsidRDefault="000B5069" w:rsidP="00C43C18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bookmarkStart w:id="10" w:name="_Toc417544223"/>
      <w:r w:rsidRPr="00307A5C">
        <w:rPr>
          <w:rFonts w:cs="Times New Roman"/>
          <w:sz w:val="24"/>
          <w:szCs w:val="24"/>
          <w:lang w:eastAsia="ru-RU"/>
        </w:rPr>
        <w:t xml:space="preserve">Схема теплоснабжения </w:t>
      </w:r>
      <w:r>
        <w:rPr>
          <w:rFonts w:cs="Times New Roman"/>
          <w:sz w:val="24"/>
          <w:szCs w:val="24"/>
          <w:lang w:eastAsia="ru-RU"/>
        </w:rPr>
        <w:t xml:space="preserve">Муслюмовского СП не разработана. 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В п. Муслюмово ж/д ст. имеется две газовые  котельные,  которые отапливают объекты общ</w:t>
      </w:r>
      <w:r>
        <w:rPr>
          <w:rFonts w:cs="Times New Roman"/>
          <w:spacing w:val="-5"/>
          <w:sz w:val="24"/>
          <w:szCs w:val="24"/>
        </w:rPr>
        <w:t>е</w:t>
      </w:r>
      <w:r>
        <w:rPr>
          <w:rFonts w:cs="Times New Roman"/>
          <w:spacing w:val="-5"/>
          <w:sz w:val="24"/>
          <w:szCs w:val="24"/>
        </w:rPr>
        <w:t xml:space="preserve">ственного и жилого фонда.  Котельные находятся в собственности Администрации Кунашакского МР и переданы в хозяйственное ведение ООО «Стрела». 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Автоматическая блочно-модульная к</w:t>
      </w:r>
      <w:r w:rsidRPr="003F335B">
        <w:rPr>
          <w:rFonts w:cs="Times New Roman"/>
          <w:spacing w:val="-5"/>
          <w:sz w:val="24"/>
          <w:szCs w:val="24"/>
        </w:rPr>
        <w:t xml:space="preserve">отельная школы </w:t>
      </w:r>
      <w:r>
        <w:rPr>
          <w:rFonts w:cs="Times New Roman"/>
          <w:spacing w:val="-5"/>
          <w:sz w:val="24"/>
          <w:szCs w:val="24"/>
        </w:rPr>
        <w:t xml:space="preserve">в п. Муслюмово </w:t>
      </w:r>
      <w:r w:rsidRPr="003F335B">
        <w:rPr>
          <w:rFonts w:cs="Times New Roman"/>
          <w:spacing w:val="-5"/>
          <w:sz w:val="24"/>
          <w:szCs w:val="24"/>
        </w:rPr>
        <w:t>ж</w:t>
      </w:r>
      <w:r>
        <w:rPr>
          <w:rFonts w:cs="Times New Roman"/>
          <w:spacing w:val="-5"/>
          <w:sz w:val="24"/>
          <w:szCs w:val="24"/>
        </w:rPr>
        <w:t>/</w:t>
      </w:r>
      <w:r w:rsidRPr="003F335B">
        <w:rPr>
          <w:rFonts w:cs="Times New Roman"/>
          <w:spacing w:val="-5"/>
          <w:sz w:val="24"/>
          <w:szCs w:val="24"/>
        </w:rPr>
        <w:t>д.ст,</w:t>
      </w:r>
      <w:r>
        <w:rPr>
          <w:rFonts w:cs="Times New Roman"/>
          <w:spacing w:val="-5"/>
          <w:sz w:val="24"/>
          <w:szCs w:val="24"/>
        </w:rPr>
        <w:t xml:space="preserve"> по </w:t>
      </w:r>
      <w:r w:rsidRPr="003F335B">
        <w:rPr>
          <w:rFonts w:cs="Times New Roman"/>
          <w:spacing w:val="-5"/>
          <w:sz w:val="24"/>
          <w:szCs w:val="24"/>
        </w:rPr>
        <w:t xml:space="preserve">ул.Лесная </w:t>
      </w:r>
      <w:r>
        <w:rPr>
          <w:rFonts w:cs="Times New Roman"/>
          <w:spacing w:val="-5"/>
          <w:sz w:val="24"/>
          <w:szCs w:val="24"/>
        </w:rPr>
        <w:t xml:space="preserve">введена в эксплуатацию в 2008 году. В котельной предусмотренахимводоподготовка сетевой воды.  </w:t>
      </w:r>
      <w:r w:rsidRPr="00465CBA">
        <w:rPr>
          <w:rFonts w:cs="Times New Roman"/>
          <w:spacing w:val="-5"/>
          <w:sz w:val="24"/>
          <w:szCs w:val="24"/>
        </w:rPr>
        <w:t>Систем</w:t>
      </w:r>
      <w:r>
        <w:rPr>
          <w:rFonts w:cs="Times New Roman"/>
          <w:spacing w:val="-5"/>
          <w:sz w:val="24"/>
          <w:szCs w:val="24"/>
        </w:rPr>
        <w:t>а</w:t>
      </w:r>
      <w:r w:rsidRPr="00465CBA">
        <w:rPr>
          <w:rFonts w:cs="Times New Roman"/>
          <w:spacing w:val="-5"/>
          <w:sz w:val="24"/>
          <w:szCs w:val="24"/>
        </w:rPr>
        <w:t xml:space="preserve"> теплоснабжения 2-х трубн</w:t>
      </w:r>
      <w:r>
        <w:rPr>
          <w:rFonts w:cs="Times New Roman"/>
          <w:spacing w:val="-5"/>
          <w:sz w:val="24"/>
          <w:szCs w:val="24"/>
        </w:rPr>
        <w:t xml:space="preserve">ая, </w:t>
      </w:r>
      <w:r w:rsidRPr="00465CBA">
        <w:rPr>
          <w:rFonts w:cs="Times New Roman"/>
          <w:spacing w:val="-5"/>
          <w:sz w:val="24"/>
          <w:szCs w:val="24"/>
        </w:rPr>
        <w:t>закрыт</w:t>
      </w:r>
      <w:r>
        <w:rPr>
          <w:rFonts w:cs="Times New Roman"/>
          <w:spacing w:val="-5"/>
          <w:sz w:val="24"/>
          <w:szCs w:val="24"/>
        </w:rPr>
        <w:t>ая. ГВС не предусмотрено. Сети теплоснабжения смонтированы в 2008 году.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К</w:t>
      </w:r>
      <w:r w:rsidRPr="003F335B">
        <w:rPr>
          <w:rFonts w:cs="Times New Roman"/>
          <w:spacing w:val="-5"/>
          <w:sz w:val="24"/>
          <w:szCs w:val="24"/>
        </w:rPr>
        <w:t xml:space="preserve">отельная школы </w:t>
      </w:r>
      <w:r>
        <w:rPr>
          <w:rFonts w:cs="Times New Roman"/>
          <w:spacing w:val="-5"/>
          <w:sz w:val="24"/>
          <w:szCs w:val="24"/>
        </w:rPr>
        <w:t xml:space="preserve">в п. Муслюмово </w:t>
      </w:r>
      <w:r w:rsidRPr="003F335B">
        <w:rPr>
          <w:rFonts w:cs="Times New Roman"/>
          <w:spacing w:val="-5"/>
          <w:sz w:val="24"/>
          <w:szCs w:val="24"/>
        </w:rPr>
        <w:t>ж</w:t>
      </w:r>
      <w:r>
        <w:rPr>
          <w:rFonts w:cs="Times New Roman"/>
          <w:spacing w:val="-5"/>
          <w:sz w:val="24"/>
          <w:szCs w:val="24"/>
        </w:rPr>
        <w:t>/</w:t>
      </w:r>
      <w:r w:rsidRPr="003F335B">
        <w:rPr>
          <w:rFonts w:cs="Times New Roman"/>
          <w:spacing w:val="-5"/>
          <w:sz w:val="24"/>
          <w:szCs w:val="24"/>
        </w:rPr>
        <w:t>д.ст,</w:t>
      </w:r>
      <w:r>
        <w:rPr>
          <w:rFonts w:cs="Times New Roman"/>
          <w:spacing w:val="-5"/>
          <w:sz w:val="24"/>
          <w:szCs w:val="24"/>
        </w:rPr>
        <w:t xml:space="preserve"> по </w:t>
      </w:r>
      <w:r w:rsidRPr="003F335B">
        <w:rPr>
          <w:rFonts w:cs="Times New Roman"/>
          <w:spacing w:val="-5"/>
          <w:sz w:val="24"/>
          <w:szCs w:val="24"/>
        </w:rPr>
        <w:t>ул.</w:t>
      </w:r>
      <w:r>
        <w:rPr>
          <w:rFonts w:cs="Times New Roman"/>
          <w:spacing w:val="-5"/>
          <w:sz w:val="24"/>
          <w:szCs w:val="24"/>
        </w:rPr>
        <w:t xml:space="preserve"> Центральнаястарая. В отапливаемый период года в  котельной круглосуточно дежурит  оперативный персонал. В котельной предусмотренахи</w:t>
      </w:r>
      <w:r>
        <w:rPr>
          <w:rFonts w:cs="Times New Roman"/>
          <w:spacing w:val="-5"/>
          <w:sz w:val="24"/>
          <w:szCs w:val="24"/>
        </w:rPr>
        <w:t>м</w:t>
      </w:r>
      <w:r>
        <w:rPr>
          <w:rFonts w:cs="Times New Roman"/>
          <w:spacing w:val="-5"/>
          <w:sz w:val="24"/>
          <w:szCs w:val="24"/>
        </w:rPr>
        <w:t xml:space="preserve">водоподготовка сетевой воды.  </w:t>
      </w:r>
      <w:r w:rsidRPr="00465CBA">
        <w:rPr>
          <w:rFonts w:cs="Times New Roman"/>
          <w:spacing w:val="-5"/>
          <w:sz w:val="24"/>
          <w:szCs w:val="24"/>
        </w:rPr>
        <w:t>Систем</w:t>
      </w:r>
      <w:r>
        <w:rPr>
          <w:rFonts w:cs="Times New Roman"/>
          <w:spacing w:val="-5"/>
          <w:sz w:val="24"/>
          <w:szCs w:val="24"/>
        </w:rPr>
        <w:t>а</w:t>
      </w:r>
      <w:r w:rsidRPr="00465CBA">
        <w:rPr>
          <w:rFonts w:cs="Times New Roman"/>
          <w:spacing w:val="-5"/>
          <w:sz w:val="24"/>
          <w:szCs w:val="24"/>
        </w:rPr>
        <w:t xml:space="preserve"> теплоснабжения 2-х трубн</w:t>
      </w:r>
      <w:r>
        <w:rPr>
          <w:rFonts w:cs="Times New Roman"/>
          <w:spacing w:val="-5"/>
          <w:sz w:val="24"/>
          <w:szCs w:val="24"/>
        </w:rPr>
        <w:t xml:space="preserve">ая, </w:t>
      </w:r>
      <w:r w:rsidRPr="00465CBA">
        <w:rPr>
          <w:rFonts w:cs="Times New Roman"/>
          <w:spacing w:val="-5"/>
          <w:sz w:val="24"/>
          <w:szCs w:val="24"/>
        </w:rPr>
        <w:t>закрыт</w:t>
      </w:r>
      <w:r>
        <w:rPr>
          <w:rFonts w:cs="Times New Roman"/>
          <w:spacing w:val="-5"/>
          <w:sz w:val="24"/>
          <w:szCs w:val="24"/>
        </w:rPr>
        <w:t>ая. ГВС не предусмо</w:t>
      </w:r>
      <w:r>
        <w:rPr>
          <w:rFonts w:cs="Times New Roman"/>
          <w:spacing w:val="-5"/>
          <w:sz w:val="24"/>
          <w:szCs w:val="24"/>
        </w:rPr>
        <w:t>т</w:t>
      </w:r>
      <w:r>
        <w:rPr>
          <w:rFonts w:cs="Times New Roman"/>
          <w:spacing w:val="-5"/>
          <w:sz w:val="24"/>
          <w:szCs w:val="24"/>
        </w:rPr>
        <w:t>рено. Сети теплоснабжения менялись в 2013 году.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В</w:t>
      </w:r>
      <w:r>
        <w:rPr>
          <w:spacing w:val="-5"/>
          <w:sz w:val="24"/>
          <w:szCs w:val="24"/>
        </w:rPr>
        <w:t>с. Нугуманово и с. Новое Курманово</w:t>
      </w:r>
      <w:r>
        <w:rPr>
          <w:rFonts w:cs="Times New Roman"/>
          <w:spacing w:val="-5"/>
          <w:sz w:val="24"/>
          <w:szCs w:val="24"/>
        </w:rPr>
        <w:t xml:space="preserve"> для теплоснабжения школ эксплуатируется две старые угольные котельные. Котельные находятся в собственности Администрации Кунашакского МР и эксплуатируются технической службой Управления образования Кунашакского МР.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Для теплоснабжения жилого фонда используются индивидуальные источники тепловой эне</w:t>
      </w:r>
      <w:r>
        <w:rPr>
          <w:rFonts w:cs="Times New Roman"/>
          <w:spacing w:val="-5"/>
          <w:sz w:val="24"/>
          <w:szCs w:val="24"/>
        </w:rPr>
        <w:t>р</w:t>
      </w:r>
      <w:r>
        <w:rPr>
          <w:rFonts w:cs="Times New Roman"/>
          <w:spacing w:val="-5"/>
          <w:sz w:val="24"/>
          <w:szCs w:val="24"/>
        </w:rPr>
        <w:t>гии (в основном это газовые или электрические котлы и очаговые печи).</w:t>
      </w: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Основные сведения по СТ приведены в таблице 1.</w:t>
      </w:r>
    </w:p>
    <w:p w:rsidR="000B5069" w:rsidRPr="00465CBA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>
        <w:rPr>
          <w:rFonts w:cs="Times New Roman"/>
          <w:spacing w:val="-5"/>
          <w:sz w:val="24"/>
          <w:szCs w:val="24"/>
        </w:rPr>
        <w:t>По состоянию на 2017г. дефицита мощности в существующих СТ нет.</w:t>
      </w:r>
    </w:p>
    <w:p w:rsidR="000B5069" w:rsidRPr="006E404D" w:rsidRDefault="000B5069" w:rsidP="005B7FA4">
      <w:pPr>
        <w:widowControl w:val="0"/>
        <w:spacing w:line="240" w:lineRule="auto"/>
        <w:ind w:right="460" w:firstLine="708"/>
        <w:rPr>
          <w:rFonts w:cs="Times New Roman"/>
          <w:spacing w:val="-5"/>
          <w:sz w:val="24"/>
          <w:szCs w:val="24"/>
        </w:rPr>
      </w:pPr>
    </w:p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r w:rsidRPr="00656C51">
        <w:rPr>
          <w:rFonts w:cs="Times New Roman"/>
          <w:spacing w:val="-5"/>
          <w:sz w:val="24"/>
          <w:szCs w:val="24"/>
        </w:rPr>
        <w:t xml:space="preserve">На основании данных, предоставленных </w:t>
      </w:r>
      <w:r>
        <w:rPr>
          <w:rFonts w:cs="Times New Roman"/>
          <w:spacing w:val="-5"/>
          <w:sz w:val="24"/>
          <w:szCs w:val="24"/>
        </w:rPr>
        <w:t>ООО «Стрела» и  управлением образования Кун</w:t>
      </w:r>
      <w:r>
        <w:rPr>
          <w:rFonts w:cs="Times New Roman"/>
          <w:spacing w:val="-5"/>
          <w:sz w:val="24"/>
          <w:szCs w:val="24"/>
        </w:rPr>
        <w:t>а</w:t>
      </w:r>
      <w:r>
        <w:rPr>
          <w:rFonts w:cs="Times New Roman"/>
          <w:spacing w:val="-5"/>
          <w:sz w:val="24"/>
          <w:szCs w:val="24"/>
        </w:rPr>
        <w:t xml:space="preserve">шакского МР, </w:t>
      </w:r>
      <w:r w:rsidRPr="00656C51">
        <w:rPr>
          <w:rFonts w:cs="Times New Roman"/>
          <w:spacing w:val="-5"/>
          <w:sz w:val="24"/>
          <w:szCs w:val="24"/>
        </w:rPr>
        <w:t xml:space="preserve">по состоянию на май 2017 года в сфере теплоснабжения </w:t>
      </w:r>
      <w:r>
        <w:rPr>
          <w:rFonts w:cs="Times New Roman"/>
          <w:spacing w:val="-5"/>
          <w:sz w:val="24"/>
          <w:szCs w:val="24"/>
        </w:rPr>
        <w:t xml:space="preserve">имеются следующие </w:t>
      </w:r>
      <w:r w:rsidRPr="00656C51">
        <w:rPr>
          <w:rFonts w:cs="Times New Roman"/>
          <w:spacing w:val="-5"/>
          <w:sz w:val="24"/>
          <w:szCs w:val="24"/>
        </w:rPr>
        <w:t>техн</w:t>
      </w:r>
      <w:r w:rsidRPr="00656C51">
        <w:rPr>
          <w:rFonts w:cs="Times New Roman"/>
          <w:spacing w:val="-5"/>
          <w:sz w:val="24"/>
          <w:szCs w:val="24"/>
        </w:rPr>
        <w:t>и</w:t>
      </w:r>
      <w:r w:rsidRPr="00656C51">
        <w:rPr>
          <w:rFonts w:cs="Times New Roman"/>
          <w:spacing w:val="-5"/>
          <w:sz w:val="24"/>
          <w:szCs w:val="24"/>
        </w:rPr>
        <w:t>ческие проблемы</w:t>
      </w:r>
      <w:r>
        <w:rPr>
          <w:rFonts w:cs="Times New Roman"/>
          <w:spacing w:val="-5"/>
          <w:sz w:val="24"/>
          <w:szCs w:val="24"/>
        </w:rPr>
        <w:t>:</w:t>
      </w:r>
    </w:p>
    <w:p w:rsidR="000B5069" w:rsidRDefault="000B5069" w:rsidP="005B7FA4">
      <w:pPr>
        <w:pStyle w:val="ListParagraph"/>
        <w:widowControl w:val="0"/>
        <w:numPr>
          <w:ilvl w:val="0"/>
          <w:numId w:val="28"/>
        </w:numPr>
        <w:spacing w:after="0"/>
        <w:ind w:left="567" w:right="-1" w:hanging="283"/>
        <w:jc w:val="both"/>
        <w:rPr>
          <w:spacing w:val="-5"/>
          <w:sz w:val="24"/>
          <w:szCs w:val="24"/>
        </w:rPr>
      </w:pPr>
      <w:r w:rsidRPr="0093122E">
        <w:rPr>
          <w:spacing w:val="-5"/>
          <w:sz w:val="24"/>
          <w:szCs w:val="24"/>
        </w:rPr>
        <w:t>износ сетей теплоснабжения угольн</w:t>
      </w:r>
      <w:r>
        <w:rPr>
          <w:spacing w:val="-5"/>
          <w:sz w:val="24"/>
          <w:szCs w:val="24"/>
        </w:rPr>
        <w:t>ых</w:t>
      </w:r>
      <w:r w:rsidRPr="0093122E">
        <w:rPr>
          <w:spacing w:val="-5"/>
          <w:sz w:val="24"/>
          <w:szCs w:val="24"/>
        </w:rPr>
        <w:t xml:space="preserve"> котельн</w:t>
      </w:r>
      <w:r>
        <w:rPr>
          <w:spacing w:val="-5"/>
          <w:sz w:val="24"/>
          <w:szCs w:val="24"/>
        </w:rPr>
        <w:t>ых</w:t>
      </w:r>
      <w:r w:rsidRPr="0093122E">
        <w:rPr>
          <w:spacing w:val="-5"/>
          <w:sz w:val="24"/>
          <w:szCs w:val="24"/>
        </w:rPr>
        <w:t xml:space="preserve"> школ в</w:t>
      </w:r>
      <w:r>
        <w:rPr>
          <w:spacing w:val="-5"/>
          <w:sz w:val="24"/>
          <w:szCs w:val="24"/>
        </w:rPr>
        <w:t>с. Нугуманово и с. Новое Курманово</w:t>
      </w:r>
      <w:r w:rsidRPr="0093122E">
        <w:rPr>
          <w:spacing w:val="-5"/>
          <w:sz w:val="24"/>
          <w:szCs w:val="24"/>
        </w:rPr>
        <w:t>. Степень износа – 100%;</w:t>
      </w:r>
    </w:p>
    <w:p w:rsidR="000B5069" w:rsidRPr="0093122E" w:rsidRDefault="000B5069" w:rsidP="005B7FA4">
      <w:pPr>
        <w:pStyle w:val="ListParagraph"/>
        <w:widowControl w:val="0"/>
        <w:numPr>
          <w:ilvl w:val="0"/>
          <w:numId w:val="28"/>
        </w:numPr>
        <w:spacing w:after="0"/>
        <w:ind w:left="567" w:right="-1" w:hanging="283"/>
        <w:jc w:val="both"/>
        <w:rPr>
          <w:spacing w:val="-5"/>
          <w:sz w:val="24"/>
          <w:szCs w:val="24"/>
        </w:rPr>
      </w:pPr>
      <w:r>
        <w:rPr>
          <w:spacing w:val="-5"/>
          <w:sz w:val="24"/>
          <w:szCs w:val="24"/>
        </w:rPr>
        <w:t xml:space="preserve">моральный и физический износ основного технологического оборудования котельных </w:t>
      </w:r>
      <w:r w:rsidRPr="0093122E">
        <w:rPr>
          <w:spacing w:val="-5"/>
          <w:sz w:val="24"/>
          <w:szCs w:val="24"/>
        </w:rPr>
        <w:t>школ</w:t>
      </w:r>
      <w:r>
        <w:rPr>
          <w:spacing w:val="-5"/>
          <w:sz w:val="24"/>
          <w:szCs w:val="24"/>
        </w:rPr>
        <w:t>в с. Нугуманово и с. Новое Курманово;</w:t>
      </w:r>
    </w:p>
    <w:p w:rsidR="000B5069" w:rsidRDefault="000B5069" w:rsidP="005B7FA4">
      <w:pPr>
        <w:pStyle w:val="ListParagraph"/>
        <w:widowControl w:val="0"/>
        <w:numPr>
          <w:ilvl w:val="0"/>
          <w:numId w:val="28"/>
        </w:numPr>
        <w:spacing w:after="0"/>
        <w:ind w:left="567" w:right="-1" w:hanging="283"/>
        <w:jc w:val="both"/>
        <w:rPr>
          <w:spacing w:val="-5"/>
          <w:sz w:val="24"/>
          <w:szCs w:val="24"/>
        </w:rPr>
      </w:pPr>
      <w:r>
        <w:rPr>
          <w:spacing w:val="-5"/>
          <w:sz w:val="24"/>
          <w:szCs w:val="24"/>
        </w:rPr>
        <w:t xml:space="preserve">моральный и физический износ основного технологического оборудования котельной </w:t>
      </w:r>
      <w:r w:rsidRPr="003F335B">
        <w:rPr>
          <w:spacing w:val="-5"/>
          <w:sz w:val="24"/>
          <w:szCs w:val="24"/>
        </w:rPr>
        <w:t>в п.Муслюмово, ж.д.ст. по ул.Центральная</w:t>
      </w:r>
      <w:r>
        <w:rPr>
          <w:spacing w:val="-5"/>
          <w:sz w:val="24"/>
          <w:szCs w:val="24"/>
        </w:rPr>
        <w:t>.</w:t>
      </w:r>
    </w:p>
    <w:p w:rsidR="000B5069" w:rsidRPr="00656C51" w:rsidRDefault="000B5069" w:rsidP="00EF62A3">
      <w:pPr>
        <w:widowControl w:val="0"/>
        <w:ind w:right="-1" w:firstLine="567"/>
        <w:rPr>
          <w:rFonts w:cs="Times New Roman"/>
          <w:spacing w:val="-5"/>
          <w:sz w:val="24"/>
          <w:szCs w:val="24"/>
        </w:rPr>
        <w:sectPr w:rsidR="000B5069" w:rsidRPr="00656C51" w:rsidSect="009A6384">
          <w:footerReference w:type="default" r:id="rId11"/>
          <w:pgSz w:w="11907" w:h="16840" w:code="9"/>
          <w:pgMar w:top="680" w:right="567" w:bottom="567" w:left="1418" w:header="284" w:footer="130" w:gutter="0"/>
          <w:cols w:space="708"/>
          <w:docGrid w:linePitch="360"/>
        </w:sectPr>
      </w:pPr>
    </w:p>
    <w:p w:rsidR="000B5069" w:rsidRPr="005B7FA4" w:rsidRDefault="000B5069" w:rsidP="005B7FA4">
      <w:pPr>
        <w:pStyle w:val="Caption"/>
        <w:keepNext/>
      </w:pPr>
      <w:bookmarkStart w:id="11" w:name="_Toc483898980"/>
      <w:bookmarkStart w:id="12" w:name="_Toc484548085"/>
      <w:r>
        <w:t xml:space="preserve">Таблица </w:t>
      </w:r>
      <w:fldSimple w:instr=" SEQ Таблица \* ARABIC ">
        <w:r>
          <w:rPr>
            <w:noProof/>
          </w:rPr>
          <w:t>1</w:t>
        </w:r>
      </w:fldSimple>
      <w:r w:rsidRPr="009224C9">
        <w:t xml:space="preserve">Основные сведения по </w:t>
      </w:r>
      <w:r>
        <w:t>централизованным системам теплоснабжения.</w:t>
      </w:r>
      <w:bookmarkEnd w:id="11"/>
      <w:bookmarkEnd w:id="12"/>
    </w:p>
    <w:tbl>
      <w:tblPr>
        <w:tblW w:w="5000" w:type="pct"/>
        <w:tblLook w:val="00A0"/>
      </w:tblPr>
      <w:tblGrid>
        <w:gridCol w:w="596"/>
        <w:gridCol w:w="2660"/>
        <w:gridCol w:w="1395"/>
        <w:gridCol w:w="1325"/>
        <w:gridCol w:w="1039"/>
        <w:gridCol w:w="1276"/>
        <w:gridCol w:w="1723"/>
        <w:gridCol w:w="973"/>
        <w:gridCol w:w="1215"/>
        <w:gridCol w:w="1322"/>
        <w:gridCol w:w="974"/>
        <w:gridCol w:w="1224"/>
        <w:gridCol w:w="1189"/>
        <w:gridCol w:w="1005"/>
        <w:gridCol w:w="974"/>
        <w:gridCol w:w="1189"/>
        <w:gridCol w:w="1005"/>
        <w:gridCol w:w="961"/>
      </w:tblGrid>
      <w:tr w:rsidR="000B5069" w:rsidRPr="00DD7666" w:rsidTr="005B7FA4">
        <w:trPr>
          <w:trHeight w:val="300"/>
        </w:trPr>
        <w:tc>
          <w:tcPr>
            <w:tcW w:w="1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№ п\п</w:t>
            </w:r>
          </w:p>
        </w:tc>
        <w:tc>
          <w:tcPr>
            <w:tcW w:w="5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Наименование котельной и название населённого пункта</w:t>
            </w:r>
          </w:p>
        </w:tc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Собственник</w:t>
            </w:r>
          </w:p>
        </w:tc>
        <w:tc>
          <w:tcPr>
            <w:tcW w:w="2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 xml:space="preserve">Обслуживающая организация </w:t>
            </w:r>
          </w:p>
        </w:tc>
        <w:tc>
          <w:tcPr>
            <w:tcW w:w="2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Вид топлива</w:t>
            </w:r>
          </w:p>
        </w:tc>
        <w:tc>
          <w:tcPr>
            <w:tcW w:w="3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Марка котлов</w:t>
            </w:r>
          </w:p>
        </w:tc>
        <w:tc>
          <w:tcPr>
            <w:tcW w:w="4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Химводоподготовка</w:t>
            </w:r>
          </w:p>
        </w:tc>
        <w:tc>
          <w:tcPr>
            <w:tcW w:w="2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Количество котлов, шт</w:t>
            </w:r>
          </w:p>
        </w:tc>
        <w:tc>
          <w:tcPr>
            <w:tcW w:w="2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Установленная мощность, Гкал/ч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Присоединённая нагрузка, Гкал/ч</w:t>
            </w:r>
          </w:p>
        </w:tc>
        <w:tc>
          <w:tcPr>
            <w:tcW w:w="2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Расчётный объём тепловой энергии, Гкал/год</w:t>
            </w:r>
          </w:p>
        </w:tc>
        <w:tc>
          <w:tcPr>
            <w:tcW w:w="2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Протяжённость сетей в дву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х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трубном и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с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числении, м</w:t>
            </w:r>
          </w:p>
        </w:tc>
        <w:tc>
          <w:tcPr>
            <w:tcW w:w="1476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Объекты бюджетной сферы</w:t>
            </w:r>
          </w:p>
        </w:tc>
      </w:tr>
      <w:tr w:rsidR="000B5069" w:rsidRPr="00DD7666" w:rsidTr="005B7FA4">
        <w:trPr>
          <w:trHeight w:val="300"/>
        </w:trPr>
        <w:tc>
          <w:tcPr>
            <w:tcW w:w="1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73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Жилищный фонд</w:t>
            </w:r>
          </w:p>
        </w:tc>
        <w:tc>
          <w:tcPr>
            <w:tcW w:w="73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Объекты бюджетной сферы</w:t>
            </w:r>
          </w:p>
        </w:tc>
      </w:tr>
      <w:tr w:rsidR="000B5069" w:rsidRPr="00DD7666" w:rsidTr="005B7FA4">
        <w:trPr>
          <w:trHeight w:val="420"/>
        </w:trPr>
        <w:tc>
          <w:tcPr>
            <w:tcW w:w="1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Наименование</w:t>
            </w:r>
          </w:p>
        </w:tc>
        <w:tc>
          <w:tcPr>
            <w:tcW w:w="24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Количество зданий, шт</w:t>
            </w:r>
          </w:p>
        </w:tc>
        <w:tc>
          <w:tcPr>
            <w:tcW w:w="235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Площадь, м.кв.</w:t>
            </w:r>
          </w:p>
        </w:tc>
        <w:tc>
          <w:tcPr>
            <w:tcW w:w="26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Наименование</w:t>
            </w:r>
          </w:p>
        </w:tc>
        <w:tc>
          <w:tcPr>
            <w:tcW w:w="24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Количество зданий, шт</w:t>
            </w:r>
          </w:p>
        </w:tc>
        <w:tc>
          <w:tcPr>
            <w:tcW w:w="2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Площадь, м.кв.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Котельная п.Муслюмово,ж.д.ст.,ул.Центральная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Адм. Кунашакск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ООО "Стрела"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газ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Альфа-510Е О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Реагент ЕМС, система дозированного впр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ы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ска.</w:t>
            </w:r>
          </w:p>
        </w:tc>
        <w:tc>
          <w:tcPr>
            <w:tcW w:w="2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6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1,80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4621,0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26,5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2 эт. МКД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3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3973,6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Дом творчес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т</w:t>
            </w: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ва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1310,4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1эт.дом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23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231,9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ФАП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62,4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Котельная школы п.Муслюмово,ж.д.ст,ул.Лесная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Адм. Кунашакск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ООО "Стрела"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газ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Мегапрекс 95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Реагент МТВ, система дозированного впр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ы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ска.</w:t>
            </w:r>
          </w:p>
        </w:tc>
        <w:tc>
          <w:tcPr>
            <w:tcW w:w="22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26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1,78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1,64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4210,2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250,0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школа</w:t>
            </w:r>
          </w:p>
        </w:tc>
        <w:tc>
          <w:tcPr>
            <w:tcW w:w="24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5118,0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д\сад "Со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нышк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1455,0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ВОП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134,7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Котельная школы с.Нугуманово,ул.Школьная, 1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Адм. Кунашакск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Управление образования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уголь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Универсал 5М            КВЗ 0,5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отсутствует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0,23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487,8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4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3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школа         </w:t>
            </w:r>
          </w:p>
        </w:tc>
        <w:tc>
          <w:tcPr>
            <w:tcW w:w="2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887,0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Котельная школы с.НовоеКурманово, ул.Ленина,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Адм. Кунашакск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Управление образования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уголь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Универсал 5М            КВЗ 0,5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отсутствует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0,23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513,4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1эт.дом</w:t>
            </w:r>
          </w:p>
        </w:tc>
        <w:tc>
          <w:tcPr>
            <w:tcW w:w="24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школа         </w:t>
            </w:r>
          </w:p>
        </w:tc>
        <w:tc>
          <w:tcPr>
            <w:tcW w:w="24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3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2417,0</w:t>
            </w:r>
          </w:p>
        </w:tc>
      </w:tr>
      <w:tr w:rsidR="000B5069" w:rsidRPr="00DD7666" w:rsidTr="005B7FA4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23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4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3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DD7666" w:rsidTr="005B7FA4">
        <w:trPr>
          <w:trHeight w:val="360"/>
        </w:trPr>
        <w:tc>
          <w:tcPr>
            <w:tcW w:w="7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</w:t>
            </w:r>
          </w:p>
        </w:tc>
        <w:tc>
          <w:tcPr>
            <w:tcW w:w="2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5,0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9832,46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506,50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4566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D7666" w:rsidRDefault="000B5069" w:rsidP="005B7FA4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DD766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11385</w:t>
            </w:r>
          </w:p>
        </w:tc>
      </w:tr>
    </w:tbl>
    <w:p w:rsidR="000B5069" w:rsidRDefault="000B5069" w:rsidP="00627D78">
      <w:pPr>
        <w:widowControl w:val="0"/>
        <w:spacing w:after="277" w:line="240" w:lineRule="exact"/>
        <w:ind w:right="460" w:firstLine="0"/>
        <w:rPr>
          <w:rFonts w:cs="Times New Roman"/>
          <w:spacing w:val="-5"/>
          <w:sz w:val="24"/>
          <w:szCs w:val="24"/>
        </w:rPr>
        <w:sectPr w:rsidR="000B5069" w:rsidSect="005B7FA4">
          <w:footerReference w:type="default" r:id="rId12"/>
          <w:pgSz w:w="23814" w:h="16839" w:orient="landscape" w:code="8"/>
          <w:pgMar w:top="567" w:right="567" w:bottom="567" w:left="1418" w:header="284" w:footer="130" w:gutter="0"/>
          <w:cols w:space="708"/>
          <w:docGrid w:linePitch="360"/>
        </w:sectPr>
      </w:pPr>
    </w:p>
    <w:p w:rsidR="000B5069" w:rsidRPr="006E404D" w:rsidRDefault="000B5069" w:rsidP="002444FD">
      <w:pPr>
        <w:keepNext/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13" w:name="_Toc449024518"/>
      <w:bookmarkStart w:id="14" w:name="_Toc483339533"/>
      <w:r>
        <w:rPr>
          <w:rFonts w:cs="Times New Roman"/>
          <w:b/>
          <w:bCs/>
          <w:iCs/>
          <w:szCs w:val="26"/>
        </w:rPr>
        <w:t>2</w:t>
      </w:r>
      <w:r w:rsidRPr="006E404D">
        <w:rPr>
          <w:rFonts w:cs="Times New Roman"/>
          <w:b/>
          <w:bCs/>
          <w:iCs/>
          <w:szCs w:val="26"/>
        </w:rPr>
        <w:t xml:space="preserve">.2. </w:t>
      </w:r>
      <w:r>
        <w:rPr>
          <w:rFonts w:cs="Times New Roman"/>
          <w:b/>
          <w:bCs/>
          <w:iCs/>
          <w:szCs w:val="26"/>
        </w:rPr>
        <w:t>Краткийа</w:t>
      </w:r>
      <w:r w:rsidRPr="006E404D">
        <w:rPr>
          <w:rFonts w:cs="Times New Roman"/>
          <w:b/>
          <w:bCs/>
          <w:iCs/>
          <w:szCs w:val="26"/>
        </w:rPr>
        <w:t xml:space="preserve">нализ существующего состояния системы </w:t>
      </w:r>
      <w:bookmarkEnd w:id="10"/>
      <w:r w:rsidRPr="006E404D">
        <w:rPr>
          <w:rFonts w:cs="Times New Roman"/>
          <w:b/>
          <w:bCs/>
          <w:iCs/>
          <w:szCs w:val="26"/>
        </w:rPr>
        <w:t>водоснабжени</w:t>
      </w:r>
      <w:bookmarkEnd w:id="13"/>
      <w:r>
        <w:rPr>
          <w:rFonts w:cs="Times New Roman"/>
          <w:b/>
          <w:bCs/>
          <w:iCs/>
          <w:szCs w:val="26"/>
        </w:rPr>
        <w:t>я</w:t>
      </w:r>
      <w:r w:rsidRPr="006E404D">
        <w:rPr>
          <w:rFonts w:cs="Times New Roman"/>
          <w:b/>
          <w:bCs/>
          <w:iCs/>
          <w:szCs w:val="26"/>
        </w:rPr>
        <w:t>.</w:t>
      </w:r>
      <w:bookmarkEnd w:id="14"/>
    </w:p>
    <w:p w:rsidR="000B5069" w:rsidRPr="006E404D" w:rsidRDefault="000B5069" w:rsidP="00627D78"/>
    <w:p w:rsidR="000B5069" w:rsidRDefault="000B5069" w:rsidP="005B7FA4">
      <w:pPr>
        <w:widowControl w:val="0"/>
        <w:ind w:right="-1" w:firstLine="567"/>
        <w:rPr>
          <w:rFonts w:cs="Times New Roman"/>
          <w:spacing w:val="-5"/>
          <w:sz w:val="24"/>
          <w:szCs w:val="24"/>
        </w:rPr>
      </w:pPr>
      <w:bookmarkStart w:id="15" w:name="_Toc417544224"/>
      <w:r>
        <w:rPr>
          <w:rFonts w:cs="Times New Roman"/>
          <w:sz w:val="24"/>
          <w:szCs w:val="24"/>
          <w:lang w:eastAsia="ru-RU"/>
        </w:rPr>
        <w:t>С</w:t>
      </w:r>
      <w:r w:rsidRPr="00307A5C">
        <w:rPr>
          <w:rFonts w:cs="Times New Roman"/>
          <w:sz w:val="24"/>
          <w:szCs w:val="24"/>
          <w:lang w:eastAsia="ru-RU"/>
        </w:rPr>
        <w:t>хем</w:t>
      </w:r>
      <w:r>
        <w:rPr>
          <w:rFonts w:cs="Times New Roman"/>
          <w:sz w:val="24"/>
          <w:szCs w:val="24"/>
          <w:lang w:eastAsia="ru-RU"/>
        </w:rPr>
        <w:t>авод</w:t>
      </w:r>
      <w:r w:rsidRPr="00307A5C">
        <w:rPr>
          <w:rFonts w:cs="Times New Roman"/>
          <w:sz w:val="24"/>
          <w:szCs w:val="24"/>
          <w:lang w:eastAsia="ru-RU"/>
        </w:rPr>
        <w:t>оснабжения</w:t>
      </w:r>
      <w:r>
        <w:rPr>
          <w:rFonts w:cs="Times New Roman"/>
          <w:sz w:val="24"/>
          <w:szCs w:val="24"/>
          <w:lang w:eastAsia="ru-RU"/>
        </w:rPr>
        <w:t xml:space="preserve"> и водоотведенияМуслюмовского СП разработана в соответствии с требованиями  действующего законодательства.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п. Муслюмово ж/д ст. имеется  две централизованные системы водоснабжения (ЦСВ). Обе ЦСВ в п. Муслюмово ж/д ст. находятся в собственности администрации Кунашакского МР и эксплуатируются ООО «Стрела». Общая протяжённость сетей составляет  20,27 км., из них около 10 км – это трубопроводы из ПНД.  Износ сетей оценивается на уровне 50%.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ЦСВ «п. Муслюмово 1» вода из двух скважин, расположенных на окраине посёлка, п</w:t>
      </w:r>
      <w:r>
        <w:rPr>
          <w:rFonts w:cs="Times New Roman"/>
          <w:sz w:val="24"/>
          <w:szCs w:val="24"/>
          <w:lang w:eastAsia="ar-SA"/>
        </w:rPr>
        <w:t>о</w:t>
      </w:r>
      <w:r>
        <w:rPr>
          <w:rFonts w:cs="Times New Roman"/>
          <w:sz w:val="24"/>
          <w:szCs w:val="24"/>
          <w:lang w:eastAsia="ar-SA"/>
        </w:rPr>
        <w:t xml:space="preserve">даётся на насосно-фильтровальную станцию (НФС) и оттуда в водопроводную сеть. 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На Н</w:t>
      </w:r>
      <w:r w:rsidRPr="00DE4757">
        <w:rPr>
          <w:rFonts w:cs="Times New Roman"/>
          <w:sz w:val="24"/>
          <w:szCs w:val="24"/>
          <w:lang w:eastAsia="ar-SA"/>
        </w:rPr>
        <w:t>ФС</w:t>
      </w:r>
      <w:r>
        <w:rPr>
          <w:rFonts w:cs="Times New Roman"/>
          <w:sz w:val="24"/>
          <w:szCs w:val="24"/>
          <w:lang w:eastAsia="ar-SA"/>
        </w:rPr>
        <w:t xml:space="preserve"> используется технология очистки воды: </w:t>
      </w:r>
      <w:r w:rsidRPr="00DE4757">
        <w:rPr>
          <w:rFonts w:cs="Times New Roman"/>
          <w:sz w:val="24"/>
          <w:szCs w:val="24"/>
          <w:lang w:eastAsia="ar-SA"/>
        </w:rPr>
        <w:t>аэрация</w:t>
      </w:r>
      <w:r>
        <w:rPr>
          <w:rFonts w:cs="Times New Roman"/>
          <w:sz w:val="24"/>
          <w:szCs w:val="24"/>
          <w:lang w:eastAsia="ar-SA"/>
        </w:rPr>
        <w:t xml:space="preserve"> и</w:t>
      </w:r>
      <w:r w:rsidRPr="00DE4757">
        <w:rPr>
          <w:rFonts w:cs="Times New Roman"/>
          <w:sz w:val="24"/>
          <w:szCs w:val="24"/>
          <w:lang w:eastAsia="ar-SA"/>
        </w:rPr>
        <w:t xml:space="preserve"> фильтр</w:t>
      </w:r>
      <w:r>
        <w:rPr>
          <w:rFonts w:cs="Times New Roman"/>
          <w:sz w:val="24"/>
          <w:szCs w:val="24"/>
          <w:lang w:eastAsia="ar-SA"/>
        </w:rPr>
        <w:t>ацияв</w:t>
      </w:r>
      <w:r w:rsidRPr="00DE4757">
        <w:rPr>
          <w:rFonts w:cs="Times New Roman"/>
          <w:sz w:val="24"/>
          <w:szCs w:val="24"/>
          <w:lang w:eastAsia="ar-SA"/>
        </w:rPr>
        <w:t>песчанной загру</w:t>
      </w:r>
      <w:r w:rsidRPr="00DE4757">
        <w:rPr>
          <w:rFonts w:cs="Times New Roman"/>
          <w:sz w:val="24"/>
          <w:szCs w:val="24"/>
          <w:lang w:eastAsia="ar-SA"/>
        </w:rPr>
        <w:t>з</w:t>
      </w:r>
      <w:r w:rsidRPr="00DE4757">
        <w:rPr>
          <w:rFonts w:cs="Times New Roman"/>
          <w:sz w:val="24"/>
          <w:szCs w:val="24"/>
          <w:lang w:eastAsia="ar-SA"/>
        </w:rPr>
        <w:t>к</w:t>
      </w:r>
      <w:r>
        <w:rPr>
          <w:rFonts w:cs="Times New Roman"/>
          <w:sz w:val="24"/>
          <w:szCs w:val="24"/>
          <w:lang w:eastAsia="ar-SA"/>
        </w:rPr>
        <w:t>е. На НФС установлены четыре резервуара чистой воды (РЧВ) из нержавеющей стали объ</w:t>
      </w:r>
      <w:r>
        <w:rPr>
          <w:rFonts w:cs="Times New Roman"/>
          <w:sz w:val="24"/>
          <w:szCs w:val="24"/>
          <w:lang w:eastAsia="ar-SA"/>
        </w:rPr>
        <w:t>ё</w:t>
      </w:r>
      <w:r>
        <w:rPr>
          <w:rFonts w:cs="Times New Roman"/>
          <w:sz w:val="24"/>
          <w:szCs w:val="24"/>
          <w:lang w:eastAsia="ar-SA"/>
        </w:rPr>
        <w:t>мом по 50м</w:t>
      </w:r>
      <w:r>
        <w:rPr>
          <w:rFonts w:cs="Times New Roman"/>
          <w:sz w:val="24"/>
          <w:szCs w:val="24"/>
          <w:vertAlign w:val="superscript"/>
          <w:lang w:eastAsia="ar-SA"/>
        </w:rPr>
        <w:t>3</w:t>
      </w:r>
      <w:r>
        <w:rPr>
          <w:rFonts w:cs="Times New Roman"/>
          <w:sz w:val="24"/>
          <w:szCs w:val="24"/>
          <w:lang w:eastAsia="ar-SA"/>
        </w:rPr>
        <w:t xml:space="preserve">  каждый. С РЧВ насосами </w:t>
      </w:r>
      <w:r w:rsidRPr="00DE4757">
        <w:rPr>
          <w:rFonts w:cs="Times New Roman"/>
          <w:sz w:val="24"/>
          <w:szCs w:val="24"/>
          <w:lang w:eastAsia="ar-SA"/>
        </w:rPr>
        <w:t>НС-2-ого подъ</w:t>
      </w:r>
      <w:r>
        <w:rPr>
          <w:rFonts w:cs="Times New Roman"/>
          <w:sz w:val="24"/>
          <w:szCs w:val="24"/>
          <w:lang w:eastAsia="ar-SA"/>
        </w:rPr>
        <w:t>ёма вода подаётся на установку ультр</w:t>
      </w:r>
      <w:r>
        <w:rPr>
          <w:rFonts w:cs="Times New Roman"/>
          <w:sz w:val="24"/>
          <w:szCs w:val="24"/>
          <w:lang w:eastAsia="ar-SA"/>
        </w:rPr>
        <w:t>а</w:t>
      </w:r>
      <w:r>
        <w:rPr>
          <w:rFonts w:cs="Times New Roman"/>
          <w:sz w:val="24"/>
          <w:szCs w:val="24"/>
          <w:lang w:eastAsia="ar-SA"/>
        </w:rPr>
        <w:t>фиолетовой обработки (</w:t>
      </w:r>
      <w:r w:rsidRPr="00DE4757">
        <w:rPr>
          <w:rFonts w:cs="Times New Roman"/>
          <w:sz w:val="24"/>
          <w:szCs w:val="24"/>
          <w:lang w:eastAsia="ar-SA"/>
        </w:rPr>
        <w:t>УФО</w:t>
      </w:r>
      <w:r>
        <w:rPr>
          <w:rFonts w:cs="Times New Roman"/>
          <w:sz w:val="24"/>
          <w:szCs w:val="24"/>
          <w:lang w:eastAsia="ar-SA"/>
        </w:rPr>
        <w:t xml:space="preserve">). </w:t>
      </w:r>
      <w:r w:rsidRPr="00DE4757">
        <w:rPr>
          <w:rFonts w:cs="Times New Roman"/>
          <w:sz w:val="24"/>
          <w:szCs w:val="24"/>
          <w:lang w:eastAsia="ar-SA"/>
        </w:rPr>
        <w:t xml:space="preserve">НФС введена в эксплуатацию в 2009 года. 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ЦСВ «п. Муслюмово 2» вода из двух скважин, расположенных на окраине посёлка, п</w:t>
      </w:r>
      <w:r>
        <w:rPr>
          <w:rFonts w:cs="Times New Roman"/>
          <w:sz w:val="24"/>
          <w:szCs w:val="24"/>
          <w:lang w:eastAsia="ar-SA"/>
        </w:rPr>
        <w:t>о</w:t>
      </w:r>
      <w:r>
        <w:rPr>
          <w:rFonts w:cs="Times New Roman"/>
          <w:sz w:val="24"/>
          <w:szCs w:val="24"/>
          <w:lang w:eastAsia="ar-SA"/>
        </w:rPr>
        <w:t>даётся в водопроводную сеть. Насосное оборудование скважин оснащено преобразователями частоты.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Вс. Муслюмово имеется  две ЦСВ.ЦСВ вс. Муслюмово находятся в собственности адм</w:t>
      </w:r>
      <w:r>
        <w:rPr>
          <w:rFonts w:cs="Times New Roman"/>
          <w:sz w:val="24"/>
          <w:szCs w:val="24"/>
          <w:lang w:eastAsia="ar-SA"/>
        </w:rPr>
        <w:t>и</w:t>
      </w:r>
      <w:r>
        <w:rPr>
          <w:rFonts w:cs="Times New Roman"/>
          <w:sz w:val="24"/>
          <w:szCs w:val="24"/>
          <w:lang w:eastAsia="ar-SA"/>
        </w:rPr>
        <w:t>нистрации Кунашакского МР и эксплуатируются ООО «Стрела». Общая протяжённость сетей составляет  10 км., из них около 4 км – это трубопроводы из ПНД.  Износ сетей оценивается на уровне 40%.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ЦСВ «с. Муслюмово 3» вода из двух скважин, расположенных на окраине села, подаё</w:t>
      </w:r>
      <w:r>
        <w:rPr>
          <w:rFonts w:cs="Times New Roman"/>
          <w:sz w:val="24"/>
          <w:szCs w:val="24"/>
          <w:lang w:eastAsia="ar-SA"/>
        </w:rPr>
        <w:t>т</w:t>
      </w:r>
      <w:r>
        <w:rPr>
          <w:rFonts w:cs="Times New Roman"/>
          <w:sz w:val="24"/>
          <w:szCs w:val="24"/>
          <w:lang w:eastAsia="ar-SA"/>
        </w:rPr>
        <w:t>ся в старую водонапорную башню объёмом 200м</w:t>
      </w:r>
      <w:r>
        <w:rPr>
          <w:rFonts w:cs="Times New Roman"/>
          <w:sz w:val="24"/>
          <w:szCs w:val="24"/>
          <w:vertAlign w:val="superscript"/>
          <w:lang w:eastAsia="ar-SA"/>
        </w:rPr>
        <w:t>3</w:t>
      </w:r>
      <w:r>
        <w:rPr>
          <w:rFonts w:cs="Times New Roman"/>
          <w:sz w:val="24"/>
          <w:szCs w:val="24"/>
          <w:lang w:eastAsia="ar-SA"/>
        </w:rPr>
        <w:t xml:space="preserve"> и оттуда в водопроводную сеть. 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ЦСВ «с. Муслюмово 4» вода из скважины, расположенной на окраине села, подаётся напрямую в водопроводную сеть.  Насосное оборудование скважины оснащено преобразоват</w:t>
      </w:r>
      <w:r>
        <w:rPr>
          <w:rFonts w:cs="Times New Roman"/>
          <w:sz w:val="24"/>
          <w:szCs w:val="24"/>
          <w:lang w:eastAsia="ar-SA"/>
        </w:rPr>
        <w:t>е</w:t>
      </w:r>
      <w:r>
        <w:rPr>
          <w:rFonts w:cs="Times New Roman"/>
          <w:sz w:val="24"/>
          <w:szCs w:val="24"/>
          <w:lang w:eastAsia="ar-SA"/>
        </w:rPr>
        <w:t>лем частоты.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с. Новое Курманово имеется одна ЦСВ.  В ЦСВ «Н. Курманово» вода из скважины №2, расположенной на окраине села, подаётся в гидроаккумуляторный бак объёмом 500 литров, а затем в водопроводную сеть.   Общая протяжённость сетей составляет  6,18 км.  Материал тр</w:t>
      </w:r>
      <w:r>
        <w:rPr>
          <w:rFonts w:cs="Times New Roman"/>
          <w:sz w:val="24"/>
          <w:szCs w:val="24"/>
          <w:lang w:eastAsia="ar-SA"/>
        </w:rPr>
        <w:t>у</w:t>
      </w:r>
      <w:r>
        <w:rPr>
          <w:rFonts w:cs="Times New Roman"/>
          <w:sz w:val="24"/>
          <w:szCs w:val="24"/>
          <w:lang w:eastAsia="ar-SA"/>
        </w:rPr>
        <w:t>бопроводов – сталь. Износ сетей оценивается на уровне 100%.</w:t>
      </w:r>
    </w:p>
    <w:p w:rsidR="000B5069" w:rsidRDefault="000B5069" w:rsidP="005B7FA4">
      <w:pPr>
        <w:ind w:firstLine="567"/>
        <w:rPr>
          <w:sz w:val="24"/>
          <w:szCs w:val="24"/>
        </w:rPr>
      </w:pPr>
    </w:p>
    <w:p w:rsidR="000B5069" w:rsidRDefault="000B5069" w:rsidP="005B7FA4">
      <w:pPr>
        <w:ind w:firstLine="567"/>
        <w:rPr>
          <w:sz w:val="24"/>
          <w:szCs w:val="24"/>
        </w:rPr>
      </w:pPr>
      <w:r>
        <w:rPr>
          <w:rFonts w:cs="Times New Roman"/>
          <w:sz w:val="24"/>
          <w:szCs w:val="24"/>
          <w:lang w:eastAsia="ar-SA"/>
        </w:rPr>
        <w:t>Расположение скважин и баланс водоснабжения приведены в Томе 2.</w:t>
      </w:r>
    </w:p>
    <w:p w:rsidR="000B5069" w:rsidRDefault="000B5069" w:rsidP="005B7FA4">
      <w:pPr>
        <w:ind w:firstLine="567"/>
        <w:rPr>
          <w:sz w:val="24"/>
          <w:szCs w:val="24"/>
        </w:rPr>
      </w:pPr>
      <w:r>
        <w:rPr>
          <w:sz w:val="24"/>
          <w:szCs w:val="24"/>
        </w:rPr>
        <w:t>Население, вне зоны действия ЦСВ для нужд хозяйственно-питьевого водоснабжения и</w:t>
      </w:r>
      <w:r>
        <w:rPr>
          <w:sz w:val="24"/>
          <w:szCs w:val="24"/>
        </w:rPr>
        <w:t>с</w:t>
      </w:r>
      <w:r>
        <w:rPr>
          <w:sz w:val="24"/>
          <w:szCs w:val="24"/>
        </w:rPr>
        <w:t>пользует собственные трубчатые колодцы и скважины.</w:t>
      </w:r>
    </w:p>
    <w:p w:rsidR="000B5069" w:rsidRPr="00EB75FE" w:rsidRDefault="000B5069" w:rsidP="005B7FA4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Расположение скважин, в том числе безхозяйных и заброшенных, приведено на ГП Му</w:t>
      </w:r>
      <w:r>
        <w:rPr>
          <w:rFonts w:cs="Times New Roman"/>
          <w:sz w:val="24"/>
          <w:szCs w:val="24"/>
          <w:lang w:eastAsia="ar-SA"/>
        </w:rPr>
        <w:t>с</w:t>
      </w:r>
      <w:r>
        <w:rPr>
          <w:rFonts w:cs="Times New Roman"/>
          <w:sz w:val="24"/>
          <w:szCs w:val="24"/>
          <w:lang w:eastAsia="ar-SA"/>
        </w:rPr>
        <w:t xml:space="preserve">люмовского СП в приложении 1. 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  <w:lang w:eastAsia="ru-RU"/>
        </w:rPr>
      </w:pPr>
    </w:p>
    <w:p w:rsidR="000B5069" w:rsidRPr="004E53C0" w:rsidRDefault="000B5069" w:rsidP="005B7FA4">
      <w:pPr>
        <w:ind w:firstLine="567"/>
        <w:rPr>
          <w:rFonts w:cs="Times New Roman"/>
          <w:b/>
          <w:sz w:val="24"/>
          <w:szCs w:val="24"/>
          <w:lang w:eastAsia="ru-RU"/>
        </w:rPr>
      </w:pPr>
      <w:r>
        <w:rPr>
          <w:rFonts w:cs="Times New Roman"/>
          <w:b/>
          <w:sz w:val="24"/>
          <w:szCs w:val="24"/>
          <w:lang w:eastAsia="ru-RU"/>
        </w:rPr>
        <w:t>П</w:t>
      </w:r>
      <w:r w:rsidRPr="004E53C0">
        <w:rPr>
          <w:rFonts w:cs="Times New Roman"/>
          <w:b/>
          <w:sz w:val="24"/>
          <w:szCs w:val="24"/>
          <w:lang w:eastAsia="ru-RU"/>
        </w:rPr>
        <w:t>роблемы</w:t>
      </w:r>
      <w:r>
        <w:rPr>
          <w:rFonts w:cs="Times New Roman"/>
          <w:b/>
          <w:sz w:val="24"/>
          <w:szCs w:val="24"/>
          <w:lang w:eastAsia="ru-RU"/>
        </w:rPr>
        <w:t xml:space="preserve"> в сфере водоснабжения</w:t>
      </w:r>
      <w:r w:rsidRPr="004E53C0">
        <w:rPr>
          <w:rFonts w:cs="Times New Roman"/>
          <w:b/>
          <w:sz w:val="24"/>
          <w:szCs w:val="24"/>
          <w:lang w:eastAsia="ru-RU"/>
        </w:rPr>
        <w:t>:</w:t>
      </w:r>
    </w:p>
    <w:p w:rsidR="000B5069" w:rsidRDefault="000B5069" w:rsidP="005B7FA4">
      <w:pPr>
        <w:numPr>
          <w:ilvl w:val="0"/>
          <w:numId w:val="25"/>
        </w:numPr>
        <w:tabs>
          <w:tab w:val="left" w:pos="709"/>
        </w:tabs>
        <w:ind w:left="567" w:hanging="283"/>
        <w:contextualSpacing/>
        <w:rPr>
          <w:rFonts w:cs="Times New Roman"/>
          <w:bCs/>
          <w:sz w:val="24"/>
          <w:szCs w:val="24"/>
          <w:lang w:eastAsia="ru-RU"/>
        </w:rPr>
      </w:pPr>
      <w:r>
        <w:rPr>
          <w:rFonts w:cs="Times New Roman"/>
          <w:bCs/>
          <w:sz w:val="24"/>
          <w:szCs w:val="24"/>
          <w:lang w:eastAsia="ru-RU"/>
        </w:rPr>
        <w:t xml:space="preserve">Потребители села Нугуманово, деревни Сураково и Султаново  не обеспечены услугой </w:t>
      </w:r>
      <w:r w:rsidRPr="004A6FEC">
        <w:rPr>
          <w:rFonts w:cs="Times New Roman"/>
          <w:bCs/>
          <w:sz w:val="24"/>
          <w:szCs w:val="24"/>
          <w:lang w:eastAsia="ru-RU"/>
        </w:rPr>
        <w:t>централизованно</w:t>
      </w:r>
      <w:r>
        <w:rPr>
          <w:rFonts w:cs="Times New Roman"/>
          <w:bCs/>
          <w:sz w:val="24"/>
          <w:szCs w:val="24"/>
          <w:lang w:eastAsia="ru-RU"/>
        </w:rPr>
        <w:t>го</w:t>
      </w:r>
      <w:r w:rsidRPr="004A6FEC">
        <w:rPr>
          <w:rFonts w:cs="Times New Roman"/>
          <w:bCs/>
          <w:sz w:val="24"/>
          <w:szCs w:val="24"/>
          <w:lang w:eastAsia="ru-RU"/>
        </w:rPr>
        <w:t xml:space="preserve"> снабжение </w:t>
      </w:r>
      <w:r>
        <w:rPr>
          <w:rFonts w:cs="Times New Roman"/>
          <w:bCs/>
          <w:sz w:val="24"/>
          <w:szCs w:val="24"/>
          <w:lang w:eastAsia="ru-RU"/>
        </w:rPr>
        <w:t>водой хозяйственно-питьевого качества;</w:t>
      </w:r>
    </w:p>
    <w:p w:rsidR="000B5069" w:rsidRDefault="000B5069" w:rsidP="005B7FA4">
      <w:pPr>
        <w:numPr>
          <w:ilvl w:val="0"/>
          <w:numId w:val="25"/>
        </w:numPr>
        <w:tabs>
          <w:tab w:val="left" w:pos="709"/>
        </w:tabs>
        <w:ind w:left="567" w:hanging="283"/>
        <w:contextualSpacing/>
        <w:rPr>
          <w:rFonts w:cs="Times New Roman"/>
          <w:bCs/>
          <w:sz w:val="24"/>
          <w:szCs w:val="24"/>
          <w:lang w:eastAsia="ru-RU"/>
        </w:rPr>
      </w:pPr>
      <w:r>
        <w:rPr>
          <w:rFonts w:cs="Times New Roman"/>
          <w:bCs/>
          <w:sz w:val="24"/>
          <w:szCs w:val="24"/>
          <w:lang w:eastAsia="ru-RU"/>
        </w:rPr>
        <w:t xml:space="preserve">Значительный износ сетей ЦСВ. Состояние сетей </w:t>
      </w:r>
      <w:r>
        <w:rPr>
          <w:rFonts w:cs="Times New Roman"/>
          <w:sz w:val="24"/>
          <w:szCs w:val="24"/>
          <w:lang w:eastAsia="ar-SA"/>
        </w:rPr>
        <w:t>ЦСВ «Н. Курманово» оценивается как ветхое</w:t>
      </w:r>
      <w:r>
        <w:rPr>
          <w:rFonts w:cs="Times New Roman"/>
          <w:bCs/>
          <w:sz w:val="24"/>
          <w:szCs w:val="24"/>
          <w:lang w:eastAsia="ru-RU"/>
        </w:rPr>
        <w:t>;</w:t>
      </w:r>
    </w:p>
    <w:p w:rsidR="000B5069" w:rsidRDefault="000B5069" w:rsidP="005B7FA4">
      <w:pPr>
        <w:numPr>
          <w:ilvl w:val="0"/>
          <w:numId w:val="25"/>
        </w:numPr>
        <w:tabs>
          <w:tab w:val="left" w:pos="709"/>
        </w:tabs>
        <w:ind w:left="567" w:hanging="283"/>
        <w:contextualSpacing/>
        <w:rPr>
          <w:rFonts w:cs="Times New Roman"/>
          <w:bCs/>
          <w:sz w:val="24"/>
          <w:szCs w:val="24"/>
          <w:lang w:eastAsia="ru-RU"/>
        </w:rPr>
      </w:pPr>
      <w:r>
        <w:rPr>
          <w:rFonts w:cs="Times New Roman"/>
          <w:bCs/>
          <w:sz w:val="24"/>
          <w:szCs w:val="24"/>
          <w:lang w:eastAsia="ru-RU"/>
        </w:rPr>
        <w:t>Содержание железа в воде от ЦСВ вс. Муслюмово и с. Новое Курманово превышает у</w:t>
      </w:r>
      <w:r>
        <w:rPr>
          <w:rFonts w:cs="Times New Roman"/>
          <w:bCs/>
          <w:sz w:val="24"/>
          <w:szCs w:val="24"/>
          <w:lang w:eastAsia="ru-RU"/>
        </w:rPr>
        <w:t>с</w:t>
      </w:r>
      <w:r>
        <w:rPr>
          <w:rFonts w:cs="Times New Roman"/>
          <w:bCs/>
          <w:sz w:val="24"/>
          <w:szCs w:val="24"/>
          <w:lang w:eastAsia="ru-RU"/>
        </w:rPr>
        <w:t>тановленные нормы;</w:t>
      </w:r>
    </w:p>
    <w:p w:rsidR="000B5069" w:rsidRDefault="000B5069" w:rsidP="005B7FA4">
      <w:pPr>
        <w:numPr>
          <w:ilvl w:val="0"/>
          <w:numId w:val="25"/>
        </w:numPr>
        <w:tabs>
          <w:tab w:val="left" w:pos="709"/>
        </w:tabs>
        <w:ind w:left="567" w:hanging="283"/>
        <w:contextualSpacing/>
        <w:rPr>
          <w:rFonts w:cs="Times New Roman"/>
          <w:bCs/>
          <w:sz w:val="24"/>
          <w:szCs w:val="24"/>
          <w:lang w:eastAsia="ru-RU"/>
        </w:rPr>
      </w:pPr>
      <w:r>
        <w:rPr>
          <w:rFonts w:cs="Times New Roman"/>
          <w:bCs/>
          <w:sz w:val="24"/>
          <w:szCs w:val="24"/>
          <w:lang w:eastAsia="ru-RU"/>
        </w:rPr>
        <w:t>Отсутствует система наружного противопожарного водоснабжения населённых пунктов Муслюмовского СП отвечающая всем требованиям противопожарных норм и правил [23].</w:t>
      </w:r>
    </w:p>
    <w:p w:rsidR="000B5069" w:rsidRDefault="000B5069" w:rsidP="00233453"/>
    <w:p w:rsidR="000B5069" w:rsidRDefault="000B5069" w:rsidP="002444FD">
      <w:pPr>
        <w:pStyle w:val="Heading2"/>
        <w:ind w:firstLine="0"/>
        <w:rPr>
          <w:szCs w:val="26"/>
        </w:rPr>
      </w:pPr>
      <w:bookmarkStart w:id="16" w:name="_Toc483339534"/>
      <w:r>
        <w:rPr>
          <w:szCs w:val="26"/>
        </w:rPr>
        <w:t>2.</w:t>
      </w:r>
      <w:r w:rsidRPr="004868EA">
        <w:rPr>
          <w:szCs w:val="26"/>
        </w:rPr>
        <w:t>3. Краткий анализ существующего состояния системы водо</w:t>
      </w:r>
      <w:bookmarkEnd w:id="15"/>
      <w:r w:rsidRPr="004868EA">
        <w:rPr>
          <w:szCs w:val="26"/>
        </w:rPr>
        <w:t>отведения</w:t>
      </w:r>
      <w:r>
        <w:rPr>
          <w:szCs w:val="26"/>
        </w:rPr>
        <w:t>.</w:t>
      </w:r>
      <w:bookmarkEnd w:id="16"/>
    </w:p>
    <w:p w:rsidR="000B5069" w:rsidRDefault="000B5069" w:rsidP="00627D78"/>
    <w:p w:rsidR="000B5069" w:rsidRDefault="000B5069" w:rsidP="005B7FA4">
      <w:pPr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 </w:t>
      </w:r>
      <w:r>
        <w:rPr>
          <w:rFonts w:cs="Times New Roman"/>
          <w:bCs/>
          <w:sz w:val="24"/>
          <w:szCs w:val="24"/>
          <w:lang w:eastAsia="ru-RU"/>
        </w:rPr>
        <w:t>Муслюмовском</w:t>
      </w:r>
      <w:r>
        <w:rPr>
          <w:rFonts w:cs="Times New Roman"/>
          <w:sz w:val="24"/>
          <w:szCs w:val="24"/>
        </w:rPr>
        <w:t xml:space="preserve"> СП имеется одна ц</w:t>
      </w:r>
      <w:r w:rsidRPr="00CF1FA8">
        <w:rPr>
          <w:rFonts w:cs="Times New Roman"/>
          <w:sz w:val="24"/>
          <w:szCs w:val="24"/>
        </w:rPr>
        <w:t xml:space="preserve">ентрализованная система </w:t>
      </w:r>
      <w:r>
        <w:rPr>
          <w:rFonts w:cs="Times New Roman"/>
          <w:sz w:val="24"/>
          <w:szCs w:val="24"/>
        </w:rPr>
        <w:t>водоотведения (ЦСВО). Услугой централизованного водоотведения охвачены жилые и общественные здания в п. Му</w:t>
      </w:r>
      <w:r>
        <w:rPr>
          <w:rFonts w:cs="Times New Roman"/>
          <w:sz w:val="24"/>
          <w:szCs w:val="24"/>
        </w:rPr>
        <w:t>с</w:t>
      </w:r>
      <w:r>
        <w:rPr>
          <w:rFonts w:cs="Times New Roman"/>
          <w:sz w:val="24"/>
          <w:szCs w:val="24"/>
        </w:rPr>
        <w:t xml:space="preserve">люмово ж/д ст. и с. Муслюмово. </w:t>
      </w:r>
    </w:p>
    <w:p w:rsidR="000B5069" w:rsidRDefault="000B5069" w:rsidP="005B7FA4">
      <w:pPr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ЦСВО «Муслюмово» построена и введена в эксплуатацию в 2008-2009 годах.</w:t>
      </w:r>
    </w:p>
    <w:p w:rsidR="000B5069" w:rsidRDefault="000B5069" w:rsidP="005B7FA4">
      <w:pPr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A26C2F">
        <w:rPr>
          <w:rFonts w:cs="Times New Roman"/>
          <w:sz w:val="24"/>
          <w:szCs w:val="24"/>
        </w:rPr>
        <w:t>Новые КОС, блочно-модульного исполнения. В состав технологического оборудования входят: решётки, песколовки, отстойники, аэротэнки. Производительность - 700м.куб/час. Фа</w:t>
      </w:r>
      <w:r w:rsidRPr="00A26C2F">
        <w:rPr>
          <w:rFonts w:cs="Times New Roman"/>
          <w:sz w:val="24"/>
          <w:szCs w:val="24"/>
        </w:rPr>
        <w:t>к</w:t>
      </w:r>
      <w:r w:rsidRPr="00A26C2F">
        <w:rPr>
          <w:rFonts w:cs="Times New Roman"/>
          <w:sz w:val="24"/>
          <w:szCs w:val="24"/>
        </w:rPr>
        <w:t xml:space="preserve">тическая загрузка -350м.куб./час. В с. Муслюмово </w:t>
      </w:r>
      <w:r>
        <w:rPr>
          <w:rFonts w:cs="Times New Roman"/>
          <w:sz w:val="24"/>
          <w:szCs w:val="24"/>
        </w:rPr>
        <w:t xml:space="preserve">имеется </w:t>
      </w:r>
      <w:r w:rsidRPr="00A26C2F">
        <w:rPr>
          <w:rFonts w:cs="Times New Roman"/>
          <w:sz w:val="24"/>
          <w:szCs w:val="24"/>
        </w:rPr>
        <w:t xml:space="preserve">2 КНС. На ст. Муслюмово - 1 КНС. </w:t>
      </w:r>
    </w:p>
    <w:p w:rsidR="000B5069" w:rsidRDefault="000B5069" w:rsidP="005B7FA4">
      <w:pPr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A26C2F">
        <w:rPr>
          <w:rFonts w:cs="Times New Roman"/>
          <w:sz w:val="24"/>
          <w:szCs w:val="24"/>
        </w:rPr>
        <w:t>Канализационные сети выполнены полимерными трубами.</w:t>
      </w:r>
      <w:r>
        <w:rPr>
          <w:rFonts w:cs="Times New Roman"/>
          <w:sz w:val="24"/>
          <w:szCs w:val="24"/>
        </w:rPr>
        <w:t xml:space="preserve"> Протяжённость канализацио</w:t>
      </w:r>
      <w:r>
        <w:rPr>
          <w:rFonts w:cs="Times New Roman"/>
          <w:sz w:val="24"/>
          <w:szCs w:val="24"/>
        </w:rPr>
        <w:t>н</w:t>
      </w:r>
      <w:r>
        <w:rPr>
          <w:rFonts w:cs="Times New Roman"/>
          <w:sz w:val="24"/>
          <w:szCs w:val="24"/>
        </w:rPr>
        <w:t>ных сетей 7,6 км.</w:t>
      </w:r>
    </w:p>
    <w:p w:rsidR="000B5069" w:rsidRDefault="000B5069" w:rsidP="002444FD">
      <w:pPr>
        <w:pStyle w:val="Heading2"/>
        <w:ind w:firstLine="0"/>
        <w:rPr>
          <w:szCs w:val="26"/>
        </w:rPr>
      </w:pPr>
      <w:bookmarkStart w:id="17" w:name="_Toc417544225"/>
      <w:bookmarkStart w:id="18" w:name="_Toc449024519"/>
      <w:bookmarkStart w:id="19" w:name="_Toc483339535"/>
    </w:p>
    <w:p w:rsidR="000B5069" w:rsidRPr="004868EA" w:rsidRDefault="000B5069" w:rsidP="002444FD">
      <w:pPr>
        <w:pStyle w:val="Heading2"/>
        <w:ind w:firstLine="0"/>
        <w:rPr>
          <w:szCs w:val="26"/>
        </w:rPr>
      </w:pPr>
      <w:r>
        <w:rPr>
          <w:szCs w:val="26"/>
        </w:rPr>
        <w:t>2</w:t>
      </w:r>
      <w:r w:rsidRPr="004868EA">
        <w:rPr>
          <w:szCs w:val="26"/>
        </w:rPr>
        <w:t xml:space="preserve">.4. Краткий анализ существующего состояния системы </w:t>
      </w:r>
      <w:bookmarkEnd w:id="17"/>
      <w:r w:rsidRPr="004868EA">
        <w:rPr>
          <w:szCs w:val="26"/>
        </w:rPr>
        <w:t>электроснабжения</w:t>
      </w:r>
      <w:bookmarkEnd w:id="18"/>
      <w:r>
        <w:rPr>
          <w:szCs w:val="26"/>
        </w:rPr>
        <w:t>.</w:t>
      </w:r>
      <w:bookmarkEnd w:id="19"/>
    </w:p>
    <w:p w:rsidR="000B5069" w:rsidRDefault="000B5069" w:rsidP="00627D78">
      <w:pPr>
        <w:ind w:firstLine="567"/>
      </w:pPr>
    </w:p>
    <w:p w:rsidR="000B5069" w:rsidRPr="00823D71" w:rsidRDefault="000B5069" w:rsidP="005B7FA4">
      <w:pPr>
        <w:ind w:firstLine="567"/>
        <w:rPr>
          <w:rFonts w:cs="Times New Roman"/>
          <w:sz w:val="24"/>
          <w:szCs w:val="24"/>
        </w:rPr>
      </w:pPr>
      <w:r w:rsidRPr="00823D71">
        <w:rPr>
          <w:sz w:val="24"/>
          <w:szCs w:val="24"/>
        </w:rPr>
        <w:t xml:space="preserve">Электроснабжение потребителей </w:t>
      </w:r>
      <w:r>
        <w:rPr>
          <w:rFonts w:cs="Times New Roman"/>
          <w:sz w:val="24"/>
          <w:szCs w:val="24"/>
        </w:rPr>
        <w:t>Муслюмовского СП осуществляется от 49 трансформ</w:t>
      </w:r>
      <w:r>
        <w:rPr>
          <w:rFonts w:cs="Times New Roman"/>
          <w:sz w:val="24"/>
          <w:szCs w:val="24"/>
        </w:rPr>
        <w:t>а</w:t>
      </w:r>
      <w:r>
        <w:rPr>
          <w:rFonts w:cs="Times New Roman"/>
          <w:sz w:val="24"/>
          <w:szCs w:val="24"/>
        </w:rPr>
        <w:t>торных подстанции.</w:t>
      </w:r>
    </w:p>
    <w:p w:rsidR="000B5069" w:rsidRDefault="000B5069" w:rsidP="005B7FA4">
      <w:pPr>
        <w:ind w:firstLine="567"/>
        <w:rPr>
          <w:rFonts w:cs="Times New Roman"/>
          <w:sz w:val="24"/>
          <w:szCs w:val="24"/>
        </w:rPr>
      </w:pPr>
      <w:r w:rsidRPr="00823D71">
        <w:rPr>
          <w:rFonts w:cs="Times New Roman"/>
          <w:sz w:val="24"/>
          <w:szCs w:val="24"/>
        </w:rPr>
        <w:t xml:space="preserve">Особого внимания требует вопрос реконструкции уличного освещения поселения. </w:t>
      </w:r>
    </w:p>
    <w:p w:rsidR="000B5069" w:rsidRPr="00823D71" w:rsidRDefault="000B5069" w:rsidP="005B7FA4">
      <w:pPr>
        <w:ind w:firstLine="56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По состоянию на апрель 2017 года общее количество светильников наружного освещения в Муслюмовского СП составляет приблизительно 320 штук. </w:t>
      </w:r>
    </w:p>
    <w:p w:rsidR="000B5069" w:rsidRPr="00155EDB" w:rsidRDefault="000B5069" w:rsidP="005B7FA4">
      <w:pPr>
        <w:ind w:firstLine="567"/>
        <w:rPr>
          <w:rFonts w:cs="Times New Roman"/>
          <w:b/>
          <w:sz w:val="24"/>
          <w:szCs w:val="24"/>
        </w:rPr>
      </w:pPr>
    </w:p>
    <w:p w:rsidR="000B5069" w:rsidRPr="00155EDB" w:rsidRDefault="000B5069" w:rsidP="005B7FA4">
      <w:pPr>
        <w:spacing w:after="240"/>
        <w:ind w:firstLine="567"/>
        <w:rPr>
          <w:rFonts w:cs="Times New Roman"/>
          <w:b/>
          <w:sz w:val="24"/>
          <w:szCs w:val="24"/>
        </w:rPr>
      </w:pPr>
      <w:r w:rsidRPr="00155EDB">
        <w:rPr>
          <w:rFonts w:cs="Times New Roman"/>
          <w:b/>
          <w:sz w:val="24"/>
          <w:szCs w:val="24"/>
        </w:rPr>
        <w:t>Проблемы:</w:t>
      </w:r>
    </w:p>
    <w:p w:rsidR="000B5069" w:rsidRPr="00155EDB" w:rsidRDefault="000B5069" w:rsidP="005B7FA4">
      <w:pPr>
        <w:pStyle w:val="ListParagraph"/>
        <w:numPr>
          <w:ilvl w:val="0"/>
          <w:numId w:val="23"/>
        </w:numPr>
        <w:spacing w:after="0"/>
        <w:ind w:left="567" w:hanging="283"/>
        <w:jc w:val="both"/>
        <w:rPr>
          <w:sz w:val="24"/>
          <w:szCs w:val="24"/>
        </w:rPr>
      </w:pPr>
      <w:r>
        <w:rPr>
          <w:sz w:val="24"/>
          <w:szCs w:val="24"/>
        </w:rPr>
        <w:t>Не проведена инвентаризация сетей и светильников наружного освещения;</w:t>
      </w:r>
    </w:p>
    <w:p w:rsidR="000B5069" w:rsidRPr="00155EDB" w:rsidRDefault="000B5069" w:rsidP="005B7FA4">
      <w:pPr>
        <w:pStyle w:val="ListParagraph"/>
        <w:numPr>
          <w:ilvl w:val="0"/>
          <w:numId w:val="23"/>
        </w:numPr>
        <w:spacing w:after="0"/>
        <w:ind w:left="567" w:hanging="283"/>
        <w:jc w:val="both"/>
        <w:rPr>
          <w:sz w:val="24"/>
          <w:szCs w:val="24"/>
        </w:rPr>
      </w:pPr>
      <w:r w:rsidRPr="00155EDB">
        <w:rPr>
          <w:sz w:val="24"/>
          <w:szCs w:val="24"/>
        </w:rPr>
        <w:t>Около 50% улиц поселения не имеет освещения. Фактический средний уровень освеще</w:t>
      </w:r>
      <w:r w:rsidRPr="00155EDB">
        <w:rPr>
          <w:sz w:val="24"/>
          <w:szCs w:val="24"/>
        </w:rPr>
        <w:t>н</w:t>
      </w:r>
      <w:r w:rsidRPr="00155EDB">
        <w:rPr>
          <w:sz w:val="24"/>
          <w:szCs w:val="24"/>
        </w:rPr>
        <w:t>ности на некоторых улицах поселения ниже норматив</w:t>
      </w:r>
      <w:r>
        <w:rPr>
          <w:sz w:val="24"/>
          <w:szCs w:val="24"/>
        </w:rPr>
        <w:t>ных значений;</w:t>
      </w:r>
    </w:p>
    <w:p w:rsidR="000B5069" w:rsidRPr="00155EDB" w:rsidRDefault="000B5069" w:rsidP="005B7FA4">
      <w:pPr>
        <w:pStyle w:val="ListParagraph"/>
        <w:numPr>
          <w:ilvl w:val="0"/>
          <w:numId w:val="23"/>
        </w:numPr>
        <w:spacing w:after="0"/>
        <w:ind w:left="567" w:hanging="283"/>
        <w:jc w:val="both"/>
        <w:rPr>
          <w:sz w:val="24"/>
          <w:szCs w:val="24"/>
        </w:rPr>
      </w:pPr>
      <w:r w:rsidRPr="00155EDB">
        <w:rPr>
          <w:sz w:val="24"/>
          <w:szCs w:val="24"/>
        </w:rPr>
        <w:t>Моральный и физический износ светильников уличного освещения</w:t>
      </w:r>
      <w:r>
        <w:rPr>
          <w:sz w:val="24"/>
          <w:szCs w:val="24"/>
        </w:rPr>
        <w:t>;</w:t>
      </w:r>
    </w:p>
    <w:p w:rsidR="000B5069" w:rsidRPr="00155EDB" w:rsidRDefault="000B5069" w:rsidP="005B7FA4">
      <w:pPr>
        <w:pStyle w:val="ListParagraph"/>
        <w:numPr>
          <w:ilvl w:val="0"/>
          <w:numId w:val="23"/>
        </w:numPr>
        <w:spacing w:after="0"/>
        <w:ind w:left="567" w:hanging="283"/>
        <w:jc w:val="both"/>
        <w:rPr>
          <w:sz w:val="24"/>
          <w:szCs w:val="24"/>
        </w:rPr>
      </w:pPr>
      <w:r w:rsidRPr="00155EDB">
        <w:rPr>
          <w:sz w:val="24"/>
          <w:szCs w:val="24"/>
        </w:rPr>
        <w:t>Износ сетей и опор наружного освещения.</w:t>
      </w:r>
    </w:p>
    <w:p w:rsidR="000B5069" w:rsidRPr="00823D71" w:rsidRDefault="000B5069" w:rsidP="00D50B4F">
      <w:pPr>
        <w:ind w:firstLine="567"/>
        <w:rPr>
          <w:rFonts w:cs="Times New Roman"/>
          <w:sz w:val="24"/>
          <w:szCs w:val="24"/>
        </w:rPr>
      </w:pPr>
    </w:p>
    <w:p w:rsidR="000B5069" w:rsidRPr="006E404D" w:rsidRDefault="000B5069" w:rsidP="002444FD">
      <w:pPr>
        <w:keepNext/>
        <w:ind w:firstLine="0"/>
        <w:outlineLvl w:val="1"/>
        <w:rPr>
          <w:rFonts w:cs="Times New Roman"/>
          <w:b/>
          <w:bCs/>
          <w:iCs/>
          <w:szCs w:val="26"/>
        </w:rPr>
      </w:pPr>
      <w:bookmarkStart w:id="20" w:name="_Toc417544226"/>
      <w:bookmarkStart w:id="21" w:name="_Toc449024520"/>
      <w:bookmarkStart w:id="22" w:name="_Toc483339536"/>
      <w:r>
        <w:rPr>
          <w:rFonts w:cs="Times New Roman"/>
          <w:b/>
          <w:bCs/>
          <w:iCs/>
          <w:szCs w:val="26"/>
        </w:rPr>
        <w:t>2</w:t>
      </w:r>
      <w:r w:rsidRPr="006E404D">
        <w:rPr>
          <w:rFonts w:cs="Times New Roman"/>
          <w:b/>
          <w:bCs/>
          <w:iCs/>
          <w:szCs w:val="26"/>
        </w:rPr>
        <w:t xml:space="preserve">.5. Краткий анализ существующего состояния системы </w:t>
      </w:r>
      <w:bookmarkEnd w:id="20"/>
      <w:r w:rsidRPr="006E404D">
        <w:rPr>
          <w:rFonts w:cs="Times New Roman"/>
          <w:b/>
          <w:bCs/>
          <w:iCs/>
          <w:szCs w:val="26"/>
        </w:rPr>
        <w:t>газоснабжения</w:t>
      </w:r>
      <w:bookmarkEnd w:id="21"/>
      <w:r>
        <w:rPr>
          <w:rFonts w:cs="Times New Roman"/>
          <w:b/>
          <w:bCs/>
          <w:iCs/>
          <w:szCs w:val="26"/>
        </w:rPr>
        <w:t>.</w:t>
      </w:r>
      <w:bookmarkEnd w:id="22"/>
    </w:p>
    <w:p w:rsidR="000B5069" w:rsidRDefault="000B5069" w:rsidP="00627D78">
      <w:pPr>
        <w:ind w:firstLine="567"/>
      </w:pPr>
    </w:p>
    <w:p w:rsidR="000B5069" w:rsidRDefault="000B5069" w:rsidP="005B7FA4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Газификация </w:t>
      </w:r>
      <w:r>
        <w:rPr>
          <w:rFonts w:cs="Times New Roman"/>
          <w:sz w:val="24"/>
          <w:szCs w:val="24"/>
        </w:rPr>
        <w:t>Муслюмовского</w:t>
      </w:r>
      <w:r>
        <w:rPr>
          <w:sz w:val="24"/>
          <w:szCs w:val="24"/>
        </w:rPr>
        <w:t xml:space="preserve"> СП началась в середине девяностых годов. По состоянию на апрель 2017 года на территории </w:t>
      </w:r>
      <w:r>
        <w:rPr>
          <w:rFonts w:cs="Times New Roman"/>
          <w:sz w:val="24"/>
          <w:szCs w:val="24"/>
        </w:rPr>
        <w:t>Муслюмовского</w:t>
      </w:r>
      <w:r>
        <w:rPr>
          <w:sz w:val="24"/>
          <w:szCs w:val="24"/>
        </w:rPr>
        <w:t xml:space="preserve"> СП централизованное газоснабжение им</w:t>
      </w:r>
      <w:r>
        <w:rPr>
          <w:sz w:val="24"/>
          <w:szCs w:val="24"/>
        </w:rPr>
        <w:t>е</w:t>
      </w:r>
      <w:r>
        <w:rPr>
          <w:sz w:val="24"/>
          <w:szCs w:val="24"/>
        </w:rPr>
        <w:t xml:space="preserve">ется только в п. Муслюмово ж/д ст. и с. Муслюмово. Уровень охвата территории п. Муслюмово ж/д ст. и с. Муслюмово распределительными сетями газоснабжения составляет 100%. </w:t>
      </w:r>
    </w:p>
    <w:p w:rsidR="000B5069" w:rsidRPr="00190819" w:rsidRDefault="000B5069" w:rsidP="005B7FA4">
      <w:pPr>
        <w:ind w:firstLine="567"/>
        <w:rPr>
          <w:sz w:val="24"/>
          <w:szCs w:val="24"/>
        </w:rPr>
      </w:pPr>
      <w:r w:rsidRPr="00190819">
        <w:rPr>
          <w:sz w:val="24"/>
          <w:szCs w:val="24"/>
        </w:rPr>
        <w:t xml:space="preserve">Газоснабжение </w:t>
      </w:r>
      <w:r>
        <w:rPr>
          <w:sz w:val="24"/>
          <w:szCs w:val="24"/>
        </w:rPr>
        <w:t>п. Муслюмово ж/д ст. и с. Муслюмово осуществляется по магистральному газопроводу высокого давления проложенного со стороны п. Лесной до ГРПШ расположенного на юго-восточной окраине п. Муслюмово ж/д ст. В ГРПШ давление сетевого газа понижается до 0,07МПа и газ по распределительной сети низкого давления подаётся потребителям.</w:t>
      </w:r>
    </w:p>
    <w:p w:rsidR="000B5069" w:rsidRDefault="000B5069" w:rsidP="005B7FA4">
      <w:pPr>
        <w:ind w:firstLine="567"/>
        <w:rPr>
          <w:sz w:val="24"/>
          <w:szCs w:val="24"/>
        </w:rPr>
      </w:pPr>
      <w:r w:rsidRPr="00190819">
        <w:rPr>
          <w:sz w:val="24"/>
          <w:szCs w:val="24"/>
        </w:rPr>
        <w:t xml:space="preserve">Принципиальная схема газоснабжения – тупиковая, протяженность распределительной сети газоснабжения </w:t>
      </w:r>
      <w:r>
        <w:rPr>
          <w:sz w:val="24"/>
          <w:szCs w:val="24"/>
        </w:rPr>
        <w:t>составляет около 38,575к</w:t>
      </w:r>
      <w:r w:rsidRPr="00190819">
        <w:rPr>
          <w:sz w:val="24"/>
          <w:szCs w:val="24"/>
        </w:rPr>
        <w:t>м.</w:t>
      </w:r>
    </w:p>
    <w:p w:rsidR="000B5069" w:rsidRPr="00190819" w:rsidRDefault="000B5069" w:rsidP="005B7FA4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Население, проживающее в не газифицированных населённых пунктах, </w:t>
      </w:r>
      <w:r w:rsidRPr="00190819">
        <w:rPr>
          <w:rFonts w:cs="Times New Roman"/>
          <w:sz w:val="24"/>
          <w:szCs w:val="24"/>
          <w:lang w:eastAsia="ru-RU"/>
        </w:rPr>
        <w:t>снабжа</w:t>
      </w:r>
      <w:r>
        <w:rPr>
          <w:rFonts w:cs="Times New Roman"/>
          <w:sz w:val="24"/>
          <w:szCs w:val="24"/>
          <w:lang w:eastAsia="ru-RU"/>
        </w:rPr>
        <w:t>е</w:t>
      </w:r>
      <w:r w:rsidRPr="00190819">
        <w:rPr>
          <w:rFonts w:cs="Times New Roman"/>
          <w:sz w:val="24"/>
          <w:szCs w:val="24"/>
          <w:lang w:eastAsia="ru-RU"/>
        </w:rPr>
        <w:t>тся сж</w:t>
      </w:r>
      <w:r w:rsidRPr="00190819">
        <w:rPr>
          <w:rFonts w:cs="Times New Roman"/>
          <w:sz w:val="24"/>
          <w:szCs w:val="24"/>
          <w:lang w:eastAsia="ru-RU"/>
        </w:rPr>
        <w:t>и</w:t>
      </w:r>
      <w:r w:rsidRPr="00190819">
        <w:rPr>
          <w:rFonts w:cs="Times New Roman"/>
          <w:sz w:val="24"/>
          <w:szCs w:val="24"/>
          <w:lang w:eastAsia="ru-RU"/>
        </w:rPr>
        <w:t>женным газом</w:t>
      </w:r>
      <w:r>
        <w:rPr>
          <w:rFonts w:cs="Times New Roman"/>
          <w:sz w:val="24"/>
          <w:szCs w:val="24"/>
          <w:lang w:eastAsia="ru-RU"/>
        </w:rPr>
        <w:t>-пропаном</w:t>
      </w:r>
      <w:r w:rsidRPr="00190819">
        <w:rPr>
          <w:rFonts w:cs="Times New Roman"/>
          <w:sz w:val="24"/>
          <w:szCs w:val="24"/>
          <w:lang w:eastAsia="ru-RU"/>
        </w:rPr>
        <w:t xml:space="preserve">. </w:t>
      </w:r>
      <w:r>
        <w:rPr>
          <w:rFonts w:cs="Times New Roman"/>
          <w:sz w:val="24"/>
          <w:szCs w:val="24"/>
          <w:lang w:eastAsia="ru-RU"/>
        </w:rPr>
        <w:t xml:space="preserve">Сжиженный газ доставляется </w:t>
      </w:r>
      <w:r>
        <w:rPr>
          <w:sz w:val="24"/>
          <w:szCs w:val="24"/>
        </w:rPr>
        <w:t>автотранспортом с районного центра в баллонах.</w:t>
      </w:r>
    </w:p>
    <w:p w:rsidR="000B5069" w:rsidRDefault="000B5069" w:rsidP="005B7FA4">
      <w:pPr>
        <w:autoSpaceDE w:val="0"/>
        <w:autoSpaceDN w:val="0"/>
        <w:adjustRightInd w:val="0"/>
        <w:ind w:firstLine="567"/>
        <w:rPr>
          <w:rFonts w:cs="Times New Roman"/>
          <w:b/>
          <w:sz w:val="24"/>
          <w:szCs w:val="24"/>
        </w:rPr>
      </w:pPr>
      <w:r w:rsidRPr="00A96A65">
        <w:rPr>
          <w:rFonts w:cs="Times New Roman"/>
          <w:b/>
          <w:sz w:val="24"/>
          <w:szCs w:val="24"/>
        </w:rPr>
        <w:t>Описание существующих проблем</w:t>
      </w:r>
      <w:r>
        <w:rPr>
          <w:rFonts w:cs="Times New Roman"/>
          <w:b/>
          <w:sz w:val="24"/>
          <w:szCs w:val="24"/>
        </w:rPr>
        <w:t xml:space="preserve">: </w:t>
      </w:r>
    </w:p>
    <w:p w:rsidR="000B5069" w:rsidRPr="008B39F6" w:rsidRDefault="000B5069" w:rsidP="005B7FA4">
      <w:pPr>
        <w:widowControl w:val="0"/>
        <w:autoSpaceDE w:val="0"/>
        <w:autoSpaceDN w:val="0"/>
        <w:adjustRightInd w:val="0"/>
        <w:ind w:firstLine="567"/>
        <w:rPr>
          <w:rFonts w:cs="Times New Roman"/>
          <w:sz w:val="24"/>
          <w:szCs w:val="24"/>
          <w:lang w:eastAsia="ru-RU"/>
        </w:rPr>
      </w:pPr>
      <w:r w:rsidRPr="008B39F6">
        <w:rPr>
          <w:rFonts w:cs="Times New Roman"/>
          <w:sz w:val="24"/>
          <w:szCs w:val="24"/>
          <w:lang w:eastAsia="ru-RU"/>
        </w:rPr>
        <w:t xml:space="preserve">Не газифицированы </w:t>
      </w:r>
      <w:r>
        <w:rPr>
          <w:rFonts w:cs="Times New Roman"/>
          <w:sz w:val="24"/>
          <w:szCs w:val="24"/>
          <w:lang w:eastAsia="ru-RU"/>
        </w:rPr>
        <w:t xml:space="preserve">остальные </w:t>
      </w:r>
      <w:r w:rsidRPr="008B39F6">
        <w:rPr>
          <w:rFonts w:cs="Times New Roman"/>
          <w:sz w:val="24"/>
          <w:szCs w:val="24"/>
          <w:lang w:eastAsia="ru-RU"/>
        </w:rPr>
        <w:t>населённые пункты</w:t>
      </w:r>
      <w:r>
        <w:rPr>
          <w:rFonts w:cs="Times New Roman"/>
          <w:sz w:val="24"/>
          <w:szCs w:val="24"/>
          <w:lang w:eastAsia="ru-RU"/>
        </w:rPr>
        <w:t xml:space="preserve"> СП</w:t>
      </w:r>
      <w:r w:rsidRPr="008B39F6">
        <w:rPr>
          <w:rFonts w:cs="Times New Roman"/>
          <w:sz w:val="24"/>
          <w:szCs w:val="24"/>
          <w:lang w:eastAsia="ru-RU"/>
        </w:rPr>
        <w:t>.</w:t>
      </w:r>
    </w:p>
    <w:p w:rsidR="000B5069" w:rsidRDefault="000B5069" w:rsidP="00627D78">
      <w:pPr>
        <w:widowControl w:val="0"/>
        <w:autoSpaceDE w:val="0"/>
        <w:autoSpaceDN w:val="0"/>
        <w:adjustRightInd w:val="0"/>
        <w:ind w:firstLine="567"/>
        <w:rPr>
          <w:rFonts w:cs="Times New Roman"/>
          <w:color w:val="FF0000"/>
          <w:sz w:val="24"/>
          <w:szCs w:val="24"/>
          <w:lang w:eastAsia="ru-RU"/>
        </w:rPr>
      </w:pPr>
    </w:p>
    <w:p w:rsidR="000B5069" w:rsidRPr="006E404D" w:rsidRDefault="000B5069" w:rsidP="002444FD">
      <w:pPr>
        <w:keepNext/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23" w:name="_Toc417544227"/>
      <w:bookmarkStart w:id="24" w:name="_Toc449024521"/>
      <w:bookmarkStart w:id="25" w:name="_Toc483339537"/>
      <w:r>
        <w:rPr>
          <w:rFonts w:cs="Times New Roman"/>
          <w:b/>
          <w:bCs/>
          <w:iCs/>
          <w:szCs w:val="26"/>
        </w:rPr>
        <w:t>2</w:t>
      </w:r>
      <w:r w:rsidRPr="006E404D">
        <w:rPr>
          <w:rFonts w:cs="Times New Roman"/>
          <w:b/>
          <w:bCs/>
          <w:iCs/>
          <w:szCs w:val="26"/>
        </w:rPr>
        <w:t xml:space="preserve">.6. Краткий анализ существующего состояния системы </w:t>
      </w:r>
      <w:bookmarkEnd w:id="23"/>
      <w:r w:rsidRPr="006E404D">
        <w:rPr>
          <w:rFonts w:cs="Times New Roman"/>
          <w:b/>
          <w:bCs/>
          <w:iCs/>
          <w:szCs w:val="26"/>
        </w:rPr>
        <w:t xml:space="preserve">утилизации </w:t>
      </w:r>
      <w:bookmarkEnd w:id="24"/>
      <w:r w:rsidRPr="006E404D">
        <w:rPr>
          <w:rFonts w:cs="Times New Roman"/>
          <w:b/>
          <w:bCs/>
          <w:iCs/>
          <w:szCs w:val="26"/>
        </w:rPr>
        <w:t>твёрдых б</w:t>
      </w:r>
      <w:r w:rsidRPr="006E404D">
        <w:rPr>
          <w:rFonts w:cs="Times New Roman"/>
          <w:b/>
          <w:bCs/>
          <w:iCs/>
          <w:szCs w:val="26"/>
        </w:rPr>
        <w:t>ы</w:t>
      </w:r>
      <w:r w:rsidRPr="006E404D">
        <w:rPr>
          <w:rFonts w:cs="Times New Roman"/>
          <w:b/>
          <w:bCs/>
          <w:iCs/>
          <w:szCs w:val="26"/>
        </w:rPr>
        <w:t>товых отходов (ТБО).</w:t>
      </w:r>
      <w:bookmarkEnd w:id="25"/>
    </w:p>
    <w:p w:rsidR="000B5069" w:rsidRPr="006E404D" w:rsidRDefault="000B5069" w:rsidP="00627D78">
      <w:pPr>
        <w:spacing w:line="240" w:lineRule="auto"/>
        <w:rPr>
          <w:rFonts w:cs="Times New Roman"/>
          <w:sz w:val="24"/>
          <w:szCs w:val="24"/>
        </w:rPr>
      </w:pPr>
    </w:p>
    <w:p w:rsidR="000B5069" w:rsidRPr="00F449B4" w:rsidRDefault="000B5069" w:rsidP="001B7AEA">
      <w:pPr>
        <w:ind w:firstLine="567"/>
        <w:rPr>
          <w:sz w:val="24"/>
          <w:szCs w:val="24"/>
        </w:rPr>
      </w:pPr>
      <w:r w:rsidRPr="00F449B4">
        <w:rPr>
          <w:rFonts w:cs="Times New Roman"/>
          <w:sz w:val="24"/>
          <w:szCs w:val="24"/>
        </w:rPr>
        <w:t xml:space="preserve">Жилищно-коммунальные услуги по сбору и вывозу ТБО на территории </w:t>
      </w:r>
      <w:r>
        <w:rPr>
          <w:sz w:val="24"/>
          <w:szCs w:val="24"/>
        </w:rPr>
        <w:t>Муслюмов</w:t>
      </w:r>
      <w:r w:rsidRPr="00F449B4">
        <w:rPr>
          <w:sz w:val="24"/>
          <w:szCs w:val="24"/>
        </w:rPr>
        <w:t xml:space="preserve">ского СП предоставляются </w:t>
      </w:r>
      <w:r>
        <w:rPr>
          <w:sz w:val="24"/>
          <w:szCs w:val="24"/>
        </w:rPr>
        <w:t xml:space="preserve">только </w:t>
      </w:r>
      <w:r w:rsidRPr="00F449B4">
        <w:rPr>
          <w:sz w:val="24"/>
          <w:szCs w:val="24"/>
        </w:rPr>
        <w:t xml:space="preserve">в </w:t>
      </w:r>
      <w:r>
        <w:rPr>
          <w:sz w:val="24"/>
          <w:szCs w:val="24"/>
        </w:rPr>
        <w:t>п. Муслюмово ж/д ст</w:t>
      </w:r>
      <w:r w:rsidRPr="00F449B4">
        <w:rPr>
          <w:sz w:val="24"/>
          <w:szCs w:val="24"/>
        </w:rPr>
        <w:t xml:space="preserve">. </w:t>
      </w:r>
      <w:r w:rsidRPr="00F449B4">
        <w:rPr>
          <w:rFonts w:cs="Times New Roman"/>
          <w:sz w:val="24"/>
          <w:szCs w:val="24"/>
        </w:rPr>
        <w:t>Всего установлено 2</w:t>
      </w:r>
      <w:r>
        <w:rPr>
          <w:rFonts w:cs="Times New Roman"/>
          <w:sz w:val="24"/>
          <w:szCs w:val="24"/>
        </w:rPr>
        <w:t>1</w:t>
      </w:r>
      <w:r w:rsidRPr="00F449B4">
        <w:rPr>
          <w:rFonts w:cs="Times New Roman"/>
          <w:sz w:val="24"/>
          <w:szCs w:val="24"/>
        </w:rPr>
        <w:t xml:space="preserve"> контейнер. Вывоз ТБО осуществляет ООО "</w:t>
      </w:r>
      <w:r>
        <w:rPr>
          <w:rFonts w:cs="Times New Roman"/>
          <w:sz w:val="24"/>
          <w:szCs w:val="24"/>
        </w:rPr>
        <w:t>Стрела</w:t>
      </w:r>
      <w:r w:rsidRPr="00F449B4">
        <w:rPr>
          <w:rFonts w:cs="Times New Roman"/>
          <w:sz w:val="24"/>
          <w:szCs w:val="24"/>
        </w:rPr>
        <w:t xml:space="preserve">". В остальных населённых пунктах  </w:t>
      </w:r>
      <w:r>
        <w:rPr>
          <w:sz w:val="24"/>
          <w:szCs w:val="24"/>
        </w:rPr>
        <w:t>Муслюмов</w:t>
      </w:r>
      <w:r w:rsidRPr="00F449B4">
        <w:rPr>
          <w:rFonts w:cs="Times New Roman"/>
          <w:sz w:val="24"/>
          <w:szCs w:val="24"/>
        </w:rPr>
        <w:t>ского СП нас</w:t>
      </w:r>
      <w:r w:rsidRPr="00F449B4">
        <w:rPr>
          <w:rFonts w:cs="Times New Roman"/>
          <w:sz w:val="24"/>
          <w:szCs w:val="24"/>
        </w:rPr>
        <w:t>е</w:t>
      </w:r>
      <w:r w:rsidRPr="00F449B4">
        <w:rPr>
          <w:rFonts w:cs="Times New Roman"/>
          <w:sz w:val="24"/>
          <w:szCs w:val="24"/>
        </w:rPr>
        <w:t>ление вывозит ТБО самостоятельно.</w:t>
      </w:r>
    </w:p>
    <w:p w:rsidR="000B5069" w:rsidRDefault="000B5069" w:rsidP="00EF62A3">
      <w:pPr>
        <w:ind w:firstLine="567"/>
        <w:rPr>
          <w:rFonts w:cs="Times New Roman"/>
          <w:sz w:val="24"/>
          <w:szCs w:val="24"/>
        </w:rPr>
      </w:pPr>
      <w:r w:rsidRPr="004D7026">
        <w:rPr>
          <w:rFonts w:cs="Times New Roman"/>
          <w:sz w:val="24"/>
          <w:szCs w:val="24"/>
        </w:rPr>
        <w:t xml:space="preserve">Характеристика накопителей (полигонов) для складирования (захоронения) </w:t>
      </w:r>
      <w:r>
        <w:rPr>
          <w:rFonts w:cs="Times New Roman"/>
          <w:sz w:val="24"/>
          <w:szCs w:val="24"/>
        </w:rPr>
        <w:t xml:space="preserve">ТБО и места расположения </w:t>
      </w:r>
      <w:r w:rsidRPr="004D7026">
        <w:rPr>
          <w:rFonts w:cs="Times New Roman"/>
          <w:sz w:val="24"/>
          <w:szCs w:val="24"/>
        </w:rPr>
        <w:t xml:space="preserve">накопителей (полигонов) для складирования (захоронения) </w:t>
      </w:r>
      <w:r>
        <w:rPr>
          <w:rFonts w:cs="Times New Roman"/>
          <w:sz w:val="24"/>
          <w:szCs w:val="24"/>
        </w:rPr>
        <w:t>ТБО указаны в Томе 2.</w:t>
      </w:r>
    </w:p>
    <w:p w:rsidR="000B5069" w:rsidRDefault="000B5069" w:rsidP="002444FD">
      <w:pPr>
        <w:keepNext/>
        <w:spacing w:line="240" w:lineRule="auto"/>
        <w:ind w:firstLine="0"/>
        <w:outlineLvl w:val="1"/>
        <w:rPr>
          <w:rFonts w:ascii="Arial" w:hAnsi="Arial" w:cs="Arial"/>
          <w:i/>
          <w:sz w:val="16"/>
          <w:szCs w:val="16"/>
        </w:rPr>
      </w:pPr>
      <w:bookmarkStart w:id="26" w:name="_Toc483339538"/>
    </w:p>
    <w:p w:rsidR="000B5069" w:rsidRDefault="000B5069" w:rsidP="002444FD">
      <w:pPr>
        <w:keepNext/>
        <w:spacing w:line="240" w:lineRule="auto"/>
        <w:ind w:firstLine="0"/>
        <w:outlineLvl w:val="1"/>
        <w:rPr>
          <w:rFonts w:ascii="Arial" w:hAnsi="Arial" w:cs="Arial"/>
          <w:i/>
          <w:sz w:val="16"/>
          <w:szCs w:val="16"/>
        </w:rPr>
      </w:pPr>
    </w:p>
    <w:p w:rsidR="000B5069" w:rsidRPr="00EF62A3" w:rsidRDefault="000B5069" w:rsidP="002444FD">
      <w:pPr>
        <w:keepNext/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r w:rsidRPr="002444FD">
        <w:rPr>
          <w:rFonts w:cs="Times New Roman"/>
          <w:b/>
          <w:bCs/>
          <w:iCs/>
          <w:szCs w:val="26"/>
        </w:rPr>
        <w:t>2.7 Краткий анализ состояния установки приборов учета и энергоресурсосбереж</w:t>
      </w:r>
      <w:r w:rsidRPr="002444FD">
        <w:rPr>
          <w:rFonts w:cs="Times New Roman"/>
          <w:b/>
          <w:bCs/>
          <w:iCs/>
          <w:szCs w:val="26"/>
        </w:rPr>
        <w:t>е</w:t>
      </w:r>
      <w:r w:rsidRPr="002444FD">
        <w:rPr>
          <w:rFonts w:cs="Times New Roman"/>
          <w:b/>
          <w:bCs/>
          <w:iCs/>
          <w:szCs w:val="26"/>
        </w:rPr>
        <w:t>ния у потребителей.</w:t>
      </w:r>
      <w:bookmarkEnd w:id="26"/>
    </w:p>
    <w:p w:rsidR="000B5069" w:rsidRPr="002444FD" w:rsidRDefault="000B5069" w:rsidP="002444FD">
      <w:pPr>
        <w:spacing w:before="240"/>
        <w:ind w:firstLine="0"/>
        <w:outlineLvl w:val="1"/>
        <w:rPr>
          <w:rFonts w:cs="Times New Roman"/>
          <w:b/>
          <w:sz w:val="24"/>
          <w:szCs w:val="24"/>
        </w:rPr>
      </w:pPr>
      <w:bookmarkStart w:id="27" w:name="_Toc483339539"/>
      <w:r w:rsidRPr="002444FD">
        <w:rPr>
          <w:rFonts w:cs="Times New Roman"/>
          <w:b/>
          <w:sz w:val="24"/>
          <w:szCs w:val="24"/>
        </w:rPr>
        <w:t>2.7.1 Анализ состояния учета потребления ресурсов, используемых приборов учета и пр</w:t>
      </w:r>
      <w:r w:rsidRPr="002444FD">
        <w:rPr>
          <w:rFonts w:cs="Times New Roman"/>
          <w:b/>
          <w:sz w:val="24"/>
          <w:szCs w:val="24"/>
        </w:rPr>
        <w:t>о</w:t>
      </w:r>
      <w:r w:rsidRPr="002444FD">
        <w:rPr>
          <w:rFonts w:cs="Times New Roman"/>
          <w:b/>
          <w:sz w:val="24"/>
          <w:szCs w:val="24"/>
        </w:rPr>
        <w:t>граммно-аппаратных комплексов</w:t>
      </w:r>
      <w:bookmarkEnd w:id="27"/>
    </w:p>
    <w:p w:rsidR="000B5069" w:rsidRPr="006E404D" w:rsidRDefault="000B5069" w:rsidP="00EF62A3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 xml:space="preserve">Сведения по </w:t>
      </w:r>
      <w:r w:rsidRPr="006E404D">
        <w:rPr>
          <w:rFonts w:cs="Times New Roman"/>
          <w:sz w:val="24"/>
          <w:szCs w:val="24"/>
          <w:lang w:eastAsia="ar-SA"/>
        </w:rPr>
        <w:t>оснащени</w:t>
      </w:r>
      <w:r>
        <w:rPr>
          <w:rFonts w:cs="Times New Roman"/>
          <w:sz w:val="24"/>
          <w:szCs w:val="24"/>
          <w:lang w:eastAsia="ar-SA"/>
        </w:rPr>
        <w:t>ю</w:t>
      </w:r>
      <w:r w:rsidRPr="006E404D">
        <w:rPr>
          <w:rFonts w:cs="Times New Roman"/>
          <w:sz w:val="24"/>
          <w:szCs w:val="24"/>
          <w:lang w:eastAsia="ar-SA"/>
        </w:rPr>
        <w:t xml:space="preserve"> узлами учёта потребления </w:t>
      </w:r>
      <w:r>
        <w:rPr>
          <w:rFonts w:cs="Times New Roman"/>
          <w:sz w:val="24"/>
          <w:szCs w:val="24"/>
          <w:lang w:eastAsia="ar-SA"/>
        </w:rPr>
        <w:t>ТЭР</w:t>
      </w:r>
      <w:r w:rsidRPr="006E404D">
        <w:rPr>
          <w:rFonts w:cs="Times New Roman"/>
          <w:sz w:val="24"/>
          <w:szCs w:val="24"/>
          <w:lang w:eastAsia="ar-SA"/>
        </w:rPr>
        <w:t xml:space="preserve"> и воды</w:t>
      </w:r>
      <w:r>
        <w:rPr>
          <w:rFonts w:cs="Times New Roman"/>
          <w:sz w:val="24"/>
          <w:szCs w:val="24"/>
          <w:lang w:eastAsia="ar-SA"/>
        </w:rPr>
        <w:t xml:space="preserve"> в</w:t>
      </w:r>
      <w:r>
        <w:rPr>
          <w:rFonts w:cs="Times New Roman"/>
          <w:sz w:val="24"/>
          <w:szCs w:val="24"/>
        </w:rPr>
        <w:t xml:space="preserve">Муслюмовском СП </w:t>
      </w:r>
      <w:r w:rsidRPr="006E404D">
        <w:rPr>
          <w:rFonts w:cs="Times New Roman"/>
          <w:sz w:val="24"/>
          <w:szCs w:val="24"/>
          <w:lang w:eastAsia="ar-SA"/>
        </w:rPr>
        <w:t>пр</w:t>
      </w:r>
      <w:r w:rsidRPr="006E404D">
        <w:rPr>
          <w:rFonts w:cs="Times New Roman"/>
          <w:sz w:val="24"/>
          <w:szCs w:val="24"/>
          <w:lang w:eastAsia="ar-SA"/>
        </w:rPr>
        <w:t>и</w:t>
      </w:r>
      <w:r w:rsidRPr="006E404D">
        <w:rPr>
          <w:rFonts w:cs="Times New Roman"/>
          <w:sz w:val="24"/>
          <w:szCs w:val="24"/>
          <w:lang w:eastAsia="ar-SA"/>
        </w:rPr>
        <w:t xml:space="preserve">ведены </w:t>
      </w:r>
      <w:r w:rsidRPr="00241C23">
        <w:rPr>
          <w:rFonts w:cs="Times New Roman"/>
          <w:sz w:val="24"/>
          <w:szCs w:val="24"/>
          <w:lang w:eastAsia="ar-SA"/>
        </w:rPr>
        <w:t xml:space="preserve">в </w:t>
      </w:r>
      <w:r>
        <w:rPr>
          <w:rFonts w:cs="Times New Roman"/>
          <w:sz w:val="24"/>
          <w:szCs w:val="24"/>
          <w:lang w:eastAsia="ar-SA"/>
        </w:rPr>
        <w:t>Томе 2</w:t>
      </w:r>
    </w:p>
    <w:p w:rsidR="000B5069" w:rsidRDefault="000B5069" w:rsidP="00EF62A3">
      <w:pPr>
        <w:ind w:firstLine="567"/>
        <w:rPr>
          <w:rFonts w:cs="Times New Roman"/>
          <w:sz w:val="24"/>
          <w:szCs w:val="24"/>
          <w:lang w:eastAsia="ar-SA"/>
        </w:rPr>
      </w:pPr>
      <w:r w:rsidRPr="006E404D">
        <w:rPr>
          <w:rFonts w:cs="Times New Roman"/>
          <w:sz w:val="24"/>
          <w:szCs w:val="24"/>
          <w:lang w:eastAsia="ar-SA"/>
        </w:rPr>
        <w:t xml:space="preserve">Уровень оснащённости абонентов узлами учёта электрической энергии </w:t>
      </w:r>
      <w:r>
        <w:rPr>
          <w:rFonts w:cs="Times New Roman"/>
          <w:sz w:val="24"/>
          <w:szCs w:val="24"/>
          <w:lang w:eastAsia="ar-SA"/>
        </w:rPr>
        <w:t>составляет</w:t>
      </w:r>
      <w:r w:rsidRPr="006E404D">
        <w:rPr>
          <w:rFonts w:cs="Times New Roman"/>
          <w:sz w:val="24"/>
          <w:szCs w:val="24"/>
          <w:lang w:eastAsia="ar-SA"/>
        </w:rPr>
        <w:t xml:space="preserve"> 100 %.</w:t>
      </w:r>
    </w:p>
    <w:p w:rsidR="000B5069" w:rsidRDefault="000B5069" w:rsidP="00EF62A3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В целом уровень приборного учёта потребления ТЭР в</w:t>
      </w:r>
      <w:r>
        <w:rPr>
          <w:rFonts w:cs="Times New Roman"/>
          <w:sz w:val="24"/>
          <w:szCs w:val="24"/>
        </w:rPr>
        <w:t>Муслюмовском СП высокий. Ур</w:t>
      </w:r>
      <w:r>
        <w:rPr>
          <w:rFonts w:cs="Times New Roman"/>
          <w:sz w:val="24"/>
          <w:szCs w:val="24"/>
        </w:rPr>
        <w:t>о</w:t>
      </w:r>
      <w:r>
        <w:rPr>
          <w:rFonts w:cs="Times New Roman"/>
          <w:sz w:val="24"/>
          <w:szCs w:val="24"/>
        </w:rPr>
        <w:t>вень оснащённости приборами учёта потребления воды в частном секторе низкий.</w:t>
      </w:r>
    </w:p>
    <w:p w:rsidR="000B5069" w:rsidRPr="006E404D" w:rsidRDefault="000B5069" w:rsidP="002444FD">
      <w:pPr>
        <w:spacing w:before="240"/>
        <w:ind w:firstLine="0"/>
        <w:outlineLvl w:val="1"/>
        <w:rPr>
          <w:rFonts w:cs="Times New Roman"/>
          <w:b/>
          <w:sz w:val="24"/>
          <w:szCs w:val="24"/>
        </w:rPr>
      </w:pPr>
      <w:bookmarkStart w:id="28" w:name="_Toc483339540"/>
      <w:r>
        <w:rPr>
          <w:rFonts w:cs="Times New Roman"/>
          <w:b/>
          <w:sz w:val="24"/>
          <w:szCs w:val="24"/>
        </w:rPr>
        <w:t>2</w:t>
      </w:r>
      <w:r w:rsidRPr="006E404D">
        <w:rPr>
          <w:rFonts w:cs="Times New Roman"/>
          <w:b/>
          <w:sz w:val="24"/>
          <w:szCs w:val="24"/>
        </w:rPr>
        <w:t>.</w:t>
      </w:r>
      <w:r>
        <w:rPr>
          <w:rFonts w:cs="Times New Roman"/>
          <w:b/>
          <w:sz w:val="24"/>
          <w:szCs w:val="24"/>
        </w:rPr>
        <w:t>7</w:t>
      </w:r>
      <w:r w:rsidRPr="006E404D">
        <w:rPr>
          <w:rFonts w:cs="Times New Roman"/>
          <w:b/>
          <w:sz w:val="24"/>
          <w:szCs w:val="24"/>
        </w:rPr>
        <w:t>.</w:t>
      </w:r>
      <w:r>
        <w:rPr>
          <w:rFonts w:cs="Times New Roman"/>
          <w:b/>
          <w:sz w:val="24"/>
          <w:szCs w:val="24"/>
        </w:rPr>
        <w:t>2</w:t>
      </w:r>
      <w:r w:rsidRPr="006E404D">
        <w:rPr>
          <w:rFonts w:cs="Times New Roman"/>
          <w:b/>
          <w:sz w:val="24"/>
          <w:szCs w:val="24"/>
        </w:rPr>
        <w:t xml:space="preserve"> Анализ состояния энергоресурсосбережения</w:t>
      </w:r>
      <w:r>
        <w:rPr>
          <w:rFonts w:cs="Times New Roman"/>
          <w:b/>
          <w:sz w:val="24"/>
          <w:szCs w:val="24"/>
        </w:rPr>
        <w:t>.</w:t>
      </w:r>
      <w:bookmarkEnd w:id="28"/>
    </w:p>
    <w:p w:rsidR="000B5069" w:rsidRPr="006E404D" w:rsidRDefault="000B5069" w:rsidP="002444FD">
      <w:pPr>
        <w:ind w:firstLine="567"/>
        <w:outlineLvl w:val="1"/>
        <w:rPr>
          <w:rFonts w:cs="Times New Roman"/>
          <w:b/>
          <w:sz w:val="24"/>
          <w:szCs w:val="24"/>
        </w:rPr>
      </w:pPr>
    </w:p>
    <w:p w:rsidR="000B5069" w:rsidRPr="006E404D" w:rsidRDefault="000B5069" w:rsidP="00D50B4F">
      <w:pPr>
        <w:pStyle w:val="S"/>
        <w:spacing w:before="0" w:after="0" w:line="276" w:lineRule="auto"/>
      </w:pPr>
      <w:r w:rsidRPr="006E404D">
        <w:t xml:space="preserve">Основными проблемами </w:t>
      </w:r>
      <w:r>
        <w:t>энерго-</w:t>
      </w:r>
      <w:r w:rsidRPr="006E404D">
        <w:t xml:space="preserve">ресурсосбережения в </w:t>
      </w:r>
      <w:r>
        <w:t>системе коммунальной инфрастру</w:t>
      </w:r>
      <w:r>
        <w:t>к</w:t>
      </w:r>
      <w:r>
        <w:t xml:space="preserve">туры, а также в </w:t>
      </w:r>
      <w:r w:rsidRPr="006E404D">
        <w:t>жилом секто</w:t>
      </w:r>
      <w:r>
        <w:t xml:space="preserve">ре и </w:t>
      </w:r>
      <w:r w:rsidRPr="006E404D">
        <w:t xml:space="preserve"> бюджет</w:t>
      </w:r>
      <w:r>
        <w:t xml:space="preserve">ных </w:t>
      </w:r>
      <w:r w:rsidRPr="006E404D">
        <w:t>организаци</w:t>
      </w:r>
      <w:r>
        <w:t xml:space="preserve">ях </w:t>
      </w:r>
      <w:r w:rsidRPr="006E404D">
        <w:t>являются: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низкая эффективность</w:t>
      </w:r>
      <w:r w:rsidRPr="006E404D">
        <w:t xml:space="preserve"> ограждающих конструкций зданий</w:t>
      </w:r>
      <w:r>
        <w:t>, в том числе износ окон и дв</w:t>
      </w:r>
      <w:r>
        <w:t>е</w:t>
      </w:r>
      <w:r>
        <w:t>рей в зданиях бюджетных учреждений</w:t>
      </w:r>
      <w:r w:rsidRPr="006E404D">
        <w:t>;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хищение электрической энергии из-за несовершенной схемы учёта;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6E404D">
        <w:t>низкаяэнергоэффективн</w:t>
      </w:r>
      <w:r>
        <w:t>ость системы уличного освещения.</w:t>
      </w:r>
    </w:p>
    <w:p w:rsidR="000B5069" w:rsidRDefault="000B5069" w:rsidP="00D50B4F">
      <w:pPr>
        <w:pStyle w:val="S"/>
        <w:spacing w:before="0" w:after="0" w:line="276" w:lineRule="auto"/>
      </w:pPr>
      <w:r>
        <w:t xml:space="preserve">В Кунашакском МР разработана и утверждена </w:t>
      </w:r>
      <w:r w:rsidRPr="005C6C99">
        <w:t>Постановление</w:t>
      </w:r>
      <w:r>
        <w:t>м</w:t>
      </w:r>
      <w:r w:rsidRPr="005C6C99">
        <w:t xml:space="preserve"> Администрации  </w:t>
      </w:r>
      <w:r>
        <w:t>Кун</w:t>
      </w:r>
      <w:r>
        <w:t>а</w:t>
      </w:r>
      <w:r>
        <w:t>шакского МР от 17.12.2014 №2148 муниципальная</w:t>
      </w:r>
      <w:r w:rsidRPr="005C6C99">
        <w:t xml:space="preserve"> программ</w:t>
      </w:r>
      <w:r>
        <w:t xml:space="preserve">а </w:t>
      </w:r>
      <w:r w:rsidRPr="005C6C99">
        <w:t>«</w:t>
      </w:r>
      <w:r w:rsidRPr="006A5CB0">
        <w:t>Энергосбережение на террит</w:t>
      </w:r>
      <w:r w:rsidRPr="006A5CB0">
        <w:t>о</w:t>
      </w:r>
      <w:r w:rsidRPr="006A5CB0">
        <w:t>рии Куна</w:t>
      </w:r>
      <w:r>
        <w:t xml:space="preserve">шакского муниципального района </w:t>
      </w:r>
      <w:r w:rsidRPr="006A5CB0">
        <w:t>Челябинской области на 2015-2017 годы</w:t>
      </w:r>
      <w:r w:rsidRPr="005C6C99">
        <w:t>»</w:t>
      </w:r>
      <w:r>
        <w:t xml:space="preserve"> (далее по тексту:</w:t>
      </w:r>
      <w:r w:rsidRPr="006A5CB0">
        <w:t>Программа энергосбережения).</w:t>
      </w:r>
    </w:p>
    <w:p w:rsidR="000B5069" w:rsidRDefault="000B5069" w:rsidP="00D50B4F">
      <w:pPr>
        <w:pStyle w:val="S"/>
        <w:spacing w:before="0" w:after="0" w:line="276" w:lineRule="auto"/>
      </w:pPr>
      <w:r w:rsidRPr="005C6C99">
        <w:t xml:space="preserve">Цели Программы </w:t>
      </w:r>
      <w:r>
        <w:t xml:space="preserve">энергосбережения </w:t>
      </w:r>
      <w:r w:rsidRPr="005C6C99">
        <w:t xml:space="preserve">- повышение эффективности использования </w:t>
      </w:r>
      <w:r>
        <w:t xml:space="preserve">ТЭР на </w:t>
      </w:r>
      <w:r w:rsidRPr="005C6C99">
        <w:t xml:space="preserve">территории </w:t>
      </w:r>
      <w:r>
        <w:t xml:space="preserve">Кунашакского МР </w:t>
      </w:r>
      <w:r w:rsidRPr="005C6C99">
        <w:t>и снижение расходов бюджета за счет рационального использ</w:t>
      </w:r>
      <w:r w:rsidRPr="005C6C99">
        <w:t>о</w:t>
      </w:r>
      <w:r w:rsidRPr="005C6C99">
        <w:t>вания энергетических ресурсов, внедрения энергосберегающих технологий и снижения энерг</w:t>
      </w:r>
      <w:r w:rsidRPr="005C6C99">
        <w:t>о</w:t>
      </w:r>
      <w:r w:rsidRPr="005C6C99">
        <w:t>емкости муниципальных и коммунальных услуг, оказываемых на</w:t>
      </w:r>
      <w:r>
        <w:t xml:space="preserve"> территорииКунашакского МР</w:t>
      </w:r>
      <w:r w:rsidRPr="005C6C99">
        <w:t xml:space="preserve">. </w:t>
      </w:r>
    </w:p>
    <w:p w:rsidR="000B5069" w:rsidRPr="005C6C99" w:rsidRDefault="000B5069" w:rsidP="00D50B4F">
      <w:pPr>
        <w:pStyle w:val="S"/>
        <w:spacing w:before="0" w:after="0" w:line="276" w:lineRule="auto"/>
      </w:pPr>
      <w:r w:rsidRPr="005C6C99">
        <w:t>Задачи Программы</w:t>
      </w:r>
      <w:r>
        <w:t xml:space="preserve"> энергосбережения</w:t>
      </w:r>
      <w:r w:rsidRPr="005C6C99">
        <w:t xml:space="preserve"> – проведение комплекса организационных и техн</w:t>
      </w:r>
      <w:r w:rsidRPr="005C6C99">
        <w:t>и</w:t>
      </w:r>
      <w:r w:rsidRPr="005C6C99">
        <w:t xml:space="preserve">ческих мероприятий по энергосбережению и повышению энергетической эффективности на территории </w:t>
      </w:r>
      <w:r>
        <w:t>Кунашакского МР</w:t>
      </w:r>
      <w:r w:rsidRPr="005C6C99">
        <w:t>;</w:t>
      </w:r>
    </w:p>
    <w:p w:rsidR="000B5069" w:rsidRPr="005C6C9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5C6C99">
        <w:t>повышение эффективности использования энергетических ресурсов в жилищном фонде и системах коммунальной инфраструктуры;</w:t>
      </w:r>
    </w:p>
    <w:p w:rsidR="000B5069" w:rsidRPr="005C6C9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5C6C99">
        <w:t>сокращение расходов бюджета на обеспечение энергетическими ресурсами муниципал</w:t>
      </w:r>
      <w:r w:rsidRPr="005C6C99">
        <w:t>ь</w:t>
      </w:r>
      <w:r w:rsidRPr="005C6C99">
        <w:t xml:space="preserve">ных бюджетных учреждений, органов местного самоуправления; 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5C6C99">
        <w:t>привлечение внебюджетных средств на финансирование мероприятий по энергосбер</w:t>
      </w:r>
      <w:r w:rsidRPr="005C6C99">
        <w:t>е</w:t>
      </w:r>
      <w:r w:rsidRPr="005C6C99">
        <w:t>жению и повышению энергетической эффективности;</w:t>
      </w:r>
    </w:p>
    <w:p w:rsidR="000B5069" w:rsidRPr="005C6C9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6A5CB0">
        <w:t xml:space="preserve">организация </w:t>
      </w:r>
      <w:r>
        <w:t>мониторинга потребления ТЭР</w:t>
      </w:r>
      <w:r w:rsidRPr="006A5CB0">
        <w:t>;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 w:rsidRPr="005C6C99">
        <w:t>повышение уровня осведомленности потребителей в вопросах энергосбережения и ст</w:t>
      </w:r>
      <w:r w:rsidRPr="005C6C99">
        <w:t>и</w:t>
      </w:r>
      <w:r w:rsidRPr="005C6C99">
        <w:t>мулирование их на реализацию потенциала энергосбережения и повышения энергет</w:t>
      </w:r>
      <w:r w:rsidRPr="005C6C99">
        <w:t>и</w:t>
      </w:r>
      <w:r w:rsidRPr="005C6C99">
        <w:t>ческой эффективности.</w:t>
      </w:r>
    </w:p>
    <w:p w:rsidR="000B5069" w:rsidRPr="006E404D" w:rsidRDefault="000B5069" w:rsidP="00D50B4F">
      <w:pPr>
        <w:pStyle w:val="S"/>
        <w:spacing w:before="0" w:after="0" w:line="276" w:lineRule="auto"/>
      </w:pPr>
      <w:r w:rsidRPr="006E404D">
        <w:t xml:space="preserve">Для успешной реализации целей и задач программы </w:t>
      </w:r>
      <w:r>
        <w:t xml:space="preserve">в Муслюмовском СП </w:t>
      </w:r>
      <w:r w:rsidRPr="006E404D">
        <w:t>планируется выполнить комплекс следующих мероприятий: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п</w:t>
      </w:r>
      <w:r w:rsidRPr="006A5CB0">
        <w:t xml:space="preserve">ромывка систем отопления </w:t>
      </w:r>
      <w:r>
        <w:t xml:space="preserve">в </w:t>
      </w:r>
      <w:r w:rsidRPr="006A5CB0">
        <w:t>здани</w:t>
      </w:r>
      <w:r>
        <w:t>ях</w:t>
      </w:r>
      <w:r w:rsidRPr="006A5CB0">
        <w:t xml:space="preserve"> образовательных учреждений</w:t>
      </w:r>
      <w:r w:rsidRPr="006E404D">
        <w:t>;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замена окон в детских садах на энергосберегающие стеклопакеты</w:t>
      </w:r>
      <w:r w:rsidRPr="006E404D">
        <w:t>;</w:t>
      </w:r>
    </w:p>
    <w:p w:rsidR="000B5069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з</w:t>
      </w:r>
      <w:r w:rsidRPr="006A5CB0">
        <w:t>амена ламп накаливания на светодиодные</w:t>
      </w:r>
      <w:r>
        <w:t xml:space="preserve"> в бюджетных учреждениях;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р</w:t>
      </w:r>
      <w:r w:rsidRPr="006E404D">
        <w:t>емонт (реконструкция) зданий, строений, сооружений, используемых  муниципальными учреждениями с учетом требований энергосбережения и повышения энергетической эффективности;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у</w:t>
      </w:r>
      <w:r w:rsidRPr="006A5CB0">
        <w:t>становка лучистого отопления ПЛЭН в ФАПах</w:t>
      </w:r>
      <w:r w:rsidRPr="006E404D">
        <w:t>;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м</w:t>
      </w:r>
      <w:r w:rsidRPr="006E404D">
        <w:t xml:space="preserve">ониторинг </w:t>
      </w:r>
      <w:r>
        <w:t xml:space="preserve">(сбор и анализ данных) </w:t>
      </w:r>
      <w:r w:rsidRPr="006E404D">
        <w:t>потребления ресурсов;</w:t>
      </w:r>
    </w:p>
    <w:p w:rsidR="000B5069" w:rsidRPr="006E404D" w:rsidRDefault="000B5069" w:rsidP="00D50B4F">
      <w:pPr>
        <w:pStyle w:val="S"/>
        <w:numPr>
          <w:ilvl w:val="0"/>
          <w:numId w:val="21"/>
        </w:numPr>
        <w:spacing w:before="0" w:after="0" w:line="276" w:lineRule="auto"/>
        <w:ind w:left="851" w:hanging="284"/>
      </w:pPr>
      <w:r>
        <w:t>популяризация энергосбережения среди населения, в том числе и</w:t>
      </w:r>
      <w:r w:rsidRPr="006E404D">
        <w:t xml:space="preserve">нформирование </w:t>
      </w:r>
      <w:r>
        <w:t>нас</w:t>
      </w:r>
      <w:r>
        <w:t>е</w:t>
      </w:r>
      <w:r>
        <w:t>ления</w:t>
      </w:r>
      <w:r w:rsidRPr="006E404D">
        <w:t xml:space="preserve"> о </w:t>
      </w:r>
      <w:r>
        <w:t xml:space="preserve">доступных для реализации </w:t>
      </w:r>
      <w:r w:rsidRPr="006E404D">
        <w:t>мероприятиях в сфере энергосбереже</w:t>
      </w:r>
      <w:r>
        <w:t>ния.</w:t>
      </w:r>
    </w:p>
    <w:p w:rsidR="000B5069" w:rsidRPr="006E404D" w:rsidRDefault="000B5069" w:rsidP="002444FD">
      <w:pPr>
        <w:ind w:left="993" w:firstLine="7512"/>
        <w:rPr>
          <w:rFonts w:cs="Times New Roman"/>
          <w:sz w:val="24"/>
          <w:szCs w:val="24"/>
        </w:rPr>
        <w:sectPr w:rsidR="000B5069" w:rsidRPr="006E404D" w:rsidSect="008A3F76">
          <w:footerReference w:type="default" r:id="rId13"/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2444FD" w:rsidRDefault="000B5069" w:rsidP="002444FD">
      <w:pPr>
        <w:pStyle w:val="Heading1"/>
        <w:spacing w:before="0"/>
        <w:ind w:firstLine="0"/>
        <w:rPr>
          <w:sz w:val="28"/>
          <w:szCs w:val="28"/>
        </w:rPr>
      </w:pPr>
      <w:bookmarkStart w:id="29" w:name="_Toc417544229"/>
      <w:bookmarkStart w:id="30" w:name="_Toc449024523"/>
      <w:bookmarkStart w:id="31" w:name="_Toc483339541"/>
      <w:r w:rsidRPr="002444FD">
        <w:rPr>
          <w:sz w:val="28"/>
          <w:szCs w:val="28"/>
        </w:rPr>
        <w:t>Раздел 3. Перспективы развития муниципального образования и прогноз спроса на коммунальные ресурсы</w:t>
      </w:r>
      <w:bookmarkEnd w:id="29"/>
      <w:bookmarkEnd w:id="30"/>
      <w:r>
        <w:rPr>
          <w:sz w:val="28"/>
          <w:szCs w:val="28"/>
        </w:rPr>
        <w:t>.</w:t>
      </w:r>
      <w:bookmarkEnd w:id="31"/>
    </w:p>
    <w:p w:rsidR="000B5069" w:rsidRPr="002444FD" w:rsidRDefault="000B5069" w:rsidP="002444FD">
      <w:pPr>
        <w:spacing w:before="240" w:after="240" w:line="240" w:lineRule="auto"/>
        <w:ind w:firstLine="0"/>
        <w:outlineLvl w:val="1"/>
        <w:rPr>
          <w:rFonts w:cs="Times New Roman"/>
          <w:b/>
          <w:szCs w:val="26"/>
        </w:rPr>
      </w:pPr>
      <w:bookmarkStart w:id="32" w:name="_Toc483339542"/>
      <w:r w:rsidRPr="002444FD">
        <w:rPr>
          <w:rFonts w:cs="Times New Roman"/>
          <w:b/>
          <w:szCs w:val="26"/>
        </w:rPr>
        <w:t>3.1. Количественное определение перспективных показателей развития муниц</w:t>
      </w:r>
      <w:r w:rsidRPr="002444FD">
        <w:rPr>
          <w:rFonts w:cs="Times New Roman"/>
          <w:b/>
          <w:szCs w:val="26"/>
        </w:rPr>
        <w:t>и</w:t>
      </w:r>
      <w:r w:rsidRPr="002444FD">
        <w:rPr>
          <w:rFonts w:cs="Times New Roman"/>
          <w:b/>
          <w:szCs w:val="26"/>
        </w:rPr>
        <w:t>пального образования.</w:t>
      </w:r>
      <w:bookmarkEnd w:id="32"/>
    </w:p>
    <w:p w:rsidR="000B5069" w:rsidRPr="002444FD" w:rsidRDefault="000B5069" w:rsidP="002444FD">
      <w:pPr>
        <w:spacing w:after="240" w:line="240" w:lineRule="auto"/>
        <w:ind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3.1.1. </w:t>
      </w:r>
      <w:r w:rsidRPr="002444FD">
        <w:rPr>
          <w:b/>
          <w:sz w:val="24"/>
          <w:szCs w:val="24"/>
        </w:rPr>
        <w:t>Динамика и прогноз численности населения</w:t>
      </w:r>
    </w:p>
    <w:p w:rsidR="000B5069" w:rsidRDefault="000B5069" w:rsidP="00B63C45">
      <w:pPr>
        <w:ind w:firstLine="56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Прогноз численности населения Муслюмов</w:t>
      </w:r>
      <w:r w:rsidRPr="00E125D9">
        <w:rPr>
          <w:rFonts w:cs="Times New Roman"/>
          <w:sz w:val="24"/>
          <w:szCs w:val="24"/>
        </w:rPr>
        <w:t>ского СП</w:t>
      </w:r>
      <w:r>
        <w:rPr>
          <w:rFonts w:cs="Times New Roman"/>
          <w:sz w:val="24"/>
          <w:szCs w:val="24"/>
        </w:rPr>
        <w:t>приведён в таблице 2.  Обоснование прогноза численности приведено в Томе 2.</w:t>
      </w:r>
    </w:p>
    <w:p w:rsidR="000B5069" w:rsidRDefault="000B5069" w:rsidP="00F67045">
      <w:pPr>
        <w:pStyle w:val="Caption"/>
        <w:keepNext/>
      </w:pPr>
      <w:bookmarkStart w:id="33" w:name="_Toc483228230"/>
      <w:bookmarkStart w:id="34" w:name="_Toc484548086"/>
      <w:r>
        <w:t xml:space="preserve">Таблица </w:t>
      </w:r>
      <w:fldSimple w:instr=" SEQ Таблица \* ARABIC ">
        <w:r>
          <w:rPr>
            <w:noProof/>
          </w:rPr>
          <w:t>2</w:t>
        </w:r>
      </w:fldSimple>
      <w:r w:rsidRPr="00B908B7">
        <w:t>Прогноз численности и состава населения</w:t>
      </w:r>
      <w:r>
        <w:t>Муслюмов</w:t>
      </w:r>
      <w:r w:rsidRPr="00E125D9">
        <w:t>ского СП</w:t>
      </w:r>
      <w:r>
        <w:t>.</w:t>
      </w:r>
      <w:bookmarkEnd w:id="33"/>
      <w:bookmarkEnd w:id="34"/>
    </w:p>
    <w:tbl>
      <w:tblPr>
        <w:tblW w:w="5089" w:type="pct"/>
        <w:tblLook w:val="00A0"/>
      </w:tblPr>
      <w:tblGrid>
        <w:gridCol w:w="518"/>
        <w:gridCol w:w="1290"/>
        <w:gridCol w:w="1133"/>
        <w:gridCol w:w="1040"/>
        <w:gridCol w:w="1057"/>
        <w:gridCol w:w="528"/>
        <w:gridCol w:w="528"/>
        <w:gridCol w:w="528"/>
        <w:gridCol w:w="528"/>
        <w:gridCol w:w="528"/>
        <w:gridCol w:w="528"/>
        <w:gridCol w:w="528"/>
        <w:gridCol w:w="528"/>
        <w:gridCol w:w="528"/>
        <w:gridCol w:w="528"/>
      </w:tblGrid>
      <w:tr w:rsidR="000B5069" w:rsidRPr="006B12D8" w:rsidTr="006B12D8">
        <w:trPr>
          <w:trHeight w:val="930"/>
        </w:trPr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№пп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Населенные пункты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Численность населения на 01.01.2015г.</w:t>
            </w:r>
          </w:p>
        </w:tc>
        <w:tc>
          <w:tcPr>
            <w:tcW w:w="5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Количество жилых домов на 01.01.2015г.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Численность населения на 01.01.2017г.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Карагайлы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Муслюмово ж/д ст.</w:t>
            </w:r>
          </w:p>
        </w:tc>
        <w:tc>
          <w:tcPr>
            <w:tcW w:w="54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3399</w:t>
            </w:r>
          </w:p>
        </w:tc>
        <w:tc>
          <w:tcPr>
            <w:tcW w:w="50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923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2654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Муслюмово</w:t>
            </w:r>
          </w:p>
        </w:tc>
        <w:tc>
          <w:tcPr>
            <w:tcW w:w="5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0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464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Новое Ку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маново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216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484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Нугуманово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135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Разъезд № 5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д. Султаново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175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265</w:t>
            </w:r>
          </w:p>
        </w:tc>
      </w:tr>
      <w:tr w:rsidR="000B5069" w:rsidRPr="006B12D8" w:rsidTr="006B12D8">
        <w:trPr>
          <w:trHeight w:val="285"/>
        </w:trPr>
        <w:tc>
          <w:tcPr>
            <w:tcW w:w="2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д. Сураково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321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124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313</w:t>
            </w:r>
          </w:p>
        </w:tc>
      </w:tr>
      <w:tr w:rsidR="000B5069" w:rsidRPr="006B12D8" w:rsidTr="006B12D8">
        <w:trPr>
          <w:trHeight w:val="255"/>
        </w:trPr>
        <w:tc>
          <w:tcPr>
            <w:tcW w:w="8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ИТОГО: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4824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1586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4556</w:t>
            </w:r>
          </w:p>
        </w:tc>
      </w:tr>
    </w:tbl>
    <w:p w:rsidR="000B5069" w:rsidRDefault="000B5069" w:rsidP="00E125D9">
      <w:pPr>
        <w:rPr>
          <w:lang w:eastAsia="ru-RU"/>
        </w:rPr>
      </w:pPr>
    </w:p>
    <w:p w:rsidR="000B5069" w:rsidRPr="00E125D9" w:rsidRDefault="000B5069" w:rsidP="00E125D9">
      <w:pPr>
        <w:rPr>
          <w:lang w:eastAsia="ru-RU"/>
        </w:rPr>
      </w:pPr>
    </w:p>
    <w:p w:rsidR="000B5069" w:rsidRPr="005553E6" w:rsidRDefault="000B5069" w:rsidP="005553E6">
      <w:pPr>
        <w:spacing w:after="240" w:line="240" w:lineRule="auto"/>
        <w:ind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3.1.2. </w:t>
      </w:r>
      <w:r w:rsidRPr="005553E6">
        <w:rPr>
          <w:b/>
          <w:sz w:val="24"/>
          <w:szCs w:val="24"/>
        </w:rPr>
        <w:t>Прогноз изменения доходов населения.</w:t>
      </w:r>
    </w:p>
    <w:p w:rsidR="000B5069" w:rsidRPr="006E404D" w:rsidRDefault="000B5069" w:rsidP="00E125D9">
      <w:pPr>
        <w:pStyle w:val="S"/>
        <w:spacing w:before="0" w:after="0" w:line="276" w:lineRule="auto"/>
        <w:ind w:firstLine="709"/>
      </w:pPr>
      <w:r w:rsidRPr="006E404D">
        <w:t xml:space="preserve">Величина прожиточного минимума на </w:t>
      </w:r>
      <w:r>
        <w:rPr>
          <w:lang w:val="en-US"/>
        </w:rPr>
        <w:t>I</w:t>
      </w:r>
      <w:r w:rsidRPr="006E404D">
        <w:rPr>
          <w:lang w:val="en-US"/>
        </w:rPr>
        <w:t>I</w:t>
      </w:r>
      <w:r w:rsidRPr="006E404D">
        <w:t xml:space="preserve"> квартал 201</w:t>
      </w:r>
      <w:r>
        <w:t>7</w:t>
      </w:r>
      <w:r w:rsidRPr="006E404D">
        <w:t xml:space="preserve">года установлена </w:t>
      </w:r>
      <w:r>
        <w:rPr>
          <w:bCs/>
          <w:lang w:eastAsia="en-US"/>
        </w:rPr>
        <w:t>п</w:t>
      </w:r>
      <w:r w:rsidRPr="006E404D">
        <w:rPr>
          <w:bCs/>
          <w:lang w:eastAsia="en-US"/>
        </w:rPr>
        <w:t xml:space="preserve">остановлением </w:t>
      </w:r>
      <w:r w:rsidRPr="00641A50">
        <w:rPr>
          <w:bCs/>
          <w:lang w:eastAsia="en-US"/>
        </w:rPr>
        <w:t xml:space="preserve">Губернатора Челябинской области № 92 от 27.04.2017 года </w:t>
      </w:r>
      <w:r w:rsidRPr="006E404D">
        <w:t>в размере:</w:t>
      </w:r>
    </w:p>
    <w:p w:rsidR="000B5069" w:rsidRPr="006E404D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6E404D">
        <w:rPr>
          <w:rFonts w:cs="Times New Roman"/>
          <w:sz w:val="24"/>
          <w:szCs w:val="24"/>
          <w:lang w:eastAsia="ar-SA"/>
        </w:rPr>
        <w:t xml:space="preserve">в расчете на душу населения – </w:t>
      </w:r>
      <w:r>
        <w:rPr>
          <w:rFonts w:cs="Times New Roman"/>
          <w:sz w:val="24"/>
          <w:szCs w:val="24"/>
          <w:lang w:eastAsia="ar-SA"/>
        </w:rPr>
        <w:t>9309</w:t>
      </w:r>
      <w:r w:rsidRPr="006E404D">
        <w:rPr>
          <w:rFonts w:cs="Times New Roman"/>
          <w:sz w:val="24"/>
          <w:szCs w:val="24"/>
          <w:lang w:eastAsia="ar-SA"/>
        </w:rPr>
        <w:t xml:space="preserve"> рубля в месяц;</w:t>
      </w:r>
    </w:p>
    <w:p w:rsidR="000B5069" w:rsidRPr="006E404D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6E404D">
        <w:rPr>
          <w:rFonts w:cs="Times New Roman"/>
          <w:sz w:val="24"/>
          <w:szCs w:val="24"/>
          <w:lang w:eastAsia="ar-SA"/>
        </w:rPr>
        <w:t xml:space="preserve">для трудоспособного населения – </w:t>
      </w:r>
      <w:r>
        <w:rPr>
          <w:rFonts w:cs="Times New Roman"/>
          <w:sz w:val="24"/>
          <w:szCs w:val="24"/>
          <w:lang w:eastAsia="ar-SA"/>
        </w:rPr>
        <w:t>9945</w:t>
      </w:r>
      <w:r w:rsidRPr="006E404D">
        <w:rPr>
          <w:rFonts w:cs="Times New Roman"/>
          <w:sz w:val="24"/>
          <w:szCs w:val="24"/>
          <w:lang w:eastAsia="ar-SA"/>
        </w:rPr>
        <w:t xml:space="preserve"> рублей в месяц;</w:t>
      </w:r>
    </w:p>
    <w:p w:rsidR="000B5069" w:rsidRPr="006E404D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6E404D">
        <w:rPr>
          <w:rFonts w:cs="Times New Roman"/>
          <w:sz w:val="24"/>
          <w:szCs w:val="24"/>
          <w:lang w:eastAsia="ar-SA"/>
        </w:rPr>
        <w:t xml:space="preserve">для пенсионеров – </w:t>
      </w:r>
      <w:r>
        <w:rPr>
          <w:rFonts w:cs="Times New Roman"/>
          <w:sz w:val="24"/>
          <w:szCs w:val="24"/>
          <w:lang w:eastAsia="ar-SA"/>
        </w:rPr>
        <w:t>7714</w:t>
      </w:r>
      <w:r w:rsidRPr="006E404D">
        <w:rPr>
          <w:rFonts w:cs="Times New Roman"/>
          <w:sz w:val="24"/>
          <w:szCs w:val="24"/>
          <w:lang w:eastAsia="ar-SA"/>
        </w:rPr>
        <w:t xml:space="preserve"> рублей в месяц;</w:t>
      </w:r>
    </w:p>
    <w:p w:rsidR="000B5069" w:rsidRPr="006E404D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6E404D">
        <w:rPr>
          <w:rFonts w:cs="Times New Roman"/>
          <w:sz w:val="24"/>
          <w:szCs w:val="24"/>
          <w:lang w:eastAsia="ar-SA"/>
        </w:rPr>
        <w:t xml:space="preserve">для детей – </w:t>
      </w:r>
      <w:r>
        <w:rPr>
          <w:rFonts w:cs="Times New Roman"/>
          <w:sz w:val="24"/>
          <w:szCs w:val="24"/>
          <w:lang w:eastAsia="ar-SA"/>
        </w:rPr>
        <w:t>9622</w:t>
      </w:r>
      <w:r w:rsidRPr="006E404D">
        <w:rPr>
          <w:rFonts w:cs="Times New Roman"/>
          <w:sz w:val="24"/>
          <w:szCs w:val="24"/>
          <w:lang w:eastAsia="ar-SA"/>
        </w:rPr>
        <w:t xml:space="preserve"> рублей в месяц</w:t>
      </w:r>
    </w:p>
    <w:p w:rsidR="000B5069" w:rsidRPr="006E404D" w:rsidRDefault="000B5069" w:rsidP="00E125D9">
      <w:pPr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 xml:space="preserve">Прогноз изменения доходов населения </w:t>
      </w:r>
      <w:r>
        <w:rPr>
          <w:rFonts w:cs="Times New Roman"/>
          <w:sz w:val="24"/>
          <w:szCs w:val="24"/>
        </w:rPr>
        <w:t>выполнен с учётом прогноза ИПЦ (индекс потр</w:t>
      </w:r>
      <w:r>
        <w:rPr>
          <w:rFonts w:cs="Times New Roman"/>
          <w:sz w:val="24"/>
          <w:szCs w:val="24"/>
        </w:rPr>
        <w:t>е</w:t>
      </w:r>
      <w:r>
        <w:rPr>
          <w:rFonts w:cs="Times New Roman"/>
          <w:sz w:val="24"/>
          <w:szCs w:val="24"/>
        </w:rPr>
        <w:t xml:space="preserve">бительских цен) Минэконоразвития РФ и </w:t>
      </w:r>
      <w:r w:rsidRPr="006E404D">
        <w:rPr>
          <w:rFonts w:cs="Times New Roman"/>
          <w:sz w:val="24"/>
          <w:szCs w:val="24"/>
        </w:rPr>
        <w:t xml:space="preserve">представлен в таблице </w:t>
      </w:r>
      <w:r>
        <w:rPr>
          <w:rFonts w:cs="Times New Roman"/>
          <w:sz w:val="24"/>
          <w:szCs w:val="24"/>
        </w:rPr>
        <w:t>3.</w:t>
      </w:r>
    </w:p>
    <w:p w:rsidR="000B5069" w:rsidRDefault="000B5069" w:rsidP="005553E6">
      <w:pPr>
        <w:rPr>
          <w:rFonts w:cs="Times New Roman"/>
          <w:sz w:val="24"/>
          <w:szCs w:val="24"/>
          <w:lang w:eastAsia="ar-SA"/>
        </w:rPr>
      </w:pPr>
    </w:p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Sect="00E00A2C">
          <w:footerReference w:type="default" r:id="rId14"/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5553E6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  <w:bookmarkStart w:id="35" w:name="_Toc484548087"/>
      <w:r w:rsidRPr="005553E6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5553E6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5553E6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5553E6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3</w:t>
      </w:r>
      <w:r w:rsidRPr="005553E6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5553E6">
        <w:rPr>
          <w:rFonts w:cs="Times New Roman"/>
          <w:b/>
          <w:bCs/>
          <w:sz w:val="20"/>
          <w:szCs w:val="20"/>
          <w:lang w:eastAsia="ru-RU"/>
        </w:rPr>
        <w:t xml:space="preserve"> Прогноз изменения доходов населения</w:t>
      </w:r>
      <w:r>
        <w:rPr>
          <w:rFonts w:cs="Times New Roman"/>
          <w:b/>
          <w:bCs/>
          <w:sz w:val="20"/>
          <w:szCs w:val="20"/>
          <w:lang w:eastAsia="ru-RU"/>
        </w:rPr>
        <w:t>.</w:t>
      </w:r>
      <w:bookmarkEnd w:id="35"/>
    </w:p>
    <w:tbl>
      <w:tblPr>
        <w:tblW w:w="5000" w:type="pct"/>
        <w:tblLook w:val="00A0"/>
      </w:tblPr>
      <w:tblGrid>
        <w:gridCol w:w="1668"/>
        <w:gridCol w:w="963"/>
        <w:gridCol w:w="1007"/>
        <w:gridCol w:w="650"/>
        <w:gridCol w:w="650"/>
        <w:gridCol w:w="650"/>
        <w:gridCol w:w="650"/>
        <w:gridCol w:w="650"/>
        <w:gridCol w:w="650"/>
        <w:gridCol w:w="650"/>
        <w:gridCol w:w="650"/>
        <w:gridCol w:w="650"/>
        <w:gridCol w:w="650"/>
      </w:tblGrid>
      <w:tr w:rsidR="000B5069" w:rsidRPr="00641A50" w:rsidTr="00E125D9">
        <w:trPr>
          <w:trHeight w:val="300"/>
        </w:trPr>
        <w:tc>
          <w:tcPr>
            <w:tcW w:w="9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Показатель</w:t>
            </w:r>
          </w:p>
        </w:tc>
        <w:tc>
          <w:tcPr>
            <w:tcW w:w="4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Единицы измерения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 состо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я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нию на 01.01.2017г.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2018 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2019 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2020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2021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2022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2023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2024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2025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2026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3"/>
                <w:szCs w:val="13"/>
                <w:lang w:eastAsia="ru-RU"/>
              </w:rPr>
              <w:t>2027 г.</w:t>
            </w:r>
          </w:p>
        </w:tc>
      </w:tr>
      <w:tr w:rsidR="000B5069" w:rsidRPr="00641A50" w:rsidTr="00E125D9">
        <w:trPr>
          <w:trHeight w:val="300"/>
        </w:trPr>
        <w:tc>
          <w:tcPr>
            <w:tcW w:w="9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641A50" w:rsidTr="00E125D9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Величина прожито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минимума в среднем на душу населения в месяц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9309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9706,7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10101,1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10475,2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10845,0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11227,9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11624,3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12034,7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12459,5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12835,8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13220,9</w:t>
            </w:r>
          </w:p>
        </w:tc>
      </w:tr>
      <w:tr w:rsidR="000B5069" w:rsidRPr="00641A50" w:rsidTr="00E125D9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Среднегодовая чи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ленность работников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работников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5729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543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540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537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534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531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528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525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522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519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516</w:t>
            </w:r>
          </w:p>
        </w:tc>
      </w:tr>
      <w:tr w:rsidR="000B5069" w:rsidRPr="00641A50" w:rsidTr="00E125D9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Среднемесячная заработная плата работников в сре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нем по Кунашакск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му</w:t>
            </w: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МР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25844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26948,2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28043,1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29081,7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30108,4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31171,3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32271,8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33411,1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34590,6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35635,3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36704,4</w:t>
            </w:r>
          </w:p>
        </w:tc>
      </w:tr>
      <w:tr w:rsidR="000B5069" w:rsidRPr="00641A50" w:rsidTr="00E125D9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 ИПЦ от М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нэконоразвития РФ (ист. сайт  http://economy.gov.ru)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у.е.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104,8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104,3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104,1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103,0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E125D9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2"/>
                <w:szCs w:val="12"/>
                <w:lang w:eastAsia="ru-RU"/>
              </w:rPr>
              <w:t>103,0</w:t>
            </w:r>
          </w:p>
        </w:tc>
      </w:tr>
    </w:tbl>
    <w:p w:rsidR="000B5069" w:rsidRDefault="000B5069" w:rsidP="005553E6">
      <w:pPr>
        <w:rPr>
          <w:rFonts w:cs="Times New Roman"/>
          <w:sz w:val="24"/>
          <w:szCs w:val="24"/>
          <w:lang w:eastAsia="ar-SA"/>
        </w:rPr>
      </w:pPr>
    </w:p>
    <w:p w:rsidR="000B5069" w:rsidRDefault="000B5069" w:rsidP="00F67045">
      <w:pPr>
        <w:spacing w:line="240" w:lineRule="auto"/>
        <w:ind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3.1.3. </w:t>
      </w:r>
      <w:r w:rsidRPr="005553E6">
        <w:rPr>
          <w:b/>
          <w:sz w:val="24"/>
          <w:szCs w:val="24"/>
        </w:rPr>
        <w:t>Прогноз развития застройки.</w:t>
      </w:r>
    </w:p>
    <w:p w:rsidR="000B5069" w:rsidRPr="005553E6" w:rsidRDefault="000B5069" w:rsidP="00F67045">
      <w:pPr>
        <w:spacing w:line="240" w:lineRule="auto"/>
        <w:ind w:firstLine="0"/>
        <w:rPr>
          <w:b/>
          <w:sz w:val="24"/>
          <w:szCs w:val="24"/>
        </w:rPr>
      </w:pPr>
    </w:p>
    <w:p w:rsidR="000B5069" w:rsidRPr="00B403A2" w:rsidRDefault="000B5069" w:rsidP="00E125D9">
      <w:pPr>
        <w:ind w:firstLine="567"/>
        <w:rPr>
          <w:sz w:val="24"/>
          <w:szCs w:val="24"/>
        </w:rPr>
      </w:pPr>
      <w:r w:rsidRPr="0087595A">
        <w:rPr>
          <w:sz w:val="24"/>
          <w:szCs w:val="24"/>
        </w:rPr>
        <w:t xml:space="preserve">Генеральным планом </w:t>
      </w:r>
      <w:r>
        <w:rPr>
          <w:sz w:val="24"/>
          <w:szCs w:val="24"/>
        </w:rPr>
        <w:t>Муслюмов</w:t>
      </w:r>
      <w:r w:rsidRPr="0087595A">
        <w:rPr>
          <w:sz w:val="24"/>
          <w:szCs w:val="24"/>
        </w:rPr>
        <w:t>ского сельского поселения предусмотрено расширение границ населённых пунктов.</w:t>
      </w:r>
    </w:p>
    <w:p w:rsidR="000B5069" w:rsidRDefault="000B5069" w:rsidP="00E125D9">
      <w:pPr>
        <w:ind w:firstLine="567"/>
        <w:rPr>
          <w:sz w:val="24"/>
          <w:szCs w:val="24"/>
        </w:rPr>
      </w:pPr>
      <w:r>
        <w:rPr>
          <w:rFonts w:cs="Times New Roman"/>
          <w:sz w:val="24"/>
          <w:szCs w:val="24"/>
        </w:rPr>
        <w:t xml:space="preserve">Сведения о расширении </w:t>
      </w:r>
      <w:r w:rsidRPr="0087595A">
        <w:rPr>
          <w:sz w:val="24"/>
          <w:szCs w:val="24"/>
        </w:rPr>
        <w:t>границ населённых пунктов</w:t>
      </w:r>
      <w:r>
        <w:rPr>
          <w:sz w:val="24"/>
          <w:szCs w:val="24"/>
        </w:rPr>
        <w:t>Муслюмов</w:t>
      </w:r>
      <w:r w:rsidRPr="0087595A">
        <w:rPr>
          <w:sz w:val="24"/>
          <w:szCs w:val="24"/>
        </w:rPr>
        <w:t>ского</w:t>
      </w:r>
      <w:r>
        <w:rPr>
          <w:sz w:val="24"/>
          <w:szCs w:val="24"/>
        </w:rPr>
        <w:t xml:space="preserve">СП на основании данных схемы </w:t>
      </w:r>
      <w:r>
        <w:rPr>
          <w:rFonts w:cs="Times New Roman"/>
          <w:sz w:val="24"/>
          <w:szCs w:val="24"/>
        </w:rPr>
        <w:t>территориального планирования (</w:t>
      </w:r>
      <w:r>
        <w:rPr>
          <w:sz w:val="24"/>
          <w:szCs w:val="24"/>
        </w:rPr>
        <w:t>ТП) Кунашакского МР приведены в Томе 2.</w:t>
      </w:r>
    </w:p>
    <w:p w:rsidR="000B5069" w:rsidRDefault="000B5069" w:rsidP="00E125D9">
      <w:pPr>
        <w:ind w:firstLine="567"/>
        <w:rPr>
          <w:rFonts w:cs="Times New Roman"/>
          <w:sz w:val="24"/>
          <w:szCs w:val="24"/>
        </w:rPr>
      </w:pPr>
      <w:r w:rsidRPr="009437A8">
        <w:rPr>
          <w:rFonts w:cs="Times New Roman"/>
          <w:sz w:val="24"/>
          <w:szCs w:val="24"/>
        </w:rPr>
        <w:t xml:space="preserve">Прогноз развития жилищного строительства </w:t>
      </w:r>
      <w:r>
        <w:rPr>
          <w:rFonts w:cs="Times New Roman"/>
          <w:sz w:val="24"/>
          <w:szCs w:val="24"/>
        </w:rPr>
        <w:t>Муслюмовского СПпри условии увеличения показателя обеспеченности населения жильём до  уровня 30м</w:t>
      </w:r>
      <w:r>
        <w:rPr>
          <w:rFonts w:cs="Times New Roman"/>
          <w:sz w:val="24"/>
          <w:szCs w:val="24"/>
          <w:vertAlign w:val="superscript"/>
        </w:rPr>
        <w:t>2</w:t>
      </w:r>
      <w:r>
        <w:rPr>
          <w:rFonts w:cs="Times New Roman"/>
          <w:sz w:val="24"/>
          <w:szCs w:val="24"/>
        </w:rPr>
        <w:t xml:space="preserve">/чел к 2027г. </w:t>
      </w:r>
      <w:r w:rsidRPr="009437A8">
        <w:rPr>
          <w:rFonts w:cs="Times New Roman"/>
          <w:sz w:val="24"/>
          <w:szCs w:val="24"/>
        </w:rPr>
        <w:t xml:space="preserve">приведён в таблице </w:t>
      </w:r>
      <w:r>
        <w:rPr>
          <w:rFonts w:cs="Times New Roman"/>
          <w:sz w:val="24"/>
          <w:szCs w:val="24"/>
        </w:rPr>
        <w:t>4</w:t>
      </w:r>
      <w:r w:rsidRPr="009437A8">
        <w:rPr>
          <w:rFonts w:cs="Times New Roman"/>
          <w:sz w:val="24"/>
          <w:szCs w:val="24"/>
        </w:rPr>
        <w:t>.</w:t>
      </w:r>
    </w:p>
    <w:p w:rsidR="000B5069" w:rsidRPr="009437A8" w:rsidRDefault="000B5069" w:rsidP="00E125D9">
      <w:pPr>
        <w:ind w:firstLine="567"/>
        <w:rPr>
          <w:rFonts w:cs="Times New Roman"/>
          <w:sz w:val="24"/>
          <w:szCs w:val="24"/>
        </w:rPr>
      </w:pPr>
    </w:p>
    <w:p w:rsidR="000B5069" w:rsidRPr="005553E6" w:rsidRDefault="000B5069" w:rsidP="00F67045">
      <w:pPr>
        <w:spacing w:after="240" w:line="240" w:lineRule="auto"/>
        <w:ind w:firstLine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3.1.4. </w:t>
      </w:r>
      <w:r w:rsidRPr="005553E6">
        <w:rPr>
          <w:b/>
          <w:sz w:val="24"/>
          <w:szCs w:val="24"/>
        </w:rPr>
        <w:t>Прогноз развития промышленности.</w:t>
      </w:r>
    </w:p>
    <w:p w:rsidR="000B5069" w:rsidRPr="00E125D9" w:rsidRDefault="000B5069" w:rsidP="00E125D9">
      <w:pPr>
        <w:ind w:firstLine="567"/>
        <w:rPr>
          <w:rFonts w:cs="Times New Roman"/>
          <w:sz w:val="24"/>
          <w:szCs w:val="24"/>
        </w:rPr>
      </w:pPr>
      <w:r w:rsidRPr="00E125D9">
        <w:rPr>
          <w:rFonts w:cs="Times New Roman"/>
          <w:sz w:val="24"/>
          <w:szCs w:val="24"/>
        </w:rPr>
        <w:t xml:space="preserve">В соответствии со схемой </w:t>
      </w:r>
      <w:r>
        <w:rPr>
          <w:rFonts w:cs="Times New Roman"/>
          <w:sz w:val="24"/>
          <w:szCs w:val="24"/>
        </w:rPr>
        <w:t>ТП</w:t>
      </w:r>
      <w:r w:rsidRPr="00E125D9">
        <w:rPr>
          <w:rFonts w:cs="Times New Roman"/>
          <w:sz w:val="24"/>
          <w:szCs w:val="24"/>
        </w:rPr>
        <w:t xml:space="preserve">Кунашакского МР </w:t>
      </w:r>
      <w:r>
        <w:rPr>
          <w:rFonts w:cs="Times New Roman"/>
          <w:sz w:val="24"/>
          <w:szCs w:val="24"/>
        </w:rPr>
        <w:t>на</w:t>
      </w:r>
      <w:r w:rsidRPr="00E125D9">
        <w:rPr>
          <w:rFonts w:cs="Times New Roman"/>
          <w:sz w:val="24"/>
          <w:szCs w:val="24"/>
        </w:rPr>
        <w:t xml:space="preserve"> период до 2024года:</w:t>
      </w:r>
    </w:p>
    <w:p w:rsidR="000B5069" w:rsidRPr="00E125D9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E125D9">
        <w:rPr>
          <w:rFonts w:cs="Times New Roman"/>
          <w:sz w:val="24"/>
          <w:szCs w:val="24"/>
          <w:lang w:eastAsia="ar-SA"/>
        </w:rPr>
        <w:t>основными локомотивами экономики района останутся сельскохозяйственные предпр</w:t>
      </w:r>
      <w:r w:rsidRPr="00E125D9">
        <w:rPr>
          <w:rFonts w:cs="Times New Roman"/>
          <w:sz w:val="24"/>
          <w:szCs w:val="24"/>
          <w:lang w:eastAsia="ar-SA"/>
        </w:rPr>
        <w:t>и</w:t>
      </w:r>
      <w:r w:rsidRPr="00E125D9">
        <w:rPr>
          <w:rFonts w:cs="Times New Roman"/>
          <w:sz w:val="24"/>
          <w:szCs w:val="24"/>
          <w:lang w:eastAsia="ar-SA"/>
        </w:rPr>
        <w:t xml:space="preserve">ятия и предприятия переработки сельхозпродукции. </w:t>
      </w:r>
    </w:p>
    <w:p w:rsidR="000B5069" w:rsidRPr="00E125D9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E125D9">
        <w:rPr>
          <w:rFonts w:cs="Times New Roman"/>
          <w:sz w:val="24"/>
          <w:szCs w:val="24"/>
          <w:lang w:eastAsia="ar-SA"/>
        </w:rPr>
        <w:t>развитие производства строительных материалов, складского хозяйства и других прои</w:t>
      </w:r>
      <w:r w:rsidRPr="00E125D9">
        <w:rPr>
          <w:rFonts w:cs="Times New Roman"/>
          <w:sz w:val="24"/>
          <w:szCs w:val="24"/>
          <w:lang w:eastAsia="ar-SA"/>
        </w:rPr>
        <w:t>з</w:t>
      </w:r>
      <w:r w:rsidRPr="00E125D9">
        <w:rPr>
          <w:rFonts w:cs="Times New Roman"/>
          <w:sz w:val="24"/>
          <w:szCs w:val="24"/>
          <w:lang w:eastAsia="ar-SA"/>
        </w:rPr>
        <w:t>водств, использующих ресурс близости потребительских рынков;</w:t>
      </w:r>
    </w:p>
    <w:p w:rsidR="000B5069" w:rsidRPr="00E125D9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E125D9">
        <w:rPr>
          <w:rFonts w:cs="Times New Roman"/>
          <w:sz w:val="24"/>
          <w:szCs w:val="24"/>
          <w:lang w:eastAsia="ar-SA"/>
        </w:rPr>
        <w:t>развитие туристских услуг при условии создания соответствующей инфраструктуры, о</w:t>
      </w:r>
      <w:r w:rsidRPr="00E125D9">
        <w:rPr>
          <w:rFonts w:cs="Times New Roman"/>
          <w:sz w:val="24"/>
          <w:szCs w:val="24"/>
          <w:lang w:eastAsia="ar-SA"/>
        </w:rPr>
        <w:t>р</w:t>
      </w:r>
      <w:r w:rsidRPr="00E125D9">
        <w:rPr>
          <w:rFonts w:cs="Times New Roman"/>
          <w:sz w:val="24"/>
          <w:szCs w:val="24"/>
          <w:lang w:eastAsia="ar-SA"/>
        </w:rPr>
        <w:t>ганизация любительского рыболовства, совершенствование охотугодий и решения эк</w:t>
      </w:r>
      <w:r w:rsidRPr="00E125D9">
        <w:rPr>
          <w:rFonts w:cs="Times New Roman"/>
          <w:sz w:val="24"/>
          <w:szCs w:val="24"/>
          <w:lang w:eastAsia="ar-SA"/>
        </w:rPr>
        <w:t>о</w:t>
      </w:r>
      <w:r w:rsidRPr="00E125D9">
        <w:rPr>
          <w:rFonts w:cs="Times New Roman"/>
          <w:sz w:val="24"/>
          <w:szCs w:val="24"/>
          <w:lang w:eastAsia="ar-SA"/>
        </w:rPr>
        <w:t>логических проблем, а также формирования имиджа района как бережно относящегося к окружающей среде;</w:t>
      </w:r>
    </w:p>
    <w:p w:rsidR="000B5069" w:rsidRPr="00E125D9" w:rsidRDefault="000B5069" w:rsidP="00E125D9">
      <w:pPr>
        <w:numPr>
          <w:ilvl w:val="0"/>
          <w:numId w:val="17"/>
        </w:numPr>
        <w:ind w:left="709" w:hanging="283"/>
        <w:rPr>
          <w:rFonts w:cs="Times New Roman"/>
          <w:sz w:val="24"/>
          <w:szCs w:val="24"/>
          <w:lang w:eastAsia="ar-SA"/>
        </w:rPr>
      </w:pPr>
      <w:r w:rsidRPr="00E125D9">
        <w:rPr>
          <w:rFonts w:cs="Times New Roman"/>
          <w:sz w:val="24"/>
          <w:szCs w:val="24"/>
          <w:lang w:eastAsia="ar-SA"/>
        </w:rPr>
        <w:t>развитие малого бизнеса в сфере услуг, досуга, развлечений, физкультуры, торговли.</w:t>
      </w:r>
    </w:p>
    <w:p w:rsidR="000B5069" w:rsidRPr="00E125D9" w:rsidRDefault="000B5069" w:rsidP="00E125D9">
      <w:pPr>
        <w:ind w:firstLine="567"/>
        <w:rPr>
          <w:rFonts w:cs="Times New Roman"/>
          <w:sz w:val="24"/>
          <w:szCs w:val="24"/>
        </w:rPr>
      </w:pPr>
      <w:r w:rsidRPr="00E125D9">
        <w:rPr>
          <w:rFonts w:cs="Times New Roman"/>
          <w:sz w:val="24"/>
          <w:szCs w:val="24"/>
        </w:rPr>
        <w:t>Развитие производства должно осуществляться за счет инвестиций, привлекаемых собс</w:t>
      </w:r>
      <w:r w:rsidRPr="00E125D9">
        <w:rPr>
          <w:rFonts w:cs="Times New Roman"/>
          <w:sz w:val="24"/>
          <w:szCs w:val="24"/>
        </w:rPr>
        <w:t>т</w:t>
      </w:r>
      <w:r w:rsidRPr="00E125D9">
        <w:rPr>
          <w:rFonts w:cs="Times New Roman"/>
          <w:sz w:val="24"/>
          <w:szCs w:val="24"/>
        </w:rPr>
        <w:t>венниками предприятий.</w:t>
      </w: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5553E6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Sect="00E00A2C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Default="000B5069" w:rsidP="00E125D9">
      <w:pPr>
        <w:pStyle w:val="Caption"/>
        <w:keepNext/>
        <w:rPr>
          <w:vertAlign w:val="superscript"/>
        </w:rPr>
      </w:pPr>
      <w:bookmarkStart w:id="36" w:name="_Toc483898971"/>
      <w:bookmarkStart w:id="37" w:name="_Toc484548088"/>
      <w:r>
        <w:t xml:space="preserve">Таблица </w:t>
      </w:r>
      <w:fldSimple w:instr=" SEQ Таблица \* ARABIC ">
        <w:r>
          <w:rPr>
            <w:noProof/>
          </w:rPr>
          <w:t>4</w:t>
        </w:r>
      </w:fldSimple>
      <w:r w:rsidRPr="009437A8">
        <w:t>Прогноз развития жилищного строительства</w:t>
      </w:r>
      <w:r>
        <w:t>Муслюмов</w:t>
      </w:r>
      <w:r w:rsidRPr="00811C11">
        <w:t>ского СП</w:t>
      </w:r>
      <w:r>
        <w:t>, тыс.м</w:t>
      </w:r>
      <w:r>
        <w:rPr>
          <w:vertAlign w:val="superscript"/>
        </w:rPr>
        <w:t>2</w:t>
      </w:r>
      <w:bookmarkEnd w:id="36"/>
      <w:bookmarkEnd w:id="37"/>
    </w:p>
    <w:tbl>
      <w:tblPr>
        <w:tblW w:w="5000" w:type="pct"/>
        <w:tblLook w:val="00A0"/>
      </w:tblPr>
      <w:tblGrid>
        <w:gridCol w:w="507"/>
        <w:gridCol w:w="1234"/>
        <w:gridCol w:w="939"/>
        <w:gridCol w:w="1007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</w:tblGrid>
      <w:tr w:rsidR="000B5069" w:rsidRPr="001F3FCC" w:rsidTr="001B7AEA">
        <w:trPr>
          <w:trHeight w:val="390"/>
        </w:trPr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0B5069">
            <w:pPr>
              <w:spacing w:line="240" w:lineRule="auto"/>
              <w:ind w:firstLineChars="100" w:firstLine="3168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8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Наименование населённого пункта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 состо</w:t>
            </w: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я</w:t>
            </w: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нию на 01.01.2017г.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Карагайлы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0,21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0,21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Муслюмово ж/д ст.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64,55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68,46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69,68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70,93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74,79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76,13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67,36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69,67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70,85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73,28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74,53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77,08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78,39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79,73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Муслюмово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11,78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11,98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12,81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13,94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11,78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11,98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12,81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13,94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Новое Ку</w:t>
            </w: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</w:t>
            </w: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12,49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12,92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13,14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13,59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13,82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12,49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12,92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13,14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13,59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13,82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с. Нугуманово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8,15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8,29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8,43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8,72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8,86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9,01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9,17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9,64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8,15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8,29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8,43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8,72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8,86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9,01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9,17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9,64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п. Разъезд № 5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1,42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1,44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1,42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1,44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д. Султаново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6,84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6,96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7,07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7,44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7,83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7,96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6,84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6,96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7,07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7,44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7,83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7,96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д. Сураково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8,64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9,09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9,40</w:t>
            </w:r>
          </w:p>
        </w:tc>
      </w:tr>
      <w:tr w:rsidR="000B5069" w:rsidRPr="001F3FCC" w:rsidTr="001B7AEA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8,64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9,09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9,40</w:t>
            </w:r>
          </w:p>
        </w:tc>
      </w:tr>
      <w:tr w:rsidR="000B5069" w:rsidRPr="001F3FCC" w:rsidTr="001B7AEA">
        <w:trPr>
          <w:trHeight w:val="255"/>
        </w:trPr>
        <w:tc>
          <w:tcPr>
            <w:tcW w:w="112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 по поселению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3,60</w:t>
            </w:r>
          </w:p>
        </w:tc>
      </w:tr>
      <w:tr w:rsidR="000B5069" w:rsidRPr="001F3FCC" w:rsidTr="001B7AEA">
        <w:trPr>
          <w:trHeight w:val="255"/>
        </w:trPr>
        <w:tc>
          <w:tcPr>
            <w:tcW w:w="11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113,30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120,10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122,20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124,34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126,51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128,73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130,97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133,26</w:t>
            </w:r>
          </w:p>
        </w:tc>
      </w:tr>
      <w:tr w:rsidR="000B5069" w:rsidRPr="001F3FCC" w:rsidTr="001B7AEA">
        <w:trPr>
          <w:trHeight w:val="255"/>
        </w:trPr>
        <w:tc>
          <w:tcPr>
            <w:tcW w:w="11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115,63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119,60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121,63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125,80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130,11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132,33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134,57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1F3FCC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1F3FCC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136,86</w:t>
            </w:r>
          </w:p>
        </w:tc>
      </w:tr>
    </w:tbl>
    <w:p w:rsidR="000B5069" w:rsidRDefault="000B5069" w:rsidP="00FE7BAD">
      <w:pPr>
        <w:ind w:firstLine="0"/>
        <w:rPr>
          <w:rFonts w:cs="Times New Roman"/>
          <w:sz w:val="20"/>
          <w:szCs w:val="20"/>
        </w:rPr>
      </w:pPr>
    </w:p>
    <w:p w:rsidR="000B5069" w:rsidRPr="00E125D9" w:rsidRDefault="000B5069" w:rsidP="00FE7BAD">
      <w:pPr>
        <w:ind w:firstLine="0"/>
        <w:rPr>
          <w:rFonts w:cs="Times New Roman"/>
          <w:sz w:val="20"/>
          <w:szCs w:val="20"/>
        </w:rPr>
        <w:sectPr w:rsidR="000B5069" w:rsidRPr="00E125D9" w:rsidSect="00E125D9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  <w:r w:rsidRPr="00E125D9">
        <w:rPr>
          <w:rFonts w:cs="Times New Roman"/>
          <w:sz w:val="20"/>
          <w:szCs w:val="20"/>
        </w:rPr>
        <w:t>Промежуточные значения определены путём применения метода линейной интерполяции.</w:t>
      </w:r>
    </w:p>
    <w:p w:rsidR="000B5069" w:rsidRPr="002444FD" w:rsidRDefault="000B5069" w:rsidP="00E125D9">
      <w:pPr>
        <w:spacing w:after="240" w:line="240" w:lineRule="auto"/>
        <w:ind w:firstLine="0"/>
        <w:outlineLvl w:val="1"/>
        <w:rPr>
          <w:rFonts w:cs="Times New Roman"/>
          <w:b/>
          <w:szCs w:val="26"/>
        </w:rPr>
      </w:pPr>
      <w:bookmarkStart w:id="38" w:name="_Toc483339543"/>
      <w:bookmarkStart w:id="39" w:name="_Toc417544221"/>
      <w:r w:rsidRPr="002444FD">
        <w:rPr>
          <w:rFonts w:cs="Times New Roman"/>
          <w:b/>
          <w:szCs w:val="26"/>
        </w:rPr>
        <w:t>3.</w:t>
      </w:r>
      <w:r>
        <w:rPr>
          <w:rFonts w:cs="Times New Roman"/>
          <w:b/>
          <w:szCs w:val="26"/>
        </w:rPr>
        <w:t>2</w:t>
      </w:r>
      <w:r w:rsidRPr="002444FD">
        <w:rPr>
          <w:rFonts w:cs="Times New Roman"/>
          <w:b/>
          <w:szCs w:val="26"/>
        </w:rPr>
        <w:t xml:space="preserve">. </w:t>
      </w:r>
      <w:r w:rsidRPr="005553E6">
        <w:rPr>
          <w:rFonts w:cs="Times New Roman"/>
          <w:b/>
          <w:szCs w:val="26"/>
        </w:rPr>
        <w:t>Прогноз спроса на коммунальные ресурсы</w:t>
      </w:r>
      <w:r>
        <w:rPr>
          <w:rFonts w:cs="Times New Roman"/>
          <w:b/>
          <w:szCs w:val="26"/>
        </w:rPr>
        <w:t>.</w:t>
      </w:r>
      <w:bookmarkEnd w:id="38"/>
    </w:p>
    <w:bookmarkEnd w:id="39"/>
    <w:p w:rsidR="000B5069" w:rsidRPr="006E404D" w:rsidRDefault="000B5069" w:rsidP="00E125D9">
      <w:pPr>
        <w:rPr>
          <w:rFonts w:cs="Times New Roman"/>
          <w:sz w:val="24"/>
          <w:szCs w:val="24"/>
          <w:lang w:eastAsia="ru-RU"/>
        </w:rPr>
      </w:pPr>
      <w:r w:rsidRPr="006E404D">
        <w:rPr>
          <w:rFonts w:cs="Times New Roman"/>
          <w:sz w:val="24"/>
          <w:szCs w:val="24"/>
          <w:lang w:eastAsia="ru-RU"/>
        </w:rPr>
        <w:t>Нормативы потребления</w:t>
      </w:r>
      <w:r>
        <w:rPr>
          <w:rFonts w:cs="Times New Roman"/>
          <w:sz w:val="24"/>
          <w:szCs w:val="24"/>
          <w:lang w:eastAsia="ru-RU"/>
        </w:rPr>
        <w:t xml:space="preserve"> ЖКУ(</w:t>
      </w:r>
      <w:r w:rsidRPr="006E404D">
        <w:rPr>
          <w:rFonts w:cs="Times New Roman"/>
          <w:sz w:val="24"/>
          <w:szCs w:val="24"/>
          <w:lang w:eastAsia="ru-RU"/>
        </w:rPr>
        <w:t>топливно-энергетических ресурсов и воды</w:t>
      </w:r>
      <w:r>
        <w:rPr>
          <w:rFonts w:cs="Times New Roman"/>
          <w:sz w:val="24"/>
          <w:szCs w:val="24"/>
          <w:lang w:eastAsia="ru-RU"/>
        </w:rPr>
        <w:t>)</w:t>
      </w:r>
      <w:r w:rsidRPr="006E404D">
        <w:rPr>
          <w:rFonts w:cs="Times New Roman"/>
          <w:sz w:val="24"/>
          <w:szCs w:val="24"/>
          <w:lang w:eastAsia="ru-RU"/>
        </w:rPr>
        <w:t xml:space="preserve"> применител</w:t>
      </w:r>
      <w:r w:rsidRPr="006E404D">
        <w:rPr>
          <w:rFonts w:cs="Times New Roman"/>
          <w:sz w:val="24"/>
          <w:szCs w:val="24"/>
          <w:lang w:eastAsia="ru-RU"/>
        </w:rPr>
        <w:t>ь</w:t>
      </w:r>
      <w:r w:rsidRPr="006E404D">
        <w:rPr>
          <w:rFonts w:cs="Times New Roman"/>
          <w:sz w:val="24"/>
          <w:szCs w:val="24"/>
          <w:lang w:eastAsia="ru-RU"/>
        </w:rPr>
        <w:t>но к существующему уровню обеспеченности населения инженерными системами и сущес</w:t>
      </w:r>
      <w:r w:rsidRPr="006E404D">
        <w:rPr>
          <w:rFonts w:cs="Times New Roman"/>
          <w:sz w:val="24"/>
          <w:szCs w:val="24"/>
          <w:lang w:eastAsia="ru-RU"/>
        </w:rPr>
        <w:t>т</w:t>
      </w:r>
      <w:r w:rsidRPr="006E404D">
        <w:rPr>
          <w:rFonts w:cs="Times New Roman"/>
          <w:sz w:val="24"/>
          <w:szCs w:val="24"/>
          <w:lang w:eastAsia="ru-RU"/>
        </w:rPr>
        <w:t xml:space="preserve">вующему уровню благоустройства жилых помещений приведены в таблице </w:t>
      </w:r>
      <w:r>
        <w:rPr>
          <w:rFonts w:cs="Times New Roman"/>
          <w:sz w:val="24"/>
          <w:szCs w:val="24"/>
          <w:lang w:eastAsia="ru-RU"/>
        </w:rPr>
        <w:t>5.</w:t>
      </w:r>
    </w:p>
    <w:p w:rsidR="000B5069" w:rsidRDefault="000B5069" w:rsidP="00E125D9">
      <w:pPr>
        <w:rPr>
          <w:rFonts w:cs="Times New Roman"/>
          <w:sz w:val="24"/>
          <w:szCs w:val="24"/>
          <w:lang w:eastAsia="ru-RU"/>
        </w:rPr>
      </w:pPr>
      <w:r w:rsidRPr="006E404D">
        <w:rPr>
          <w:rFonts w:cs="Times New Roman"/>
          <w:sz w:val="24"/>
          <w:szCs w:val="24"/>
          <w:lang w:eastAsia="ru-RU"/>
        </w:rPr>
        <w:t xml:space="preserve">Нормативы потребления ЖКУ, указанные в таблице </w:t>
      </w:r>
      <w:r>
        <w:rPr>
          <w:rFonts w:cs="Times New Roman"/>
          <w:sz w:val="24"/>
          <w:szCs w:val="24"/>
          <w:lang w:eastAsia="ru-RU"/>
        </w:rPr>
        <w:t xml:space="preserve">5 </w:t>
      </w:r>
      <w:r w:rsidRPr="006E404D">
        <w:rPr>
          <w:rFonts w:cs="Times New Roman"/>
          <w:sz w:val="24"/>
          <w:szCs w:val="24"/>
          <w:lang w:eastAsia="ru-RU"/>
        </w:rPr>
        <w:t>будут использованы при дальне</w:t>
      </w:r>
      <w:r w:rsidRPr="006E404D">
        <w:rPr>
          <w:rFonts w:cs="Times New Roman"/>
          <w:sz w:val="24"/>
          <w:szCs w:val="24"/>
          <w:lang w:eastAsia="ru-RU"/>
        </w:rPr>
        <w:t>й</w:t>
      </w:r>
      <w:r w:rsidRPr="006E404D">
        <w:rPr>
          <w:rFonts w:cs="Times New Roman"/>
          <w:sz w:val="24"/>
          <w:szCs w:val="24"/>
          <w:lang w:eastAsia="ru-RU"/>
        </w:rPr>
        <w:t>ших расчётах.</w:t>
      </w:r>
    </w:p>
    <w:p w:rsidR="000B5069" w:rsidRDefault="000B5069" w:rsidP="002B2798">
      <w:pPr>
        <w:rPr>
          <w:rFonts w:cs="Times New Roman"/>
          <w:sz w:val="24"/>
          <w:szCs w:val="24"/>
          <w:lang w:eastAsia="ru-RU"/>
        </w:rPr>
      </w:pPr>
    </w:p>
    <w:p w:rsidR="000B5069" w:rsidRDefault="000B5069" w:rsidP="002B2798">
      <w:pPr>
        <w:pStyle w:val="Caption"/>
        <w:keepNext/>
      </w:pPr>
      <w:bookmarkStart w:id="40" w:name="_Toc484548089"/>
      <w:r>
        <w:t xml:space="preserve">Таблица </w:t>
      </w:r>
      <w:fldSimple w:instr=" SEQ Таблица \* ARABIC ">
        <w:r>
          <w:rPr>
            <w:noProof/>
          </w:rPr>
          <w:t>5</w:t>
        </w:r>
      </w:fldSimple>
      <w:r w:rsidRPr="00E125D9">
        <w:t xml:space="preserve">Нормативы потребления ЖКУ в </w:t>
      </w:r>
      <w:r>
        <w:t>Муслюмов</w:t>
      </w:r>
      <w:r w:rsidRPr="00E125D9">
        <w:t>ском СП.</w:t>
      </w:r>
      <w:bookmarkEnd w:id="40"/>
    </w:p>
    <w:tbl>
      <w:tblPr>
        <w:tblW w:w="5000" w:type="pct"/>
        <w:tblLook w:val="00A0"/>
      </w:tblPr>
      <w:tblGrid>
        <w:gridCol w:w="1465"/>
        <w:gridCol w:w="2331"/>
        <w:gridCol w:w="1800"/>
        <w:gridCol w:w="840"/>
        <w:gridCol w:w="3702"/>
      </w:tblGrid>
      <w:tr w:rsidR="000B5069" w:rsidRPr="00641A50" w:rsidTr="00D50B4F">
        <w:trPr>
          <w:trHeight w:val="1455"/>
        </w:trPr>
        <w:tc>
          <w:tcPr>
            <w:tcW w:w="8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Наименование норматива</w:t>
            </w:r>
          </w:p>
        </w:tc>
        <w:tc>
          <w:tcPr>
            <w:tcW w:w="12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Нормативный документ</w:t>
            </w:r>
          </w:p>
        </w:tc>
        <w:tc>
          <w:tcPr>
            <w:tcW w:w="291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за месяц</w:t>
            </w:r>
          </w:p>
        </w:tc>
      </w:tr>
      <w:tr w:rsidR="000B5069" w:rsidRPr="00641A50" w:rsidTr="00D50B4F">
        <w:trPr>
          <w:trHeight w:val="540"/>
        </w:trPr>
        <w:tc>
          <w:tcPr>
            <w:tcW w:w="8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2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 изм.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Значение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Примечание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электр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Государстве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комитета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br/>
              <w:t>«Единый тарифный орган Ч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лябинской области» №49/4 от 23.12.2010г.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кВтч/ 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90,00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Семья, проживающая в жилом доме, расположе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ном на обособленном земельном участке,  без ст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ционарной электроплиты и стационарногоэлектр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отопления, площадью до 100 кв.м.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br/>
              <w:t>Семья, проживающая в отдельной квартире, комм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нальной квартире, общежитии без стационарной электроплиты и стационарного электроотопления.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электр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Государстве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комитета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br/>
              <w:t>«Единый тарифный орган Ч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лябинской области» №49/4 от 23.12.2010г.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кВтч/ 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130,00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Семья, проживающая в жилом доме, расположе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ном на обособленном земельном участке,  со ст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ционарной электроплитой и без стационарногоэле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троотопления, площадью до 100 кв.м.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br/>
              <w:t>Семья, проживающая в отдельной квартире, комм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нальной квартире, общежитии со стационарной электроплиты и без  стационарного электроотопл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ния.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ления природного газа 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28.06.2016 №28/2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25,20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Газовая плита и проточный водонагреватель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Среднемесячный 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природного газа на цели от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пления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28.06.2016 №28/2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м.куб./м.кв. отаплива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мой площади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8,50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Местные отопительные приборы (автономное от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пление) в жилых помещениях при равномерной оплате в течение года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удел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ь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расхода тепловой 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28.12.2016г. №66/1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Гкал/м.кв.отапливаемой площади  в месяц (из расчёта 7 месяцев отопительного пери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да)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0,05698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Одноэтажные жилые дома  до 1999г. застройки включительно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удел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ь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расхода тепловой 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28.12.2016г. №66/2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Гкал/м.кв.отапливаемой площади  в месяц (из расчёта 7 месяцев отопительного пери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да)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0,03927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 этажностью 3-4  до 1999г. застройки включ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тельно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холодной воды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28.12.2016г. №66/1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7,46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 и жилые дома с централизованным холодным водоснабжением, водонагревателеми и водоотв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дением оборудованными унитазами, мойками, рак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винами, ваннами длиной 1650-1700мм с душами.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потре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холодной воды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регулирования и энергетики Челябинской обла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ти от  28.12.2016г. №66/2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6,36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МКД и жилые дома с централизованным холодным водоснабжением, водонагревателеми и водоотв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дением оборудованными унитазами, мойками, рак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винами и душами.</w:t>
            </w:r>
          </w:p>
        </w:tc>
      </w:tr>
      <w:tr w:rsidR="000B5069" w:rsidRPr="00641A50" w:rsidTr="00D50B4F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Норматив ТБО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Сборник удельных показателей образования отходов прои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з</w:t>
            </w: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водства и потребления, - М.,1990г.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м.куб./чел в год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41A50" w:rsidRDefault="000B5069" w:rsidP="00D50B4F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41A5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Частные домовладения полного и повышенного благоустройства. Многоквартирный жилой фонд.</w:t>
            </w:r>
          </w:p>
        </w:tc>
      </w:tr>
    </w:tbl>
    <w:p w:rsidR="000B5069" w:rsidRPr="00F67045" w:rsidRDefault="000B5069" w:rsidP="00F67045">
      <w:pPr>
        <w:rPr>
          <w:lang w:eastAsia="ru-RU"/>
        </w:rPr>
      </w:pPr>
    </w:p>
    <w:p w:rsidR="000B5069" w:rsidRPr="005553E6" w:rsidRDefault="000B5069" w:rsidP="00F67045">
      <w:pPr>
        <w:pStyle w:val="Heading2"/>
        <w:spacing w:before="240" w:after="240"/>
        <w:ind w:firstLine="0"/>
        <w:rPr>
          <w:sz w:val="24"/>
          <w:szCs w:val="24"/>
          <w:lang w:eastAsia="ar-SA"/>
        </w:rPr>
      </w:pPr>
      <w:bookmarkStart w:id="41" w:name="_Toc483339544"/>
      <w:r w:rsidRPr="005553E6">
        <w:rPr>
          <w:sz w:val="24"/>
          <w:szCs w:val="24"/>
          <w:lang w:eastAsia="ar-SA"/>
        </w:rPr>
        <w:t>3.2.1 Тепловая энергия.</w:t>
      </w:r>
      <w:bookmarkEnd w:id="41"/>
    </w:p>
    <w:p w:rsidR="000B5069" w:rsidRDefault="000B5069" w:rsidP="005553E6">
      <w:pPr>
        <w:rPr>
          <w:rFonts w:cs="Times New Roman"/>
          <w:b/>
          <w:sz w:val="24"/>
          <w:szCs w:val="24"/>
          <w:lang w:eastAsia="ar-SA"/>
        </w:rPr>
      </w:pPr>
      <w:r w:rsidRPr="002B2798">
        <w:rPr>
          <w:rFonts w:cs="Times New Roman"/>
          <w:sz w:val="24"/>
          <w:szCs w:val="24"/>
          <w:lang w:eastAsia="ar-SA"/>
        </w:rPr>
        <w:t xml:space="preserve">Прогноз спроса на тепловую энергию с разделением по видам теплопотребления в виде расчетных объёмов тепловой энергии на отопление, вентиляцию и горячее водоснабжение представлен в таблице </w:t>
      </w:r>
      <w:r>
        <w:rPr>
          <w:rFonts w:cs="Times New Roman"/>
          <w:sz w:val="24"/>
          <w:szCs w:val="24"/>
          <w:lang w:eastAsia="ar-SA"/>
        </w:rPr>
        <w:t>6. Соответствующее обоснование приведено в Томе 2.</w:t>
      </w:r>
      <w:bookmarkStart w:id="42" w:name="_Toc438111305"/>
    </w:p>
    <w:p w:rsidR="000B5069" w:rsidRPr="005553E6" w:rsidRDefault="000B5069" w:rsidP="00F67045">
      <w:pPr>
        <w:pStyle w:val="Heading2"/>
        <w:spacing w:before="240" w:after="240"/>
        <w:ind w:firstLine="0"/>
        <w:rPr>
          <w:sz w:val="24"/>
          <w:szCs w:val="24"/>
          <w:lang w:eastAsia="ar-SA"/>
        </w:rPr>
      </w:pPr>
      <w:bookmarkStart w:id="43" w:name="_Toc483339545"/>
      <w:r w:rsidRPr="005553E6">
        <w:rPr>
          <w:sz w:val="24"/>
          <w:szCs w:val="24"/>
          <w:lang w:eastAsia="ar-SA"/>
        </w:rPr>
        <w:t>3.2.2 Природный сетевой газ.</w:t>
      </w:r>
      <w:bookmarkEnd w:id="43"/>
    </w:p>
    <w:p w:rsidR="000B5069" w:rsidRDefault="000B5069" w:rsidP="005553E6">
      <w:pPr>
        <w:ind w:firstLine="567"/>
        <w:rPr>
          <w:lang w:eastAsia="ar-SA"/>
        </w:rPr>
      </w:pPr>
      <w:r w:rsidRPr="002B2798">
        <w:rPr>
          <w:rFonts w:cs="Times New Roman"/>
          <w:sz w:val="24"/>
          <w:szCs w:val="24"/>
          <w:lang w:eastAsia="ar-SA"/>
        </w:rPr>
        <w:t xml:space="preserve">Прогноз спроса на </w:t>
      </w:r>
      <w:r>
        <w:rPr>
          <w:rFonts w:cs="Times New Roman"/>
          <w:sz w:val="24"/>
          <w:szCs w:val="24"/>
          <w:lang w:eastAsia="ar-SA"/>
        </w:rPr>
        <w:t>природный газ</w:t>
      </w:r>
      <w:r w:rsidRPr="002B2798">
        <w:rPr>
          <w:rFonts w:cs="Times New Roman"/>
          <w:sz w:val="24"/>
          <w:szCs w:val="24"/>
          <w:lang w:eastAsia="ar-SA"/>
        </w:rPr>
        <w:t xml:space="preserve"> с разделением по </w:t>
      </w:r>
      <w:r>
        <w:rPr>
          <w:rFonts w:cs="Times New Roman"/>
          <w:sz w:val="24"/>
          <w:szCs w:val="24"/>
          <w:lang w:eastAsia="ar-SA"/>
        </w:rPr>
        <w:t>категориям потребления</w:t>
      </w:r>
      <w:r w:rsidRPr="002B2798">
        <w:rPr>
          <w:rFonts w:cs="Times New Roman"/>
          <w:sz w:val="24"/>
          <w:szCs w:val="24"/>
          <w:lang w:eastAsia="ar-SA"/>
        </w:rPr>
        <w:t xml:space="preserve"> представлен в таблице </w:t>
      </w:r>
      <w:r>
        <w:rPr>
          <w:rFonts w:cs="Times New Roman"/>
          <w:sz w:val="24"/>
          <w:szCs w:val="24"/>
          <w:lang w:eastAsia="ar-SA"/>
        </w:rPr>
        <w:t>7. Соответствующее обоснование приведено в Томе 2.</w:t>
      </w:r>
    </w:p>
    <w:p w:rsidR="000B5069" w:rsidRDefault="000B5069" w:rsidP="005553E6">
      <w:pPr>
        <w:pStyle w:val="Heading2"/>
        <w:spacing w:before="240"/>
        <w:ind w:firstLine="0"/>
        <w:rPr>
          <w:sz w:val="24"/>
          <w:szCs w:val="24"/>
          <w:lang w:eastAsia="ar-SA"/>
        </w:rPr>
      </w:pPr>
      <w:bookmarkStart w:id="44" w:name="_Toc483339546"/>
      <w:r w:rsidRPr="005553E6">
        <w:rPr>
          <w:sz w:val="24"/>
          <w:szCs w:val="24"/>
          <w:lang w:eastAsia="ar-SA"/>
        </w:rPr>
        <w:t>3.2.3 Электроснабжение.</w:t>
      </w:r>
      <w:bookmarkEnd w:id="44"/>
    </w:p>
    <w:p w:rsidR="000B5069" w:rsidRPr="00E125D9" w:rsidRDefault="000B5069" w:rsidP="00E125D9">
      <w:pPr>
        <w:rPr>
          <w:lang w:eastAsia="ar-SA"/>
        </w:rPr>
      </w:pPr>
    </w:p>
    <w:p w:rsidR="000B5069" w:rsidRPr="005553E6" w:rsidRDefault="000B5069" w:rsidP="005553E6">
      <w:pPr>
        <w:ind w:firstLine="567"/>
        <w:rPr>
          <w:rFonts w:cs="Times New Roman"/>
          <w:sz w:val="24"/>
          <w:szCs w:val="24"/>
          <w:lang w:eastAsia="ar-SA"/>
        </w:rPr>
      </w:pPr>
      <w:r w:rsidRPr="002B2798">
        <w:rPr>
          <w:rFonts w:cs="Times New Roman"/>
          <w:sz w:val="24"/>
          <w:szCs w:val="24"/>
          <w:lang w:eastAsia="ar-SA"/>
        </w:rPr>
        <w:t xml:space="preserve">Прогноз спроса на </w:t>
      </w:r>
      <w:r w:rsidRPr="005553E6">
        <w:rPr>
          <w:rFonts w:cs="Times New Roman"/>
          <w:sz w:val="24"/>
          <w:szCs w:val="24"/>
          <w:lang w:eastAsia="ar-SA"/>
        </w:rPr>
        <w:t>электрическую энергию</w:t>
      </w:r>
      <w:r w:rsidRPr="002B2798">
        <w:rPr>
          <w:rFonts w:cs="Times New Roman"/>
          <w:sz w:val="24"/>
          <w:szCs w:val="24"/>
          <w:lang w:eastAsia="ar-SA"/>
        </w:rPr>
        <w:t xml:space="preserve"> представлен в таблице </w:t>
      </w:r>
      <w:r>
        <w:rPr>
          <w:rFonts w:cs="Times New Roman"/>
          <w:sz w:val="24"/>
          <w:szCs w:val="24"/>
          <w:lang w:eastAsia="ar-SA"/>
        </w:rPr>
        <w:t>8</w:t>
      </w:r>
      <w:r w:rsidRPr="005553E6">
        <w:rPr>
          <w:rFonts w:cs="Times New Roman"/>
          <w:sz w:val="24"/>
          <w:szCs w:val="24"/>
          <w:lang w:eastAsia="ar-SA"/>
        </w:rPr>
        <w:t xml:space="preserve">. </w:t>
      </w:r>
      <w:r>
        <w:rPr>
          <w:rFonts w:cs="Times New Roman"/>
          <w:sz w:val="24"/>
          <w:szCs w:val="24"/>
          <w:lang w:eastAsia="ar-SA"/>
        </w:rPr>
        <w:t>Соответствующее обоснование приведено в Томе 2.</w:t>
      </w:r>
    </w:p>
    <w:p w:rsidR="000B5069" w:rsidRDefault="000B5069" w:rsidP="005553E6">
      <w:pPr>
        <w:pStyle w:val="Heading2"/>
        <w:spacing w:before="240"/>
        <w:ind w:firstLine="0"/>
        <w:rPr>
          <w:sz w:val="24"/>
          <w:szCs w:val="24"/>
          <w:lang w:eastAsia="ar-SA"/>
        </w:rPr>
      </w:pPr>
      <w:bookmarkStart w:id="45" w:name="_Toc438111302"/>
      <w:bookmarkStart w:id="46" w:name="_Toc483339547"/>
      <w:r>
        <w:rPr>
          <w:sz w:val="24"/>
          <w:szCs w:val="24"/>
          <w:lang w:eastAsia="ar-SA"/>
        </w:rPr>
        <w:t>3.</w:t>
      </w:r>
      <w:r w:rsidRPr="005553E6">
        <w:rPr>
          <w:sz w:val="24"/>
          <w:szCs w:val="24"/>
          <w:lang w:eastAsia="ar-SA"/>
        </w:rPr>
        <w:t>2.4 Водоснабжение</w:t>
      </w:r>
      <w:bookmarkEnd w:id="45"/>
      <w:r w:rsidRPr="005553E6">
        <w:rPr>
          <w:sz w:val="24"/>
          <w:szCs w:val="24"/>
          <w:lang w:eastAsia="ar-SA"/>
        </w:rPr>
        <w:t>.</w:t>
      </w:r>
      <w:bookmarkEnd w:id="46"/>
    </w:p>
    <w:p w:rsidR="000B5069" w:rsidRPr="00E125D9" w:rsidRDefault="000B5069" w:rsidP="00E125D9">
      <w:pPr>
        <w:rPr>
          <w:lang w:eastAsia="ar-SA"/>
        </w:rPr>
      </w:pPr>
    </w:p>
    <w:p w:rsidR="000B5069" w:rsidRDefault="000B5069" w:rsidP="005553E6">
      <w:pPr>
        <w:ind w:firstLine="567"/>
        <w:rPr>
          <w:rFonts w:cs="Times New Roman"/>
          <w:sz w:val="24"/>
          <w:szCs w:val="24"/>
          <w:lang w:eastAsia="ar-SA"/>
        </w:rPr>
      </w:pPr>
      <w:r w:rsidRPr="005553E6">
        <w:rPr>
          <w:rFonts w:cs="Times New Roman"/>
          <w:sz w:val="24"/>
          <w:szCs w:val="24"/>
          <w:lang w:eastAsia="ar-SA"/>
        </w:rPr>
        <w:t xml:space="preserve">Прогноз спроса </w:t>
      </w:r>
      <w:r>
        <w:rPr>
          <w:rFonts w:cs="Times New Roman"/>
          <w:sz w:val="24"/>
          <w:szCs w:val="24"/>
          <w:lang w:eastAsia="ar-SA"/>
        </w:rPr>
        <w:t>на холодную воду приведён</w:t>
      </w:r>
      <w:r w:rsidRPr="00226405">
        <w:rPr>
          <w:rFonts w:cs="Times New Roman"/>
          <w:sz w:val="24"/>
          <w:szCs w:val="24"/>
          <w:lang w:eastAsia="ar-SA"/>
        </w:rPr>
        <w:t xml:space="preserve"> в таблице </w:t>
      </w:r>
      <w:r>
        <w:rPr>
          <w:rFonts w:cs="Times New Roman"/>
          <w:sz w:val="24"/>
          <w:szCs w:val="24"/>
          <w:lang w:eastAsia="ar-SA"/>
        </w:rPr>
        <w:t>9. Соответствующее обоснование приведено в Томе 2.</w:t>
      </w:r>
    </w:p>
    <w:p w:rsidR="000B5069" w:rsidRPr="00226405" w:rsidRDefault="000B5069" w:rsidP="005553E6">
      <w:pPr>
        <w:ind w:firstLine="567"/>
        <w:rPr>
          <w:rFonts w:cs="Times New Roman"/>
          <w:sz w:val="24"/>
          <w:szCs w:val="24"/>
          <w:lang w:eastAsia="ar-SA"/>
        </w:rPr>
      </w:pPr>
    </w:p>
    <w:p w:rsidR="000B5069" w:rsidRDefault="000B5069" w:rsidP="005553E6">
      <w:pPr>
        <w:pStyle w:val="Heading2"/>
        <w:ind w:firstLine="0"/>
        <w:rPr>
          <w:sz w:val="24"/>
          <w:szCs w:val="24"/>
          <w:lang w:eastAsia="ar-SA"/>
        </w:rPr>
      </w:pPr>
      <w:bookmarkStart w:id="47" w:name="_Toc438111303"/>
      <w:bookmarkStart w:id="48" w:name="_Toc483339548"/>
      <w:r>
        <w:rPr>
          <w:sz w:val="24"/>
          <w:szCs w:val="24"/>
          <w:lang w:eastAsia="ar-SA"/>
        </w:rPr>
        <w:t>3.</w:t>
      </w:r>
      <w:r w:rsidRPr="005553E6">
        <w:rPr>
          <w:sz w:val="24"/>
          <w:szCs w:val="24"/>
          <w:lang w:eastAsia="ar-SA"/>
        </w:rPr>
        <w:t>2.5 Водоотведение</w:t>
      </w:r>
      <w:bookmarkEnd w:id="47"/>
      <w:r w:rsidRPr="005553E6">
        <w:rPr>
          <w:sz w:val="24"/>
          <w:szCs w:val="24"/>
          <w:lang w:eastAsia="ar-SA"/>
        </w:rPr>
        <w:t>.</w:t>
      </w:r>
      <w:bookmarkEnd w:id="48"/>
    </w:p>
    <w:p w:rsidR="000B5069" w:rsidRPr="00E125D9" w:rsidRDefault="000B5069" w:rsidP="00E125D9">
      <w:pPr>
        <w:rPr>
          <w:lang w:eastAsia="ar-SA"/>
        </w:rPr>
      </w:pPr>
    </w:p>
    <w:p w:rsidR="000B5069" w:rsidRDefault="000B5069" w:rsidP="005553E6">
      <w:pPr>
        <w:ind w:firstLine="567"/>
        <w:rPr>
          <w:rFonts w:cs="Times New Roman"/>
          <w:sz w:val="24"/>
          <w:szCs w:val="24"/>
          <w:lang w:eastAsia="ru-RU"/>
        </w:rPr>
      </w:pPr>
      <w:r w:rsidRPr="002A01F0">
        <w:rPr>
          <w:rFonts w:cs="Times New Roman"/>
          <w:sz w:val="24"/>
          <w:szCs w:val="24"/>
          <w:lang w:eastAsia="ru-RU"/>
        </w:rPr>
        <w:t xml:space="preserve">Прогноз </w:t>
      </w:r>
      <w:r>
        <w:rPr>
          <w:rFonts w:cs="Times New Roman"/>
          <w:sz w:val="24"/>
          <w:szCs w:val="24"/>
          <w:lang w:eastAsia="ru-RU"/>
        </w:rPr>
        <w:t>по водоотведению приведён</w:t>
      </w:r>
      <w:r w:rsidRPr="00226405">
        <w:rPr>
          <w:rFonts w:cs="Times New Roman"/>
          <w:sz w:val="24"/>
          <w:szCs w:val="24"/>
          <w:lang w:eastAsia="ru-RU"/>
        </w:rPr>
        <w:t xml:space="preserve"> в таблице 1</w:t>
      </w:r>
      <w:r>
        <w:rPr>
          <w:rFonts w:cs="Times New Roman"/>
          <w:sz w:val="24"/>
          <w:szCs w:val="24"/>
          <w:lang w:eastAsia="ru-RU"/>
        </w:rPr>
        <w:t xml:space="preserve">0. </w:t>
      </w:r>
      <w:r>
        <w:rPr>
          <w:rFonts w:cs="Times New Roman"/>
          <w:sz w:val="24"/>
          <w:szCs w:val="24"/>
          <w:lang w:eastAsia="ar-SA"/>
        </w:rPr>
        <w:t>Соответствующее обоснование прив</w:t>
      </w:r>
      <w:r>
        <w:rPr>
          <w:rFonts w:cs="Times New Roman"/>
          <w:sz w:val="24"/>
          <w:szCs w:val="24"/>
          <w:lang w:eastAsia="ar-SA"/>
        </w:rPr>
        <w:t>е</w:t>
      </w:r>
      <w:r>
        <w:rPr>
          <w:rFonts w:cs="Times New Roman"/>
          <w:sz w:val="24"/>
          <w:szCs w:val="24"/>
          <w:lang w:eastAsia="ar-SA"/>
        </w:rPr>
        <w:t>дено в Томе 2.</w:t>
      </w:r>
    </w:p>
    <w:bookmarkEnd w:id="42"/>
    <w:p w:rsidR="000B5069" w:rsidRPr="006E404D" w:rsidRDefault="000B5069" w:rsidP="00580986">
      <w:pPr>
        <w:spacing w:line="240" w:lineRule="auto"/>
        <w:ind w:firstLine="567"/>
        <w:rPr>
          <w:rFonts w:cs="Times New Roman"/>
          <w:b/>
          <w:sz w:val="24"/>
          <w:szCs w:val="24"/>
          <w:lang w:eastAsia="ar-SA"/>
        </w:rPr>
      </w:pPr>
    </w:p>
    <w:p w:rsidR="000B5069" w:rsidRPr="00E125D9" w:rsidRDefault="000B5069" w:rsidP="005553E6">
      <w:pPr>
        <w:pStyle w:val="Heading2"/>
        <w:ind w:firstLine="0"/>
        <w:rPr>
          <w:sz w:val="24"/>
          <w:szCs w:val="24"/>
          <w:lang w:eastAsia="ar-SA"/>
        </w:rPr>
      </w:pPr>
      <w:bookmarkStart w:id="49" w:name="_Toc438111306"/>
      <w:bookmarkStart w:id="50" w:name="_Toc483339549"/>
      <w:r>
        <w:rPr>
          <w:sz w:val="24"/>
          <w:szCs w:val="24"/>
          <w:lang w:eastAsia="ar-SA"/>
        </w:rPr>
        <w:t>3.</w:t>
      </w:r>
      <w:r w:rsidRPr="005553E6">
        <w:rPr>
          <w:sz w:val="24"/>
          <w:szCs w:val="24"/>
          <w:lang w:eastAsia="ar-SA"/>
        </w:rPr>
        <w:t xml:space="preserve">2.6 </w:t>
      </w:r>
      <w:bookmarkEnd w:id="49"/>
      <w:r w:rsidRPr="005553E6">
        <w:rPr>
          <w:sz w:val="24"/>
          <w:szCs w:val="24"/>
          <w:lang w:eastAsia="ar-SA"/>
        </w:rPr>
        <w:t>Твёрдые бытовые отходы</w:t>
      </w:r>
      <w:r>
        <w:rPr>
          <w:sz w:val="24"/>
          <w:szCs w:val="24"/>
          <w:lang w:eastAsia="ar-SA"/>
        </w:rPr>
        <w:t>.</w:t>
      </w:r>
    </w:p>
    <w:bookmarkEnd w:id="50"/>
    <w:p w:rsidR="000B5069" w:rsidRPr="005553E6" w:rsidRDefault="000B5069" w:rsidP="005553E6">
      <w:pPr>
        <w:pStyle w:val="Heading2"/>
        <w:ind w:firstLine="0"/>
        <w:rPr>
          <w:sz w:val="24"/>
          <w:szCs w:val="24"/>
          <w:lang w:eastAsia="ar-SA"/>
        </w:rPr>
      </w:pPr>
    </w:p>
    <w:p w:rsidR="000B5069" w:rsidRDefault="000B5069" w:rsidP="002A01F0">
      <w:pPr>
        <w:ind w:firstLine="567"/>
        <w:rPr>
          <w:rFonts w:cs="Times New Roman"/>
          <w:sz w:val="24"/>
          <w:szCs w:val="24"/>
          <w:lang w:eastAsia="ar-SA"/>
        </w:rPr>
      </w:pPr>
      <w:r w:rsidRPr="002A01F0">
        <w:rPr>
          <w:rFonts w:cs="Times New Roman"/>
          <w:sz w:val="24"/>
          <w:szCs w:val="24"/>
          <w:lang w:eastAsia="ru-RU"/>
        </w:rPr>
        <w:t xml:space="preserve">Прогноз </w:t>
      </w:r>
      <w:r>
        <w:rPr>
          <w:rFonts w:cs="Times New Roman"/>
          <w:sz w:val="24"/>
          <w:szCs w:val="24"/>
          <w:lang w:eastAsia="ru-RU"/>
        </w:rPr>
        <w:t>по объёмам образования твёрдых бытовых отходов (ТБО) приведён</w:t>
      </w:r>
      <w:r w:rsidRPr="00226405">
        <w:rPr>
          <w:rFonts w:cs="Times New Roman"/>
          <w:sz w:val="24"/>
          <w:szCs w:val="24"/>
          <w:lang w:eastAsia="ru-RU"/>
        </w:rPr>
        <w:t xml:space="preserve"> в таблице 1</w:t>
      </w:r>
      <w:r>
        <w:rPr>
          <w:rFonts w:cs="Times New Roman"/>
          <w:sz w:val="24"/>
          <w:szCs w:val="24"/>
          <w:lang w:eastAsia="ru-RU"/>
        </w:rPr>
        <w:t>1.</w:t>
      </w:r>
      <w:r>
        <w:rPr>
          <w:rFonts w:cs="Times New Roman"/>
          <w:sz w:val="24"/>
          <w:szCs w:val="24"/>
          <w:lang w:eastAsia="ar-SA"/>
        </w:rPr>
        <w:t>Соответствующее обоснование приведено в Томе 2</w:t>
      </w:r>
    </w:p>
    <w:p w:rsidR="000B5069" w:rsidRDefault="000B5069" w:rsidP="002A01F0">
      <w:pPr>
        <w:ind w:firstLine="567"/>
        <w:rPr>
          <w:rFonts w:cs="Times New Roman"/>
          <w:sz w:val="24"/>
          <w:szCs w:val="24"/>
          <w:lang w:eastAsia="ru-RU"/>
        </w:rPr>
      </w:pPr>
    </w:p>
    <w:p w:rsidR="000B5069" w:rsidRDefault="000B5069" w:rsidP="00112DE3">
      <w:pPr>
        <w:pStyle w:val="Caption"/>
        <w:keepNext/>
      </w:pPr>
    </w:p>
    <w:p w:rsidR="000B5069" w:rsidRDefault="000B5069" w:rsidP="00E125D9">
      <w:pPr>
        <w:rPr>
          <w:lang w:eastAsia="ru-RU"/>
        </w:rPr>
        <w:sectPr w:rsidR="000B5069" w:rsidSect="00E00A2C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Default="000B5069" w:rsidP="00FE7BAD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  <w:bookmarkStart w:id="51" w:name="_Toc483898974"/>
      <w:bookmarkStart w:id="52" w:name="_Toc484548090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6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спроса на тепловую энергию, Гкал</w:t>
      </w:r>
      <w:bookmarkEnd w:id="51"/>
      <w:bookmarkEnd w:id="52"/>
    </w:p>
    <w:tbl>
      <w:tblPr>
        <w:tblW w:w="5000" w:type="pct"/>
        <w:tblLook w:val="00A0"/>
      </w:tblPr>
      <w:tblGrid>
        <w:gridCol w:w="5718"/>
        <w:gridCol w:w="926"/>
        <w:gridCol w:w="926"/>
        <w:gridCol w:w="926"/>
        <w:gridCol w:w="927"/>
        <w:gridCol w:w="927"/>
        <w:gridCol w:w="927"/>
        <w:gridCol w:w="927"/>
        <w:gridCol w:w="927"/>
        <w:gridCol w:w="927"/>
        <w:gridCol w:w="927"/>
        <w:gridCol w:w="936"/>
      </w:tblGrid>
      <w:tr w:rsidR="000B5069" w:rsidRPr="00C355F6" w:rsidTr="006B12D8">
        <w:trPr>
          <w:trHeight w:val="195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Наименование зоны действия ЦСТ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2017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C355F6" w:rsidTr="006B12D8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п. Муслюмово ж/ст.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энергии, всего, в т.ч. по направлениям использования: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горячее водоснабжение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 всего, в т.ч. по группам потребителей: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8831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с. Новое Курманово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энергии, всего, в т.ч. по направлениям использования: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горячее водоснабжение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 всего, в т.ч. по группам потребителей: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513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с. Нугуманово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энергии, всего, в т.ч. по направлениям использования: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горячее водоснабжение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Полезный отпуск тепловой энергии всего, в т.ч. по группам потребителей: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488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Полезный отпуск тепловой энергии, всего, в т.ч. по направлениям и</w:t>
            </w: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с</w:t>
            </w: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горячее водоснабжение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Полезный отпуск тепловой энергии всего, в т.ч. по группам потребит</w:t>
            </w: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9832</w:t>
            </w:r>
          </w:p>
        </w:tc>
      </w:tr>
      <w:tr w:rsidR="000B5069" w:rsidRPr="00C355F6" w:rsidTr="006B12D8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0</w:t>
            </w:r>
          </w:p>
        </w:tc>
      </w:tr>
    </w:tbl>
    <w:p w:rsidR="000B5069" w:rsidRPr="00FE7BAD" w:rsidRDefault="000B5069" w:rsidP="00FE7BAD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RPr="00E125D9" w:rsidSect="00E125D9">
          <w:footerReference w:type="default" r:id="rId15"/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Pr="00725F91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vertAlign w:val="superscript"/>
          <w:lang w:eastAsia="ru-RU"/>
        </w:rPr>
      </w:pPr>
      <w:bookmarkStart w:id="53" w:name="_Toc483898975"/>
      <w:bookmarkStart w:id="54" w:name="_Toc484548091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7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спроса на природный газ, тыс.м</w:t>
      </w:r>
      <w:r w:rsidRPr="00E125D9">
        <w:rPr>
          <w:rFonts w:cs="Times New Roman"/>
          <w:b/>
          <w:bCs/>
          <w:sz w:val="20"/>
          <w:szCs w:val="20"/>
          <w:vertAlign w:val="superscript"/>
          <w:lang w:eastAsia="ru-RU"/>
        </w:rPr>
        <w:t>3</w:t>
      </w:r>
      <w:bookmarkEnd w:id="53"/>
      <w:bookmarkEnd w:id="54"/>
    </w:p>
    <w:tbl>
      <w:tblPr>
        <w:tblW w:w="5000" w:type="pct"/>
        <w:tblLook w:val="00A0"/>
      </w:tblPr>
      <w:tblGrid>
        <w:gridCol w:w="6511"/>
        <w:gridCol w:w="856"/>
        <w:gridCol w:w="856"/>
        <w:gridCol w:w="856"/>
        <w:gridCol w:w="856"/>
        <w:gridCol w:w="857"/>
        <w:gridCol w:w="857"/>
        <w:gridCol w:w="857"/>
        <w:gridCol w:w="857"/>
        <w:gridCol w:w="857"/>
        <w:gridCol w:w="857"/>
        <w:gridCol w:w="844"/>
      </w:tblGrid>
      <w:tr w:rsidR="000B5069" w:rsidRPr="006940C8" w:rsidTr="006B12D8">
        <w:trPr>
          <w:trHeight w:val="390"/>
        </w:trPr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Наименование населённого пункта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2017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2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6940C8" w:rsidTr="006B12D8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40C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Муслюмово ж/д ст. и с. Муслюмово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9014,6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9151,9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9291,4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9433,3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9577,7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9724,5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9873,8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10025,6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10180,0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10337,0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10496,7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(10% от общего потребления)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1012,5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1027,8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1059,0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1075,1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1124,8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1142,0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1159,4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1177,2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10125,2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10277,6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10432,7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10590,4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10750,7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10913,8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11079,7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11248,4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11420,0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11594,5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11771,9</w:t>
            </w:r>
          </w:p>
        </w:tc>
      </w:tr>
      <w:tr w:rsidR="000B5069" w:rsidRPr="006940C8" w:rsidTr="006B12D8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40C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Новое Курманово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1629,4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(10% от общего потребления)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111,1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181,0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1111,1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1810,4</w:t>
            </w:r>
          </w:p>
        </w:tc>
      </w:tr>
      <w:tr w:rsidR="000B5069" w:rsidRPr="006940C8" w:rsidTr="006B12D8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40C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Нугуманово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1080,6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5,4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5,4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(10% от общего потребления)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56,2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120,7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317,1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561,6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1206,7</w:t>
            </w:r>
          </w:p>
        </w:tc>
      </w:tr>
      <w:tr w:rsidR="000B5069" w:rsidRPr="006940C8" w:rsidTr="006B12D8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940C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9014,6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9151,9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9291,4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9433,3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9577,7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9724,5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9873,8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10025,6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10960,0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11837,0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13206,7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103,4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103,4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(10% от общего потребления)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1012,5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1027,8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1059,0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1075,1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1124,8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1229,3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1326,7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1478,9</w:t>
            </w:r>
          </w:p>
        </w:tc>
      </w:tr>
      <w:tr w:rsidR="000B5069" w:rsidRPr="006940C8" w:rsidTr="006B12D8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10125,2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10277,6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10432,7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10590,4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10750,7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10913,8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11079,7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11248,4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12292,6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13267,1</w:t>
            </w:r>
          </w:p>
        </w:tc>
        <w:tc>
          <w:tcPr>
            <w:tcW w:w="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940C8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940C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14789,0</w:t>
            </w:r>
          </w:p>
        </w:tc>
      </w:tr>
    </w:tbl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RPr="00E125D9" w:rsidSect="00E125D9"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  <w:bookmarkStart w:id="55" w:name="_Toc483898976"/>
      <w:bookmarkStart w:id="56" w:name="_Toc484548092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8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спроса на электрическую энергию, тыс.кВтч</w:t>
      </w:r>
      <w:bookmarkEnd w:id="55"/>
      <w:bookmarkEnd w:id="56"/>
    </w:p>
    <w:tbl>
      <w:tblPr>
        <w:tblW w:w="5000" w:type="pct"/>
        <w:tblLook w:val="00A0"/>
      </w:tblPr>
      <w:tblGrid>
        <w:gridCol w:w="2947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61"/>
      </w:tblGrid>
      <w:tr w:rsidR="000B5069" w:rsidRPr="00C355F6" w:rsidTr="001B7AEA">
        <w:trPr>
          <w:trHeight w:val="300"/>
        </w:trPr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Наименование населённого пун</w:t>
            </w: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к</w:t>
            </w: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та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2017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2018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2019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2020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2021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2022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2023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2024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2025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2027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Карагайлы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7,6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Муслюмово ж/д ст.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2866,3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716,6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3582,9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Муслюмово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501,1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125,3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626,4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Новое Курманово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522,7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130,7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653,4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Нугуманово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346,7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86,7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433,4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Разъезд № 5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13,0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64,8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Султаново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286,2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71,6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357,8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Сураково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338,0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 (25% от потребл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населением)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84,5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422,6</w:t>
            </w:r>
          </w:p>
        </w:tc>
      </w:tr>
      <w:tr w:rsidR="000B5069" w:rsidRPr="00C355F6" w:rsidTr="001B7AEA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4920,5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потребители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1230,1</w:t>
            </w:r>
          </w:p>
        </w:tc>
      </w:tr>
      <w:tr w:rsidR="000B5069" w:rsidRPr="00C355F6" w:rsidTr="001B7AEA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 по поселению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6150,6</w:t>
            </w:r>
          </w:p>
        </w:tc>
      </w:tr>
    </w:tbl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Sect="00E125D9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6B12D8" w:rsidRDefault="000B5069" w:rsidP="006B12D8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vertAlign w:val="superscript"/>
          <w:lang w:eastAsia="ru-RU"/>
        </w:rPr>
      </w:pPr>
      <w:bookmarkStart w:id="57" w:name="_Toc483898977"/>
      <w:bookmarkStart w:id="58" w:name="_Toc484548093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9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спроса на воду, тыс. м</w:t>
      </w:r>
      <w:r w:rsidRPr="00E125D9">
        <w:rPr>
          <w:rFonts w:cs="Times New Roman"/>
          <w:b/>
          <w:bCs/>
          <w:sz w:val="20"/>
          <w:szCs w:val="20"/>
          <w:vertAlign w:val="superscript"/>
          <w:lang w:eastAsia="ru-RU"/>
        </w:rPr>
        <w:t>3</w:t>
      </w:r>
      <w:bookmarkEnd w:id="57"/>
      <w:bookmarkEnd w:id="58"/>
    </w:p>
    <w:tbl>
      <w:tblPr>
        <w:tblW w:w="5000" w:type="pct"/>
        <w:tblLook w:val="00A0"/>
      </w:tblPr>
      <w:tblGrid>
        <w:gridCol w:w="3444"/>
        <w:gridCol w:w="609"/>
        <w:gridCol w:w="609"/>
        <w:gridCol w:w="608"/>
        <w:gridCol w:w="608"/>
        <w:gridCol w:w="608"/>
        <w:gridCol w:w="608"/>
        <w:gridCol w:w="608"/>
        <w:gridCol w:w="608"/>
        <w:gridCol w:w="608"/>
        <w:gridCol w:w="608"/>
        <w:gridCol w:w="612"/>
      </w:tblGrid>
      <w:tr w:rsidR="000B5069" w:rsidRPr="00C355F6" w:rsidTr="001B7AEA">
        <w:trPr>
          <w:trHeight w:val="495"/>
          <w:tblHeader/>
        </w:trPr>
        <w:tc>
          <w:tcPr>
            <w:tcW w:w="1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Наименование населённого пункта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2017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Карагайлы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Муслюмово ж/д ст.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35,8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245,1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Муслюмово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42,8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Новое Курманово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6,5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0,013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44,7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Нугуманово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4,3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29,6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Разъезд № 5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Султаново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3,6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24,5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Сураково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28,9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278,2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 обеспеч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вающих население продуктами и неучтённые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57,2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подпитка котелен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C355F6" w:rsidTr="001B7AEA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391,1</w:t>
            </w:r>
          </w:p>
        </w:tc>
      </w:tr>
    </w:tbl>
    <w:p w:rsidR="000B5069" w:rsidRPr="006B12D8" w:rsidRDefault="000B5069" w:rsidP="006B12D8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vertAlign w:val="superscript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</w:p>
    <w:p w:rsidR="000B5069" w:rsidRPr="00E125D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RPr="00E125D9" w:rsidSect="00E125D9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  <w:bookmarkStart w:id="59" w:name="_Toc483898978"/>
      <w:bookmarkStart w:id="60" w:name="_Toc484548094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10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по водоотведению, тыс. м</w:t>
      </w:r>
      <w:r w:rsidRPr="00E125D9">
        <w:rPr>
          <w:rFonts w:cs="Times New Roman"/>
          <w:b/>
          <w:bCs/>
          <w:sz w:val="20"/>
          <w:szCs w:val="20"/>
          <w:vertAlign w:val="superscript"/>
          <w:lang w:eastAsia="ru-RU"/>
        </w:rPr>
        <w:t>3</w:t>
      </w:r>
      <w:r w:rsidRPr="00E125D9">
        <w:rPr>
          <w:rFonts w:cs="Times New Roman"/>
          <w:b/>
          <w:bCs/>
          <w:sz w:val="20"/>
          <w:szCs w:val="20"/>
          <w:lang w:eastAsia="ru-RU"/>
        </w:rPr>
        <w:t>.</w:t>
      </w:r>
      <w:bookmarkStart w:id="61" w:name="_Toc483898979"/>
      <w:bookmarkEnd w:id="59"/>
      <w:bookmarkEnd w:id="60"/>
    </w:p>
    <w:tbl>
      <w:tblPr>
        <w:tblW w:w="5000" w:type="pct"/>
        <w:tblLook w:val="00A0"/>
      </w:tblPr>
      <w:tblGrid>
        <w:gridCol w:w="3698"/>
        <w:gridCol w:w="586"/>
        <w:gridCol w:w="586"/>
        <w:gridCol w:w="586"/>
        <w:gridCol w:w="586"/>
        <w:gridCol w:w="586"/>
        <w:gridCol w:w="586"/>
        <w:gridCol w:w="586"/>
        <w:gridCol w:w="586"/>
        <w:gridCol w:w="586"/>
        <w:gridCol w:w="586"/>
        <w:gridCol w:w="580"/>
      </w:tblGrid>
      <w:tr w:rsidR="000B5069" w:rsidRPr="00C355F6" w:rsidTr="001B7AEA">
        <w:trPr>
          <w:trHeight w:val="375"/>
        </w:trPr>
        <w:tc>
          <w:tcPr>
            <w:tcW w:w="1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Наименование населённого пункта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2017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Карагайлы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Муслюмово ж/д ст.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174,4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34,9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209,2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Муслюмово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30,5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36,6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Новое Курманово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31,8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6,4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38,2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Нугуманово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21,1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25,3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Разъезд № 5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3,2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0,6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3,8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Султаново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17,4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3,5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20,9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Сураково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20,6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нужды предприятий и организаций обеспечивающих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299,3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нужды предприятий и организаций, обеспечива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ю</w:t>
            </w: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щих население продуктами и неучтённые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59,9</w:t>
            </w:r>
          </w:p>
        </w:tc>
      </w:tr>
      <w:tr w:rsidR="000B5069" w:rsidRPr="00C355F6" w:rsidTr="001B7AEA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359,2</w:t>
            </w:r>
          </w:p>
        </w:tc>
      </w:tr>
    </w:tbl>
    <w:p w:rsidR="000B5069" w:rsidRDefault="000B5069" w:rsidP="00E125D9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  <w:sectPr w:rsidR="000B5069" w:rsidSect="00E00A2C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50B4F" w:rsidRDefault="000B5069" w:rsidP="00D50B4F">
      <w:pPr>
        <w:keepNext/>
        <w:spacing w:before="120" w:after="120" w:line="240" w:lineRule="auto"/>
        <w:ind w:firstLine="0"/>
        <w:jc w:val="left"/>
        <w:rPr>
          <w:rFonts w:cs="Times New Roman"/>
          <w:b/>
          <w:bCs/>
          <w:sz w:val="20"/>
          <w:szCs w:val="20"/>
          <w:lang w:eastAsia="ru-RU"/>
        </w:rPr>
      </w:pPr>
      <w:bookmarkStart w:id="62" w:name="_Toc484548095"/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Таблица 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begin"/>
      </w:r>
      <w:r w:rsidRPr="00E125D9">
        <w:rPr>
          <w:rFonts w:cs="Times New Roman"/>
          <w:b/>
          <w:bCs/>
          <w:sz w:val="20"/>
          <w:szCs w:val="20"/>
          <w:lang w:eastAsia="ru-RU"/>
        </w:rPr>
        <w:instrText xml:space="preserve"> SEQ Таблица \* ARABIC </w:instrTex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separate"/>
      </w:r>
      <w:r>
        <w:rPr>
          <w:rFonts w:cs="Times New Roman"/>
          <w:b/>
          <w:bCs/>
          <w:noProof/>
          <w:sz w:val="20"/>
          <w:szCs w:val="20"/>
          <w:lang w:eastAsia="ru-RU"/>
        </w:rPr>
        <w:t>11</w:t>
      </w:r>
      <w:r w:rsidRPr="00E125D9">
        <w:rPr>
          <w:rFonts w:cs="Times New Roman"/>
          <w:b/>
          <w:bCs/>
          <w:sz w:val="20"/>
          <w:szCs w:val="20"/>
          <w:lang w:eastAsia="ru-RU"/>
        </w:rPr>
        <w:fldChar w:fldCharType="end"/>
      </w:r>
      <w:r w:rsidRPr="00E125D9">
        <w:rPr>
          <w:rFonts w:cs="Times New Roman"/>
          <w:b/>
          <w:bCs/>
          <w:sz w:val="20"/>
          <w:szCs w:val="20"/>
          <w:lang w:eastAsia="ru-RU"/>
        </w:rPr>
        <w:t xml:space="preserve"> Прогноз ТБО, тыс. м</w:t>
      </w:r>
      <w:r w:rsidRPr="00E125D9">
        <w:rPr>
          <w:rFonts w:cs="Times New Roman"/>
          <w:b/>
          <w:bCs/>
          <w:sz w:val="20"/>
          <w:szCs w:val="20"/>
          <w:vertAlign w:val="superscript"/>
          <w:lang w:eastAsia="ru-RU"/>
        </w:rPr>
        <w:t>3</w:t>
      </w:r>
      <w:bookmarkEnd w:id="61"/>
      <w:bookmarkEnd w:id="62"/>
    </w:p>
    <w:tbl>
      <w:tblPr>
        <w:tblW w:w="5000" w:type="pct"/>
        <w:tblLook w:val="00A0"/>
      </w:tblPr>
      <w:tblGrid>
        <w:gridCol w:w="2209"/>
        <w:gridCol w:w="719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30"/>
      </w:tblGrid>
      <w:tr w:rsidR="000B5069" w:rsidRPr="00C355F6" w:rsidTr="001B7AEA">
        <w:trPr>
          <w:trHeight w:val="495"/>
        </w:trPr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Наименование населённого пункта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2017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Карагайлы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Муслюмово ж/д ст.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3981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995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4976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Муслюмово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696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174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870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Новое Курманово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726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182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908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с. Нугуманово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482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602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п. Разъезд № 5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Султаново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398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497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д. Сураково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587</w:t>
            </w:r>
          </w:p>
        </w:tc>
      </w:tr>
      <w:tr w:rsidR="000B5069" w:rsidRPr="00C355F6" w:rsidTr="001B7AEA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355F6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ИТОГО по Муслюмовскому сельскому поселению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6353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1588</w:t>
            </w:r>
          </w:p>
        </w:tc>
      </w:tr>
      <w:tr w:rsidR="000B5069" w:rsidRPr="00C355F6" w:rsidTr="001B7AEA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C355F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C355F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7941</w:t>
            </w:r>
          </w:p>
        </w:tc>
      </w:tr>
    </w:tbl>
    <w:p w:rsidR="000B5069" w:rsidRPr="00E125D9" w:rsidRDefault="000B5069" w:rsidP="00E125D9">
      <w:pPr>
        <w:rPr>
          <w:lang w:eastAsia="ru-RU"/>
        </w:rPr>
        <w:sectPr w:rsidR="000B5069" w:rsidRPr="00E125D9" w:rsidSect="00E00A2C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6E404D" w:rsidRDefault="000B5069" w:rsidP="003016D0">
      <w:pPr>
        <w:pStyle w:val="Heading1"/>
        <w:spacing w:before="0"/>
        <w:ind w:firstLine="0"/>
        <w:rPr>
          <w:sz w:val="28"/>
          <w:szCs w:val="28"/>
        </w:rPr>
      </w:pPr>
      <w:bookmarkStart w:id="63" w:name="_Toc417544233"/>
      <w:bookmarkStart w:id="64" w:name="_Toc483339550"/>
      <w:r w:rsidRPr="006E404D">
        <w:rPr>
          <w:sz w:val="28"/>
          <w:szCs w:val="28"/>
        </w:rPr>
        <w:t xml:space="preserve">Раздел </w:t>
      </w:r>
      <w:r>
        <w:rPr>
          <w:sz w:val="28"/>
          <w:szCs w:val="28"/>
        </w:rPr>
        <w:t>4</w:t>
      </w:r>
      <w:r w:rsidRPr="006E404D">
        <w:rPr>
          <w:sz w:val="28"/>
          <w:szCs w:val="28"/>
        </w:rPr>
        <w:t xml:space="preserve">. </w:t>
      </w:r>
      <w:bookmarkEnd w:id="63"/>
      <w:r w:rsidRPr="006E404D">
        <w:rPr>
          <w:sz w:val="28"/>
          <w:szCs w:val="28"/>
        </w:rPr>
        <w:t>Целевые показатели развития коммунальной инфраструктуры.</w:t>
      </w:r>
      <w:bookmarkEnd w:id="64"/>
    </w:p>
    <w:p w:rsidR="000B5069" w:rsidRPr="006E404D" w:rsidRDefault="000B5069" w:rsidP="008A3F76"/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Результаты реализации Программы определяются уровнем достижения запланированных целевых показателей.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Перечень целевых показателей с детализацией по системам коммунальной инфраструкт</w:t>
      </w:r>
      <w:r w:rsidRPr="006E404D">
        <w:rPr>
          <w:rFonts w:cs="Times New Roman"/>
          <w:sz w:val="24"/>
          <w:szCs w:val="24"/>
        </w:rPr>
        <w:t>у</w:t>
      </w:r>
      <w:r w:rsidRPr="006E404D">
        <w:rPr>
          <w:rFonts w:cs="Times New Roman"/>
          <w:sz w:val="24"/>
          <w:szCs w:val="24"/>
        </w:rPr>
        <w:t>ры принят в соответствии с Методическими рекомендациями по разработке программ ко</w:t>
      </w:r>
      <w:r w:rsidRPr="006E404D">
        <w:rPr>
          <w:rFonts w:cs="Times New Roman"/>
          <w:sz w:val="24"/>
          <w:szCs w:val="24"/>
        </w:rPr>
        <w:t>м</w:t>
      </w:r>
      <w:r w:rsidRPr="006E404D">
        <w:rPr>
          <w:rFonts w:cs="Times New Roman"/>
          <w:sz w:val="24"/>
          <w:szCs w:val="24"/>
        </w:rPr>
        <w:t>плексного развития систем коммунальной инфраструктуры муниципальных образований, утв. Приказом Министерства регионального развития РФ от 06.05.2011г. № 204:</w:t>
      </w:r>
    </w:p>
    <w:p w:rsidR="000B5069" w:rsidRPr="006E404D" w:rsidRDefault="000B5069" w:rsidP="00136E35">
      <w:pPr>
        <w:tabs>
          <w:tab w:val="left" w:pos="1134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критерии доступности коммунальных услуг для населения;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спроса на коммунальные ресурсы и перспективные нагрузки;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величины новых нагрузок;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качества поставляемого ресурса;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степени охвата  потребителей приборами учета;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надежности поставки ресурсов;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эффективности производства и транспортировки ресурсов;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эффективности потребления коммунальных ресурсов;</w:t>
      </w:r>
    </w:p>
    <w:p w:rsidR="000B5069" w:rsidRPr="006E404D" w:rsidRDefault="000B5069" w:rsidP="00136E35">
      <w:pPr>
        <w:tabs>
          <w:tab w:val="left" w:pos="1134"/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- показатели воздействия на окружающую среду.</w:t>
      </w:r>
    </w:p>
    <w:p w:rsidR="000B5069" w:rsidRPr="006E404D" w:rsidRDefault="000B5069" w:rsidP="00136E35">
      <w:pPr>
        <w:tabs>
          <w:tab w:val="left" w:pos="1276"/>
        </w:tabs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 xml:space="preserve">При формировании требований к конечному состоянию коммунальной инфраструктуры </w:t>
      </w:r>
      <w:r>
        <w:rPr>
          <w:rFonts w:cs="Times New Roman"/>
          <w:sz w:val="24"/>
          <w:szCs w:val="24"/>
          <w:lang w:eastAsia="ar-SA"/>
        </w:rPr>
        <w:t>в</w:t>
      </w:r>
      <w:r>
        <w:rPr>
          <w:rFonts w:cs="Times New Roman"/>
          <w:sz w:val="24"/>
          <w:szCs w:val="24"/>
        </w:rPr>
        <w:t xml:space="preserve">Муслюмовского СП </w:t>
      </w:r>
      <w:r w:rsidRPr="006E404D">
        <w:rPr>
          <w:rFonts w:cs="Times New Roman"/>
          <w:sz w:val="24"/>
          <w:szCs w:val="24"/>
        </w:rPr>
        <w:t>применяются показатели и индикаторы в соответствии с Методикой пр</w:t>
      </w:r>
      <w:r w:rsidRPr="006E404D">
        <w:rPr>
          <w:rFonts w:cs="Times New Roman"/>
          <w:sz w:val="24"/>
          <w:szCs w:val="24"/>
        </w:rPr>
        <w:t>о</w:t>
      </w:r>
      <w:r w:rsidRPr="006E404D">
        <w:rPr>
          <w:rFonts w:cs="Times New Roman"/>
          <w:sz w:val="24"/>
          <w:szCs w:val="24"/>
        </w:rPr>
        <w:t>ведения мониторинга выполнения производственных и инвестиционных программ организаций коммунального комплекса, утв. приказом Министерства регионального развития РФ от 14.04.2008г. № 48.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Целевые показатели устанавливаются по каждому виду коммунальных услуг и период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чески корректируются.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Удельные расходы по потреблению коммунальных услуг</w:t>
      </w:r>
      <w:r w:rsidRPr="006E404D">
        <w:rPr>
          <w:rFonts w:cs="Times New Roman"/>
          <w:sz w:val="24"/>
          <w:szCs w:val="24"/>
        </w:rPr>
        <w:t xml:space="preserve"> отражают достаточный для по</w:t>
      </w:r>
      <w:r w:rsidRPr="006E404D">
        <w:rPr>
          <w:rFonts w:cs="Times New Roman"/>
          <w:sz w:val="24"/>
          <w:szCs w:val="24"/>
        </w:rPr>
        <w:t>д</w:t>
      </w:r>
      <w:r w:rsidRPr="006E404D">
        <w:rPr>
          <w:rFonts w:cs="Times New Roman"/>
          <w:sz w:val="24"/>
          <w:szCs w:val="24"/>
        </w:rPr>
        <w:t>держания жизнедеятельности объем потребления населением материального носителя комм</w:t>
      </w:r>
      <w:r w:rsidRPr="006E404D">
        <w:rPr>
          <w:rFonts w:cs="Times New Roman"/>
          <w:sz w:val="24"/>
          <w:szCs w:val="24"/>
        </w:rPr>
        <w:t>у</w:t>
      </w:r>
      <w:r w:rsidRPr="006E404D">
        <w:rPr>
          <w:rFonts w:cs="Times New Roman"/>
          <w:sz w:val="24"/>
          <w:szCs w:val="24"/>
        </w:rPr>
        <w:t>нальных услуг.</w:t>
      </w:r>
    </w:p>
    <w:p w:rsidR="000B5069" w:rsidRPr="006E404D" w:rsidRDefault="000B5069" w:rsidP="00136E35">
      <w:pPr>
        <w:ind w:firstLine="567"/>
        <w:rPr>
          <w:rFonts w:cs="Times New Roman"/>
          <w:bCs/>
          <w:iCs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Охват потребителей услугами используется для оценки качества работы систем жизн</w:t>
      </w:r>
      <w:r w:rsidRPr="006E404D">
        <w:rPr>
          <w:rFonts w:cs="Times New Roman"/>
          <w:bCs/>
          <w:iCs/>
          <w:sz w:val="24"/>
          <w:szCs w:val="24"/>
        </w:rPr>
        <w:t>е</w:t>
      </w:r>
      <w:r w:rsidRPr="006E404D">
        <w:rPr>
          <w:rFonts w:cs="Times New Roman"/>
          <w:bCs/>
          <w:iCs/>
          <w:sz w:val="24"/>
          <w:szCs w:val="24"/>
        </w:rPr>
        <w:t>обеспечения.</w:t>
      </w:r>
    </w:p>
    <w:p w:rsidR="000B5069" w:rsidRPr="006E404D" w:rsidRDefault="000B5069" w:rsidP="00136E35">
      <w:pPr>
        <w:ind w:firstLine="567"/>
        <w:rPr>
          <w:rFonts w:cs="Times New Roman"/>
          <w:bCs/>
          <w:iCs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Уровень использования производственных мощностей, обеспеченность приборами учета характеризуют сбалансированность систем.</w:t>
      </w:r>
    </w:p>
    <w:p w:rsidR="000B5069" w:rsidRPr="006E404D" w:rsidRDefault="000B5069" w:rsidP="00136E35">
      <w:pPr>
        <w:ind w:firstLine="567"/>
        <w:rPr>
          <w:rFonts w:cs="Times New Roman"/>
          <w:bCs/>
          <w:iCs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Качество оказываемых услуг организациями коммунального комплекса характеризует с</w:t>
      </w:r>
      <w:r w:rsidRPr="006E404D">
        <w:rPr>
          <w:rFonts w:cs="Times New Roman"/>
          <w:bCs/>
          <w:iCs/>
          <w:sz w:val="24"/>
          <w:szCs w:val="24"/>
        </w:rPr>
        <w:t>о</w:t>
      </w:r>
      <w:r w:rsidRPr="006E404D">
        <w:rPr>
          <w:rFonts w:cs="Times New Roman"/>
          <w:bCs/>
          <w:iCs/>
          <w:sz w:val="24"/>
          <w:szCs w:val="24"/>
        </w:rPr>
        <w:t>ответствие качества оказываемых услуг установленным ГОСТам, эпидемиологическим нормам и правилам.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Надежность обслуживания систем жизнеобеспечения</w:t>
      </w:r>
      <w:r w:rsidRPr="006E404D">
        <w:rPr>
          <w:rFonts w:cs="Times New Roman"/>
          <w:sz w:val="24"/>
          <w:szCs w:val="24"/>
        </w:rPr>
        <w:t>характеризует способность комм</w:t>
      </w:r>
      <w:r w:rsidRPr="006E404D">
        <w:rPr>
          <w:rFonts w:cs="Times New Roman"/>
          <w:sz w:val="24"/>
          <w:szCs w:val="24"/>
        </w:rPr>
        <w:t>у</w:t>
      </w:r>
      <w:r w:rsidRPr="006E404D">
        <w:rPr>
          <w:rFonts w:cs="Times New Roman"/>
          <w:sz w:val="24"/>
          <w:szCs w:val="24"/>
        </w:rPr>
        <w:t>нальных объектов обеспечивать жизнедеятельность без существенного снижения качества ср</w:t>
      </w:r>
      <w:r w:rsidRPr="006E404D">
        <w:rPr>
          <w:rFonts w:cs="Times New Roman"/>
          <w:sz w:val="24"/>
          <w:szCs w:val="24"/>
        </w:rPr>
        <w:t>е</w:t>
      </w:r>
      <w:r w:rsidRPr="006E404D">
        <w:rPr>
          <w:rFonts w:cs="Times New Roman"/>
          <w:sz w:val="24"/>
          <w:szCs w:val="24"/>
        </w:rPr>
        <w:t>ды обитания при любых воздействиях извне, т.е. оценкой возможности функционирования коммунальных систем практически без аварий, повреждений, других нарушений в работе.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Надежность работы объектов коммунальной инфраструктуры характеризуется обратной величиной - интенсивностью отказов (количеством аварий и повреждений на единицу масштаба объекта, например на 1 км инженерных сетей); износом коммунальных сетей, протяженностью сетей, нуждающихся в замене; долей ежегодно заменяемых сетей; уровнем потерь и неучте</w:t>
      </w:r>
      <w:r w:rsidRPr="006E404D">
        <w:rPr>
          <w:rFonts w:cs="Times New Roman"/>
          <w:sz w:val="24"/>
          <w:szCs w:val="24"/>
        </w:rPr>
        <w:t>н</w:t>
      </w:r>
      <w:r w:rsidRPr="006E404D">
        <w:rPr>
          <w:rFonts w:cs="Times New Roman"/>
          <w:sz w:val="24"/>
          <w:szCs w:val="24"/>
        </w:rPr>
        <w:t xml:space="preserve">ных расходов. </w:t>
      </w:r>
    </w:p>
    <w:p w:rsidR="000B5069" w:rsidRPr="00241C23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Ресурсная эффективность  определяет рациональность использования ресурсов, характ</w:t>
      </w:r>
      <w:r w:rsidRPr="006E404D">
        <w:rPr>
          <w:rFonts w:cs="Times New Roman"/>
          <w:bCs/>
          <w:iCs/>
          <w:sz w:val="24"/>
          <w:szCs w:val="24"/>
        </w:rPr>
        <w:t>е</w:t>
      </w:r>
      <w:r w:rsidRPr="006E404D">
        <w:rPr>
          <w:rFonts w:cs="Times New Roman"/>
          <w:bCs/>
          <w:iCs/>
          <w:sz w:val="24"/>
          <w:szCs w:val="24"/>
        </w:rPr>
        <w:t xml:space="preserve">ризуется следующими показателями: удельный расход электроэнергии, удельный расход </w:t>
      </w:r>
      <w:r w:rsidRPr="00241C23">
        <w:rPr>
          <w:rFonts w:cs="Times New Roman"/>
          <w:bCs/>
          <w:iCs/>
          <w:sz w:val="24"/>
          <w:szCs w:val="24"/>
        </w:rPr>
        <w:t>то</w:t>
      </w:r>
      <w:r w:rsidRPr="00241C23">
        <w:rPr>
          <w:rFonts w:cs="Times New Roman"/>
          <w:bCs/>
          <w:iCs/>
          <w:sz w:val="24"/>
          <w:szCs w:val="24"/>
        </w:rPr>
        <w:t>п</w:t>
      </w:r>
      <w:r w:rsidRPr="00241C23">
        <w:rPr>
          <w:rFonts w:cs="Times New Roman"/>
          <w:bCs/>
          <w:iCs/>
          <w:sz w:val="24"/>
          <w:szCs w:val="24"/>
        </w:rPr>
        <w:t>лива и т.д.</w:t>
      </w:r>
    </w:p>
    <w:p w:rsidR="000B5069" w:rsidRPr="00241C23" w:rsidRDefault="000B5069" w:rsidP="00136E35">
      <w:pPr>
        <w:ind w:firstLine="567"/>
        <w:rPr>
          <w:rFonts w:cs="Times New Roman"/>
          <w:sz w:val="24"/>
          <w:szCs w:val="24"/>
        </w:rPr>
      </w:pPr>
      <w:r w:rsidRPr="00241C23">
        <w:rPr>
          <w:rFonts w:cs="Times New Roman"/>
          <w:sz w:val="24"/>
          <w:szCs w:val="24"/>
        </w:rPr>
        <w:t xml:space="preserve">Целевые показатели развития коммунальной инфраструктуры </w:t>
      </w:r>
      <w:r>
        <w:rPr>
          <w:rFonts w:cs="Times New Roman"/>
          <w:sz w:val="24"/>
          <w:szCs w:val="24"/>
          <w:lang w:eastAsia="ar-SA"/>
        </w:rPr>
        <w:t>в</w:t>
      </w:r>
      <w:r>
        <w:rPr>
          <w:rFonts w:cs="Times New Roman"/>
          <w:sz w:val="24"/>
          <w:szCs w:val="24"/>
        </w:rPr>
        <w:t xml:space="preserve">Муслюмовском СП </w:t>
      </w:r>
      <w:r w:rsidRPr="00241C23">
        <w:rPr>
          <w:rFonts w:cs="Times New Roman"/>
          <w:sz w:val="24"/>
          <w:szCs w:val="24"/>
        </w:rPr>
        <w:t>прив</w:t>
      </w:r>
      <w:r w:rsidRPr="00241C23">
        <w:rPr>
          <w:rFonts w:cs="Times New Roman"/>
          <w:sz w:val="24"/>
          <w:szCs w:val="24"/>
        </w:rPr>
        <w:t>е</w:t>
      </w:r>
      <w:r w:rsidRPr="00241C23">
        <w:rPr>
          <w:rFonts w:cs="Times New Roman"/>
          <w:sz w:val="24"/>
          <w:szCs w:val="24"/>
        </w:rPr>
        <w:t xml:space="preserve">дены в таблице </w:t>
      </w:r>
      <w:r>
        <w:rPr>
          <w:rFonts w:cs="Times New Roman"/>
          <w:sz w:val="24"/>
          <w:szCs w:val="24"/>
        </w:rPr>
        <w:t>12</w:t>
      </w:r>
    </w:p>
    <w:p w:rsidR="000B5069" w:rsidRDefault="000B5069" w:rsidP="00A32D0D">
      <w:pPr>
        <w:jc w:val="right"/>
        <w:rPr>
          <w:sz w:val="24"/>
          <w:szCs w:val="24"/>
        </w:rPr>
      </w:pPr>
    </w:p>
    <w:p w:rsidR="000B5069" w:rsidRPr="006E404D" w:rsidRDefault="000B5069" w:rsidP="00A32D0D">
      <w:pPr>
        <w:jc w:val="right"/>
        <w:rPr>
          <w:sz w:val="24"/>
          <w:szCs w:val="24"/>
        </w:rPr>
        <w:sectPr w:rsidR="000B5069" w:rsidRPr="006E404D" w:rsidSect="008A3F76">
          <w:footerReference w:type="default" r:id="rId16"/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50B4F" w:rsidRDefault="000B5069" w:rsidP="00D50B4F">
      <w:pPr>
        <w:pStyle w:val="Caption"/>
        <w:keepNext/>
      </w:pPr>
      <w:bookmarkStart w:id="65" w:name="_Toc483228254"/>
      <w:bookmarkStart w:id="66" w:name="_Toc484548096"/>
      <w:r>
        <w:t xml:space="preserve">Таблица </w:t>
      </w:r>
      <w:fldSimple w:instr=" SEQ Таблица \* ARABIC ">
        <w:r>
          <w:rPr>
            <w:noProof/>
          </w:rPr>
          <w:t>12</w:t>
        </w:r>
      </w:fldSimple>
      <w:r w:rsidRPr="00957969">
        <w:t>Целевые показатели разви</w:t>
      </w:r>
      <w:r>
        <w:t>тия коммунальной инфраструктуры.</w:t>
      </w:r>
      <w:bookmarkEnd w:id="65"/>
      <w:bookmarkEnd w:id="66"/>
    </w:p>
    <w:tbl>
      <w:tblPr>
        <w:tblW w:w="5000" w:type="pct"/>
        <w:tblLook w:val="00A0"/>
      </w:tblPr>
      <w:tblGrid>
        <w:gridCol w:w="583"/>
        <w:gridCol w:w="5732"/>
        <w:gridCol w:w="6402"/>
        <w:gridCol w:w="1186"/>
        <w:gridCol w:w="618"/>
        <w:gridCol w:w="688"/>
        <w:gridCol w:w="688"/>
        <w:gridCol w:w="688"/>
        <w:gridCol w:w="705"/>
        <w:gridCol w:w="618"/>
        <w:gridCol w:w="688"/>
        <w:gridCol w:w="688"/>
        <w:gridCol w:w="688"/>
        <w:gridCol w:w="688"/>
        <w:gridCol w:w="688"/>
        <w:gridCol w:w="697"/>
      </w:tblGrid>
      <w:tr w:rsidR="000B5069" w:rsidRPr="006B12D8" w:rsidTr="006B12D8">
        <w:trPr>
          <w:trHeight w:val="480"/>
          <w:tblHeader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№ п/п</w:t>
            </w:r>
          </w:p>
        </w:tc>
        <w:tc>
          <w:tcPr>
            <w:tcW w:w="1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Индикатор мониторинга</w:t>
            </w:r>
          </w:p>
        </w:tc>
        <w:tc>
          <w:tcPr>
            <w:tcW w:w="1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Описание механизма расчёта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Ед.изм.</w:t>
            </w:r>
          </w:p>
        </w:tc>
        <w:tc>
          <w:tcPr>
            <w:tcW w:w="1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факт 2016г.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2017г.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2018г.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2019г.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2020г.</w:t>
            </w:r>
          </w:p>
        </w:tc>
        <w:tc>
          <w:tcPr>
            <w:tcW w:w="1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2021г.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2022г.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2023г.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2024г.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2025г.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2026г.</w:t>
            </w:r>
          </w:p>
        </w:tc>
        <w:tc>
          <w:tcPr>
            <w:tcW w:w="1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план 2027г.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теплоснабжения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1.1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Надежность (бесперебойность) теплоснабжения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1.1.1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Перебои в теплоснабжении потребителей 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суммы произведений продолжительности отключений и количества пострада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в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ших потребителей от каждого из этих отключений к численности населения охваченного услугой теплоснабжения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час.на одного человека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0,01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1.1.2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Аварийность системы теплоснабжения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количества аварий на системах коммунальной инфраструктуры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ед./км.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Уровень потерь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потерь к объему отпуска в сеть.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1.1.4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Коэффициент потерь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потерь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тыс.Гкал/км.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2,00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1.1.5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Удельный вес сетей, нуждающихся в замене,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протяженности сетей, нуждающихся в замене,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1.2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Сбалансированность системы теплоснабжения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1.2.1</w:t>
            </w:r>
          </w:p>
        </w:tc>
        <w:tc>
          <w:tcPr>
            <w:tcW w:w="13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Показатели спроса на услуги теплоснабжения: обеспечение сбалансированности систем теплоснабжения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Потребление тепловой энергии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тыс. Гкал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9,832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13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Присоединенная нагрузка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Гкал/ч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3,83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13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Величина новых нагрузок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Гкал/ч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1.2.2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Уровень загрузки производственных мощностей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фактической производительности оборудования к установленной.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76,6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1.2.3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Обеспеченность потребления тепловой энергии приборами учета.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тепловой энергии, реализованной по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br/>
              <w:t>приборам учета, к общему объему реализации тепловой энергии.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30,0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40,0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60,0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1.3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теплоснабжения  для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1.3.1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расходов на оплату услуг теплоснабжения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среднемесячного платежа за услуги теплоснабжения  к среднемесячным дене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ным доходам населения обеспеченного централизованным ГВС и отоплением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8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1.4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Эффективность деятельности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1.4.1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топлива,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расхода топлива в условных единицах к объёму тепловой энергии отпушенной в тепловые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кгу.т./Гкал.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158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1.4.2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воды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расхода воды  к объёму тепловой энергии отпушенной в тепловые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куб. м/Гкал.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0,1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1.4.3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электрической энергии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расхода электрической к объёму тепловой энергии отпушенной в тепловые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кВтч/Гкал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1.4.4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Производительность труда 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реализации тепловой энергии к численности персонала.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тыс.Гкал/чел.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1.4.5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персонала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численности персонала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чел/км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0,5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водоснабжения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2.1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 xml:space="preserve">Производственная программа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добычи воды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 м3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187,8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реализации воды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 м3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обеспеченности населения централизованным водоснабжением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 численности населения, получающего услугу централизованного водоснабжения к общей численности населения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Обеспеченность водоснабжения приборами учета.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воды, реализованной по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br/>
              <w:t>приборам учета, к общему объему реализации воды.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100,0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2.1.5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потерь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2.1.6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Коэффициент потерь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объема потерь к протяженности сети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м3/км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2.1.7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Удельное водопотребление,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объема реализации воды к численности населения, получающего услугу центр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лизованного водоснабжения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м3/чел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66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2.2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Качество водоснабжения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2.2.1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контроля качества воды.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фактического количества проб на системах водоснабжения к нормативному.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2.2.2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Соответствие качества воды установленным требованиям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количества проб, соответствующих нормативам, к общему количеству проб.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2.3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Надёжность водоснабжения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2.3.1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Аварийность системы водоснабжения.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количества аварий на системах водоснабжения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2.3.2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Удельный вес сетей, нуждающихся в замене,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протяженности сетей, нуждающихся в замене,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2.4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водоснабжения  для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2.4.1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расходов на оплату услуг водоснабжения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среднемесячного платежа за услуги водоснабжения  к среднемесячным дене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ным доходам населения проживающего в домах с централизованным холодным и горячим водоснабжением, водоотведением оборудованными унитазами, мойками, раковинами, ва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нами длиной 1650-1700мм с душами.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2.5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Эффективность деятельности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sz w:val="14"/>
                <w:szCs w:val="14"/>
                <w:lang w:eastAsia="ru-RU"/>
              </w:rPr>
            </w:pPr>
            <w:r w:rsidRPr="006B12D8">
              <w:rPr>
                <w:rFonts w:ascii="Calibri" w:hAnsi="Calibri" w:cs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2.5.1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электрической энергии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расхода электрической энергии к объёму реализации воды.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кВтч/м.куб.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2.5.2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Производительность труда 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реализации воды к численности персонала.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тыс.м.куб./чел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2.5.3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персонала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численности персонала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чел/км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0,07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0,03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водоотведения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3.1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 xml:space="preserve">Производственная программа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3.1.1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Объём водоотведения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тыс. м3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160,0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3.1.2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Уровень обеспеченности населения  централизованным водоотведением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Отношение  численности населения, получающего услугу централизованного водоотведения к общей численности населения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70,0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80,0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85,0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Удельное водоотведение,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водоотведения к численности населения, получающего услугу водоотв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м3/чел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3.2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Качество водоотведения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3.2.1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очищаемых сточных вод.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отведенных стоков, пропущенных через очистные сооружения, к объему отведенных стоков.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3.2.2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Соответствие качества очистки сточных вод установленным требованиям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количества проб, соответствующих нормативам, к общему количеству проб.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3.3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Надёжность водоотведения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3.3.1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Аварийность системы водоотведения.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количества аварий на системах водоснабжения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3.3.2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Удельный вес сетей, нуждающихся в замене,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протяженности сетей, нуждающихся в замене,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3.4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водоотведения  для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3.4.1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расходов на оплату услуг водоснабжения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среднемесячного платежа за услуги водоотведения  к среднемесячным дене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ным доходам населения проживающего в домах с централизованным холодным и горячим водоснабжением, водоотведением оборудованными унитазами, мойками, раковинами, ва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нами длиной 1650-1700мм с душами.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3.5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Эффективность деятельности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sz w:val="14"/>
                <w:szCs w:val="14"/>
                <w:lang w:eastAsia="ru-RU"/>
              </w:rPr>
            </w:pPr>
            <w:r w:rsidRPr="006B12D8">
              <w:rPr>
                <w:rFonts w:ascii="Calibri" w:hAnsi="Calibri" w:cs="Times New Roman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3.5.1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электрической энергии на очистку сточных вод.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расхода электрической энергии к объёму очищенных стоков.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кВтч/м.куб.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3.5.2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Производительность труда 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водоотведения к численности персонала.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тыс.м.куб./чел.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3.5.3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персонала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численности персонала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чел/км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электроснабжения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4.1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Надёжность электроснабжения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4.1.1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Аварийность системы электрснабжения.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количества аварий на системах электроснабжения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4.1.2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Перебои в электроснабжении потребителей.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суммы произведений продолжительности отключений и количества пострада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в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ших потребителей от каждого из этих отключений к численности населения охваченного услугой теплоснабжения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час.на одного человека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0,01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Уровень потерь.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потерь к объему отпуска в сеть.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4.1.4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Коэффициент потерь.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потерь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кВтч/км.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15,4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12,6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15,4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14,7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12,6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4.1.5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Удельный вес сетей, нуждающихся в замене.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протяженности сетей, нуждающихся в замене, к протяженности сети.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4.2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Сбалансированность системы электроснабжения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4.2.1</w:t>
            </w:r>
          </w:p>
        </w:tc>
        <w:tc>
          <w:tcPr>
            <w:tcW w:w="13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Спрос на услуги электроснабжения.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Потребление электрической энергии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млн. кВт∙ч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3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Присоединенная нагрузка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МВт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3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Величина новых нагрузок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МВт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4.2.2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Уровень загрузки производственных мощностей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фактической производительности оборудования к установленной.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4.3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электроснабжения  для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4.3.1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расходов на оплату услуг водоснабжения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среднемесячного платежа за услуги электроснабжения  к среднемесячным д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нежным доходам населения.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1,4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1,2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4.3.2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Удельное электропотребление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потребления электроэнергии к численности населения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кВтч/чел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1080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4.4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Эффективность деятельности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Calibri" w:hAnsi="Calibri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4.4.1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 xml:space="preserve">Производительность труда 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объема электроснабжения к численности персонала.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кВтч/чел.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4.4.2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Эффективность использования персонала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численности персонала к протяженности сетей.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чел/км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Система газоснабжения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5.1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 xml:space="preserve">Производственная программа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5.1.1</w:t>
            </w:r>
          </w:p>
        </w:tc>
        <w:tc>
          <w:tcPr>
            <w:tcW w:w="13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Спрос на услуги газоснабжения.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Потребление газа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 м3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10125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10278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10433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10590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10751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10914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11080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11248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11420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11594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11772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3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Величина новых нагрузок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 м3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626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789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1123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1295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1469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1647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5.1.2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обеспеченности услугой по газоснабжению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 численности населения, получающего услугу  газоснабжения к общей численн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сти населения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53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55,6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Охват потребителей природного газа приборами учета.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Доля объемов потребляемого природного газа расчеты за который осуществляются с и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пользованием индивидуальных приборов учета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5.1.4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Удельное потребление газа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объема потребления природного газа к численности населения охваченного услугой газоснабжения.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м3/чел.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2891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5.2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газоснабжения  для потребителей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Calibri" w:hAnsi="Calibri" w:cs="Times New Roman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5.2.1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Доля расходов на оплату услуг газоснабжения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среднемесячного платежа за услуги газоснабжения  к среднемесячным дене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ным доходам населения.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78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Сбор и утилизация ТБО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6.1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 xml:space="preserve">Производственная программа 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6.1.1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Объем вывоза и утилизации ТБО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тыс.м.куб.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7,9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6.1.2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обеспеченности услугой по вывозу и утилизации ТБО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 численности населения, получающего услугу по вывозу и утилизации ТБО к общей численности населения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6.1.3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Удельное образование ТБО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объема ТБО к численности населения, получающего услуги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м.куб./чел.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1,5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6.2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Надёжность вывоза и утилизации ТБО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6.2.1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Уровень наполняемости полигона, %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Отношение накопленного объема ТБО к проектной вместимости.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394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Вывоз ТБО региональным оператором на МПС.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6.3</w:t>
            </w:r>
          </w:p>
        </w:tc>
        <w:tc>
          <w:tcPr>
            <w:tcW w:w="275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0B5069">
            <w:pPr>
              <w:spacing w:line="240" w:lineRule="auto"/>
              <w:ind w:firstLineChars="300" w:firstLine="31680"/>
              <w:jc w:val="left"/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sz w:val="16"/>
                <w:szCs w:val="16"/>
                <w:lang w:eastAsia="ru-RU"/>
              </w:rPr>
              <w:t>Доступность услуги по вывозу и утилизации ТБО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6B12D8" w:rsidTr="006B12D8">
        <w:trPr>
          <w:trHeight w:val="360"/>
        </w:trPr>
        <w:tc>
          <w:tcPr>
            <w:tcW w:w="1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righ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6.3.1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Доля расходов на оплату услуг по вывозу и утилизации ТБО в совокупном доходе населения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Отношение среднемесячного платежа за услуги по вывозу и утилизации ТБО  к среднем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сячным денежным доходам населения.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sz w:val="14"/>
                <w:szCs w:val="14"/>
                <w:lang w:eastAsia="ru-RU"/>
              </w:rPr>
              <w:t>%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  <w:tc>
          <w:tcPr>
            <w:tcW w:w="1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0,50</w:t>
            </w:r>
          </w:p>
        </w:tc>
      </w:tr>
    </w:tbl>
    <w:p w:rsidR="000B5069" w:rsidRPr="006E404D" w:rsidRDefault="000B5069" w:rsidP="00BB4159">
      <w:pPr>
        <w:jc w:val="center"/>
        <w:rPr>
          <w:sz w:val="24"/>
          <w:szCs w:val="24"/>
        </w:rPr>
        <w:sectPr w:rsidR="000B5069" w:rsidRPr="006E404D" w:rsidSect="00957969">
          <w:pgSz w:w="23814" w:h="16839" w:orient="landscape" w:code="8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50490F" w:rsidRDefault="000B5069" w:rsidP="0050490F">
      <w:pPr>
        <w:pStyle w:val="Heading1"/>
        <w:spacing w:before="0"/>
        <w:ind w:firstLine="0"/>
        <w:rPr>
          <w:rFonts w:cs="Calibri"/>
          <w:bCs w:val="0"/>
          <w:kern w:val="0"/>
          <w:sz w:val="28"/>
          <w:szCs w:val="28"/>
        </w:rPr>
      </w:pPr>
      <w:bookmarkStart w:id="67" w:name="_Toc483339551"/>
      <w:r w:rsidRPr="0050490F">
        <w:rPr>
          <w:sz w:val="28"/>
          <w:szCs w:val="28"/>
        </w:rPr>
        <w:t xml:space="preserve">Раздел 5. </w:t>
      </w:r>
      <w:r w:rsidRPr="0050490F">
        <w:rPr>
          <w:rFonts w:cs="Calibri"/>
          <w:bCs w:val="0"/>
          <w:kern w:val="0"/>
          <w:sz w:val="28"/>
          <w:szCs w:val="28"/>
        </w:rPr>
        <w:t>Программа инвестиционных проектов, обеспечивающих достиж</w:t>
      </w:r>
      <w:r w:rsidRPr="0050490F">
        <w:rPr>
          <w:rFonts w:cs="Calibri"/>
          <w:bCs w:val="0"/>
          <w:kern w:val="0"/>
          <w:sz w:val="28"/>
          <w:szCs w:val="28"/>
        </w:rPr>
        <w:t>е</w:t>
      </w:r>
      <w:r w:rsidRPr="0050490F">
        <w:rPr>
          <w:rFonts w:cs="Calibri"/>
          <w:bCs w:val="0"/>
          <w:kern w:val="0"/>
          <w:sz w:val="28"/>
          <w:szCs w:val="28"/>
        </w:rPr>
        <w:t>ние целевых показателей.</w:t>
      </w:r>
      <w:bookmarkEnd w:id="67"/>
    </w:p>
    <w:p w:rsidR="000B5069" w:rsidRPr="0050490F" w:rsidRDefault="000B5069" w:rsidP="0050490F"/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Общая программа инвестиционных проектов включает в себя: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- программу инвестиционных проектов в электроснабжении;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- программу инвестиционных проектов в теплоснабжении;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 xml:space="preserve">- программу инвестиционных проектов в газоснабжении; 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- программу инвестиционных проектов в водоснабжении;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- программу инвестиционных проектов в водоотведении;</w:t>
      </w:r>
    </w:p>
    <w:p w:rsidR="000B5069" w:rsidRPr="001B7C46" w:rsidRDefault="000B5069" w:rsidP="00025B60">
      <w:pPr>
        <w:ind w:firstLine="567"/>
        <w:rPr>
          <w:rFonts w:cs="Times New Roman"/>
          <w:spacing w:val="-1"/>
          <w:sz w:val="24"/>
          <w:szCs w:val="24"/>
        </w:rPr>
      </w:pPr>
      <w:r w:rsidRPr="001B7C46">
        <w:rPr>
          <w:rFonts w:cs="Times New Roman"/>
          <w:spacing w:val="-1"/>
          <w:sz w:val="24"/>
          <w:szCs w:val="24"/>
        </w:rPr>
        <w:t>- программу инвестиционных проектов в утилизации (захоронении) ТБО;</w:t>
      </w:r>
    </w:p>
    <w:p w:rsidR="000B5069" w:rsidRDefault="000B5069" w:rsidP="00BB4159">
      <w:pPr>
        <w:ind w:firstLine="567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Основные решения по развитию </w:t>
      </w:r>
      <w:r w:rsidRPr="00DA0333">
        <w:rPr>
          <w:rFonts w:cs="Times New Roman"/>
          <w:spacing w:val="-1"/>
          <w:sz w:val="24"/>
          <w:szCs w:val="24"/>
        </w:rPr>
        <w:t>систем коммунальной инфраструктуры</w:t>
      </w:r>
      <w:r>
        <w:rPr>
          <w:rFonts w:cs="Times New Roman"/>
          <w:spacing w:val="-1"/>
          <w:sz w:val="24"/>
          <w:szCs w:val="24"/>
        </w:rPr>
        <w:t xml:space="preserve"> приведены в Томе 2.</w:t>
      </w:r>
    </w:p>
    <w:p w:rsidR="000B5069" w:rsidRDefault="000B5069" w:rsidP="00DA0333">
      <w:pPr>
        <w:ind w:firstLine="567"/>
        <w:rPr>
          <w:rFonts w:cs="Times New Roman"/>
          <w:sz w:val="24"/>
          <w:szCs w:val="24"/>
        </w:rPr>
      </w:pPr>
      <w:r w:rsidRPr="00DA0333">
        <w:rPr>
          <w:rFonts w:cs="Times New Roman"/>
          <w:spacing w:val="-1"/>
          <w:sz w:val="24"/>
          <w:szCs w:val="24"/>
        </w:rPr>
        <w:t xml:space="preserve">Программа инвестиционных проектов по системам коммунальной инфраструктуры </w:t>
      </w:r>
      <w:r>
        <w:rPr>
          <w:rFonts w:cs="Times New Roman"/>
          <w:spacing w:val="-1"/>
          <w:sz w:val="24"/>
          <w:szCs w:val="24"/>
        </w:rPr>
        <w:t>Му</w:t>
      </w:r>
      <w:r>
        <w:rPr>
          <w:rFonts w:cs="Times New Roman"/>
          <w:spacing w:val="-1"/>
          <w:sz w:val="24"/>
          <w:szCs w:val="24"/>
        </w:rPr>
        <w:t>с</w:t>
      </w:r>
      <w:r>
        <w:rPr>
          <w:rFonts w:cs="Times New Roman"/>
          <w:spacing w:val="-1"/>
          <w:sz w:val="24"/>
          <w:szCs w:val="24"/>
        </w:rPr>
        <w:t>люмовского СП</w:t>
      </w:r>
      <w:r w:rsidRPr="00DA0333">
        <w:rPr>
          <w:rFonts w:cs="Times New Roman"/>
          <w:spacing w:val="-1"/>
          <w:sz w:val="24"/>
          <w:szCs w:val="24"/>
        </w:rPr>
        <w:t xml:space="preserve"> обеспечивающая д</w:t>
      </w:r>
      <w:r>
        <w:rPr>
          <w:rFonts w:cs="Times New Roman"/>
          <w:spacing w:val="-1"/>
          <w:sz w:val="24"/>
          <w:szCs w:val="24"/>
        </w:rPr>
        <w:t xml:space="preserve">остижение целевых показателей </w:t>
      </w:r>
      <w:r w:rsidRPr="001B7C46">
        <w:rPr>
          <w:rFonts w:cs="Times New Roman"/>
          <w:spacing w:val="-1"/>
          <w:sz w:val="24"/>
          <w:szCs w:val="24"/>
        </w:rPr>
        <w:t>пр</w:t>
      </w:r>
      <w:r>
        <w:rPr>
          <w:rFonts w:cs="Times New Roman"/>
          <w:spacing w:val="-1"/>
          <w:sz w:val="24"/>
          <w:szCs w:val="24"/>
        </w:rPr>
        <w:t>ивед</w:t>
      </w:r>
      <w:r w:rsidRPr="001B7C46">
        <w:rPr>
          <w:rFonts w:cs="Times New Roman"/>
          <w:spacing w:val="-1"/>
          <w:sz w:val="24"/>
          <w:szCs w:val="24"/>
        </w:rPr>
        <w:t xml:space="preserve">ена в таблице </w:t>
      </w:r>
      <w:r>
        <w:rPr>
          <w:rFonts w:cs="Times New Roman"/>
          <w:spacing w:val="-1"/>
          <w:sz w:val="24"/>
          <w:szCs w:val="24"/>
        </w:rPr>
        <w:t>13</w:t>
      </w:r>
      <w:r>
        <w:rPr>
          <w:rFonts w:cs="Times New Roman"/>
          <w:color w:val="FF0000"/>
          <w:spacing w:val="-1"/>
          <w:sz w:val="24"/>
          <w:szCs w:val="24"/>
        </w:rPr>
        <w:t>.</w:t>
      </w:r>
    </w:p>
    <w:p w:rsidR="000B5069" w:rsidRPr="00DA0333" w:rsidRDefault="000B5069" w:rsidP="00DA0333">
      <w:pPr>
        <w:ind w:firstLine="567"/>
        <w:rPr>
          <w:rFonts w:cs="Times New Roman"/>
          <w:sz w:val="24"/>
          <w:szCs w:val="24"/>
        </w:rPr>
      </w:pPr>
      <w:r w:rsidRPr="00DA0333">
        <w:rPr>
          <w:rFonts w:cs="Times New Roman"/>
          <w:sz w:val="24"/>
          <w:szCs w:val="24"/>
        </w:rPr>
        <w:t>Реализация данных проектов позволит усовершенствовать систему коммунальной инфр</w:t>
      </w:r>
      <w:r w:rsidRPr="00DA0333">
        <w:rPr>
          <w:rFonts w:cs="Times New Roman"/>
          <w:sz w:val="24"/>
          <w:szCs w:val="24"/>
        </w:rPr>
        <w:t>а</w:t>
      </w:r>
      <w:r w:rsidRPr="00DA0333">
        <w:rPr>
          <w:rFonts w:cs="Times New Roman"/>
          <w:sz w:val="24"/>
          <w:szCs w:val="24"/>
        </w:rPr>
        <w:t>структуры; повысит качество жизни населения; обеспечит население качественной питьевой водой; будет способствовать снижению расходов потребляемых ресурсов и экономии энергор</w:t>
      </w:r>
      <w:r w:rsidRPr="00DA0333">
        <w:rPr>
          <w:rFonts w:cs="Times New Roman"/>
          <w:sz w:val="24"/>
          <w:szCs w:val="24"/>
        </w:rPr>
        <w:t>е</w:t>
      </w:r>
      <w:r w:rsidRPr="00DA0333">
        <w:rPr>
          <w:rFonts w:cs="Times New Roman"/>
          <w:sz w:val="24"/>
          <w:szCs w:val="24"/>
        </w:rPr>
        <w:t>сурсов; повысит эффективность, устойчивость и надежность обслуживания населения в части жилищно-коммунального хозяйства; будет способствовать улучшению экологической обст</w:t>
      </w:r>
      <w:r w:rsidRPr="00DA0333">
        <w:rPr>
          <w:rFonts w:cs="Times New Roman"/>
          <w:sz w:val="24"/>
          <w:szCs w:val="24"/>
        </w:rPr>
        <w:t>а</w:t>
      </w:r>
      <w:r w:rsidRPr="00DA0333">
        <w:rPr>
          <w:rFonts w:cs="Times New Roman"/>
          <w:sz w:val="24"/>
          <w:szCs w:val="24"/>
        </w:rPr>
        <w:t xml:space="preserve">новке в муниципальном образовании.   </w:t>
      </w:r>
    </w:p>
    <w:p w:rsidR="000B5069" w:rsidRPr="003F4D96" w:rsidRDefault="000B5069" w:rsidP="00025B60">
      <w:pPr>
        <w:ind w:firstLine="567"/>
        <w:rPr>
          <w:rFonts w:cs="Times New Roman"/>
          <w:color w:val="FF0000"/>
          <w:spacing w:val="-1"/>
          <w:sz w:val="24"/>
          <w:szCs w:val="24"/>
        </w:rPr>
      </w:pPr>
    </w:p>
    <w:p w:rsidR="000B5069" w:rsidRPr="00DA0333" w:rsidRDefault="000B5069" w:rsidP="0050490F">
      <w:pPr>
        <w:ind w:firstLine="567"/>
        <w:rPr>
          <w:rFonts w:cs="Times New Roman"/>
          <w:color w:val="FF0000"/>
          <w:sz w:val="24"/>
          <w:szCs w:val="24"/>
        </w:rPr>
      </w:pPr>
      <w:r w:rsidRPr="00DA0333">
        <w:rPr>
          <w:rFonts w:cs="Times New Roman"/>
          <w:sz w:val="24"/>
          <w:szCs w:val="24"/>
        </w:rPr>
        <w:t xml:space="preserve">Финансовые потребности для реализации мероприятий с распределением по источникам финансирования приведены в таблице </w:t>
      </w:r>
      <w:r>
        <w:rPr>
          <w:rFonts w:cs="Times New Roman"/>
          <w:sz w:val="24"/>
          <w:szCs w:val="24"/>
        </w:rPr>
        <w:t>14</w:t>
      </w:r>
      <w:r w:rsidRPr="00DA0333">
        <w:rPr>
          <w:rFonts w:cs="Times New Roman"/>
          <w:sz w:val="24"/>
          <w:szCs w:val="24"/>
        </w:rPr>
        <w:t>. Стоимость строительства, реконструкции и технич</w:t>
      </w:r>
      <w:r w:rsidRPr="00DA0333">
        <w:rPr>
          <w:rFonts w:cs="Times New Roman"/>
          <w:sz w:val="24"/>
          <w:szCs w:val="24"/>
        </w:rPr>
        <w:t>е</w:t>
      </w:r>
      <w:r w:rsidRPr="00DA0333">
        <w:rPr>
          <w:rFonts w:cs="Times New Roman"/>
          <w:sz w:val="24"/>
          <w:szCs w:val="24"/>
        </w:rPr>
        <w:t>ского перевооружения узловых объектов коммунальной инфраструктуры определена ориент</w:t>
      </w:r>
      <w:r w:rsidRPr="00DA0333">
        <w:rPr>
          <w:rFonts w:cs="Times New Roman"/>
          <w:sz w:val="24"/>
          <w:szCs w:val="24"/>
        </w:rPr>
        <w:t>и</w:t>
      </w:r>
      <w:r w:rsidRPr="00DA0333">
        <w:rPr>
          <w:rFonts w:cs="Times New Roman"/>
          <w:sz w:val="24"/>
          <w:szCs w:val="24"/>
        </w:rPr>
        <w:t xml:space="preserve">ровочно по результатам мониторинга рыночных цен. Стоимость строительства, реконструкции и технического перевооружения линейных объектовкоммунальной инфраструктуры </w:t>
      </w:r>
      <w:r>
        <w:rPr>
          <w:rFonts w:cs="Times New Roman"/>
          <w:sz w:val="24"/>
          <w:szCs w:val="24"/>
        </w:rPr>
        <w:t xml:space="preserve">(сетей) </w:t>
      </w:r>
      <w:r w:rsidRPr="00DA0333">
        <w:rPr>
          <w:rFonts w:cs="Times New Roman"/>
          <w:sz w:val="24"/>
          <w:szCs w:val="24"/>
        </w:rPr>
        <w:t>о</w:t>
      </w:r>
      <w:r w:rsidRPr="00DA0333">
        <w:rPr>
          <w:rFonts w:cs="Times New Roman"/>
          <w:sz w:val="24"/>
          <w:szCs w:val="24"/>
        </w:rPr>
        <w:t>п</w:t>
      </w:r>
      <w:r w:rsidRPr="00DA0333">
        <w:rPr>
          <w:rFonts w:cs="Times New Roman"/>
          <w:sz w:val="24"/>
          <w:szCs w:val="24"/>
        </w:rPr>
        <w:t xml:space="preserve">ределена оценочно </w:t>
      </w:r>
      <w:r w:rsidRPr="00DA0333">
        <w:rPr>
          <w:rFonts w:cs="Times New Roman"/>
          <w:sz w:val="24"/>
          <w:szCs w:val="24"/>
          <w:lang w:eastAsia="ru-RU"/>
        </w:rPr>
        <w:t>по соответствующим укрупнённым нормативам строительства НЦС.</w:t>
      </w:r>
    </w:p>
    <w:p w:rsidR="000B5069" w:rsidRDefault="000B5069" w:rsidP="00904C2A">
      <w:pPr>
        <w:pStyle w:val="S"/>
        <w:spacing w:before="0" w:after="0" w:line="276" w:lineRule="auto"/>
        <w:ind w:firstLine="709"/>
        <w:jc w:val="right"/>
      </w:pPr>
    </w:p>
    <w:p w:rsidR="000B5069" w:rsidRPr="006E404D" w:rsidRDefault="000B5069" w:rsidP="00904C2A">
      <w:pPr>
        <w:pStyle w:val="S"/>
        <w:spacing w:before="0" w:after="0" w:line="276" w:lineRule="auto"/>
        <w:ind w:firstLine="709"/>
        <w:jc w:val="right"/>
        <w:sectPr w:rsidR="000B5069" w:rsidRPr="006E404D" w:rsidSect="0050490F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Default="000B5069" w:rsidP="00725F91">
      <w:pPr>
        <w:pStyle w:val="Caption"/>
        <w:keepNext/>
      </w:pPr>
      <w:bookmarkStart w:id="68" w:name="_Toc483228255"/>
      <w:bookmarkStart w:id="69" w:name="_Toc484548097"/>
      <w:r>
        <w:t xml:space="preserve">Таблица </w:t>
      </w:r>
      <w:fldSimple w:instr=" SEQ Таблица \* ARABIC ">
        <w:r>
          <w:rPr>
            <w:noProof/>
          </w:rPr>
          <w:t>13</w:t>
        </w:r>
      </w:fldSimple>
      <w:r w:rsidRPr="00EC37BC">
        <w:t>Общая программа инвестиционных проектов.</w:t>
      </w:r>
      <w:bookmarkEnd w:id="68"/>
      <w:bookmarkEnd w:id="69"/>
    </w:p>
    <w:p w:rsidR="000B5069" w:rsidRPr="006B12D8" w:rsidRDefault="000B5069" w:rsidP="006B12D8">
      <w:pPr>
        <w:rPr>
          <w:lang w:eastAsia="ru-RU"/>
        </w:rPr>
      </w:pPr>
    </w:p>
    <w:tbl>
      <w:tblPr>
        <w:tblW w:w="5000" w:type="pct"/>
        <w:tblLook w:val="00A0"/>
      </w:tblPr>
      <w:tblGrid>
        <w:gridCol w:w="775"/>
        <w:gridCol w:w="4290"/>
        <w:gridCol w:w="1143"/>
        <w:gridCol w:w="7901"/>
        <w:gridCol w:w="1600"/>
        <w:gridCol w:w="3011"/>
        <w:gridCol w:w="1151"/>
        <w:gridCol w:w="2174"/>
      </w:tblGrid>
      <w:tr w:rsidR="000B5069" w:rsidRPr="00801160" w:rsidTr="001B7AEA">
        <w:trPr>
          <w:trHeight w:val="255"/>
          <w:tblHeader/>
        </w:trPr>
        <w:tc>
          <w:tcPr>
            <w:tcW w:w="1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Номер проекта</w:t>
            </w:r>
          </w:p>
        </w:tc>
        <w:tc>
          <w:tcPr>
            <w:tcW w:w="9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Наименование проекта</w:t>
            </w:r>
          </w:p>
        </w:tc>
        <w:tc>
          <w:tcPr>
            <w:tcW w:w="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Номер м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роприятия</w:t>
            </w:r>
          </w:p>
        </w:tc>
        <w:tc>
          <w:tcPr>
            <w:tcW w:w="17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Наименование мероприятия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Ориентировочная стоимость, тыс. руб.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Достигаемый эффект от реализации.</w:t>
            </w:r>
          </w:p>
        </w:tc>
        <w:tc>
          <w:tcPr>
            <w:tcW w:w="2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Срок реал</w:t>
            </w: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</w:t>
            </w: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зации</w:t>
            </w:r>
          </w:p>
        </w:tc>
        <w:tc>
          <w:tcPr>
            <w:tcW w:w="4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Примечание</w:t>
            </w:r>
          </w:p>
        </w:tc>
      </w:tr>
      <w:tr w:rsidR="000B5069" w:rsidRPr="00801160" w:rsidTr="001B7AEA">
        <w:trPr>
          <w:trHeight w:val="255"/>
          <w:tblHeader/>
        </w:trPr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7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4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1. Программа инвестиционных проектов в теплоснабжении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Техническое перевооружение сетей теплоснабжения от угольной котельной до школы и детского сада в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Замена участков сетей теплоснабжения протяжённостью 80м.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800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Снижение тепловых потерь. Повышение надёжности теплоснабжения.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2019-2020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1-1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800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Техническое перевооружение сетей теплоснабжения от угольной котельной до школы и детского сада в с. Нуг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Замена участков сетей теплоснабжения протяжённостью 150м.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Снижение тепловых потерь. Повышение надёжности теплоснабжения.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2019-2020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1-2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автоматической блочно-модульной газ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вой котельной мощностью 0,3Гкал/ч в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строительство  блочно-модульной газовой котельной мощностью 0,3Гкал/ч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надёжности теплоснабжения. Экономия фонда зар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ботной платы.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2025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Сроки реализации меропри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я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тия зависит от сроков реал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и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зации мероприятий по газ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и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фикации с. Нугуманово.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блочно-модульной газовой котельной.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Пуско-наладочные работы.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1-3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автоматической блочно-модульной газ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вой котельной мощностью 2,25Гкал/ч в п.Муслюмово, ж.д.ст. по ул.Центральная.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строительство  блочно-модульной газовой котельной мощностью 0,3Гкал/ч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надёжности теплоснабжения. Экономия фонда зар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ботной платы.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блочно-модульной газовой котельной.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1-4В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Пуско-наладочные работы.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1-4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2. Программа инвестиционных проектов в  водоснабжении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централизованной системы водоснабж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ния в   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Проведение гидрогеологических и иных изысканий для строительства  централизованной системы водоснабжения.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Разработка проектно-сметной документации на строительство  централизованной системы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2-1В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2-1Г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26100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централизованной системы водоснабж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ния в д. Султаново.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Проведение гидрогеологических и иных изысканий для строительства  централизованной системы водоснабжения.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Разработка проектно-сметной документации на строительство  централизованной системы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2-2Г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21600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централизованной системы водоснабж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ния в д. Сураково.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Проведение гидрогеологических и иных изысканий для строительства  централизованной системы водоснабжения.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Разработка проектно-сметной документации на строительство  централизованной системы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2-3Г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26100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Строительство  сетей водоснабжения в п. Разъезд №5.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Разработка проектно-сметной документации на строительство 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Подключение к ЦСВ д. Сур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ково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2023-2026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2-5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Техническое перевооружение сетей водоснабжения в п. Муслюмово ж/ст.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2-5А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техническое перевооружение сетей водоснабжения.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2-5Б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Техническое перевооружение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45000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792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63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83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  <w:tc>
          <w:tcPr>
            <w:tcW w:w="493" w:type="pct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2-6</w:t>
            </w:r>
          </w:p>
        </w:tc>
        <w:tc>
          <w:tcPr>
            <w:tcW w:w="97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централизованной системы водоснабж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ния в с. Новое Курманово.</w:t>
            </w:r>
          </w:p>
        </w:tc>
        <w:tc>
          <w:tcPr>
            <w:tcW w:w="259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2-6А</w:t>
            </w:r>
          </w:p>
        </w:tc>
        <w:tc>
          <w:tcPr>
            <w:tcW w:w="1792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реконструкцию централизованной системы водоснабжения</w:t>
            </w:r>
          </w:p>
        </w:tc>
        <w:tc>
          <w:tcPr>
            <w:tcW w:w="363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68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2-6Б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2-6В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водозаборных сооружений.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2021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2-6Г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Реконструкция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18000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2022-2023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25000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2-7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централизованной системы водоснабж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ния в с. Муслюмово.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2-7А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реконструкцию централизованной системы водоснабжения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Обеспечение населения качественной питьевой водой. Обеспечение выполн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 требований по наружному против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пожарному водоснабжению населённого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2-7Б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2-7В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водозаборных сооружений.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2-7Г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Реконструкция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2-7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3. Программа инвестиционных проектов в водоотведении</w:t>
            </w: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4. Программа инвестиционных проектов в электроснабжении.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п. Му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люмово ж/д ст.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4-1В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с. Му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люмово.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1900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с. Нуг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4-4В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4-5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д. Су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л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4-5А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4-5Б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4-5В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4-6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 в д. Сур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ково.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4-6А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Инвентаризация системы наружного освещения. Подготовка технического задания на реконструкцию системы н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Экономия ТЭР. Повышение качества освещения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Рекомендуется использовать светодиодные светильники. Управление системой осв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щения организовать по та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й</w:t>
            </w: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меру или с применением датчиков осещённости.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4-6Б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проекта реконструкции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4-6В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4-6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5. Программа инвестиционных проектов в газоснабжении.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Прокладка газопровода высокого давления до с. Нуг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у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строительство газопровода.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Повышение уровня охвата поселения централизованным газоснабжением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Строительно-монтажные и пусконаладочные работы.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5-1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Газификация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строительство  системы газоснабжения.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700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Повышение уровня охвата поселения централизованным газоснабжением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Строительно-монтажные и пусконаладочные работы по газификации.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2023-2025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5-2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4700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Газификация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Разработка проектно-сметной документации на строительство  системы газоснабжения.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Повышение уровня охвата поселения централизованным газоснабжением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Строительно-монтажные и пусконаладочные работы по газификации.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2023-2025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Итого затраты по проекту 5-2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7200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6. Программа инвестиционных проектов для объектов, используемых для сбора и транспортировки твердых бытовых отходов.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Санитарная очистка территории Муслюмовского сел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ь</w:t>
            </w: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ского поселения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Ликвидация несанкционированных свалок с привлечение молодёжи и работников предприятий поселения.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55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Улучшение санитарной, экологической обстановки в поселении.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2018-2019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Организация дополнительного сезонного вывоза мусора с дачных поселков и с деревень в период проведения весенних и осенних сельхоз работ.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6-1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Повышение эстетической и экологической культуры населения в поселении.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Проведение воспитательно-разъяснительной работы  в детских садах, школах, учебных заведениях.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Повышение эстетической и экологической культуры населения. Улучшение санита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ной, экологической обстановки в посел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нии.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2018-2027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Проведение акций (субботников) по очистки территории поселения от мусора с привлечением детей и молодёжи.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Информирование населения о порядке обращения и утилизации ТБО.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  <w:tr w:rsidR="000B5069" w:rsidRPr="00801160" w:rsidTr="001B7AEA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0B5069">
            <w:pPr>
              <w:spacing w:line="240" w:lineRule="auto"/>
              <w:ind w:firstLineChars="1000" w:firstLine="3168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Итого затраты по проекту 6-2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801160">
              <w:rPr>
                <w:rFonts w:ascii="Arial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801160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</w:p>
        </w:tc>
      </w:tr>
    </w:tbl>
    <w:p w:rsidR="000B5069" w:rsidRDefault="000B5069" w:rsidP="00904C2A">
      <w:pPr>
        <w:pStyle w:val="S"/>
        <w:spacing w:before="0" w:after="0" w:line="276" w:lineRule="auto"/>
        <w:ind w:firstLine="709"/>
        <w:jc w:val="center"/>
      </w:pPr>
    </w:p>
    <w:p w:rsidR="000B5069" w:rsidRPr="006E404D" w:rsidRDefault="000B5069" w:rsidP="00904C2A">
      <w:pPr>
        <w:pStyle w:val="S"/>
        <w:spacing w:before="0" w:after="0" w:line="276" w:lineRule="auto"/>
        <w:ind w:firstLine="709"/>
        <w:jc w:val="center"/>
        <w:sectPr w:rsidR="000B5069" w:rsidRPr="006E404D" w:rsidSect="001B7C46">
          <w:pgSz w:w="23814" w:h="16839" w:orient="landscape" w:code="8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6E404D" w:rsidRDefault="000B5069" w:rsidP="00DA0333">
      <w:pPr>
        <w:pStyle w:val="Heading1"/>
        <w:spacing w:before="0"/>
        <w:ind w:firstLine="0"/>
        <w:rPr>
          <w:sz w:val="28"/>
          <w:szCs w:val="28"/>
        </w:rPr>
      </w:pPr>
      <w:bookmarkStart w:id="70" w:name="_Toc483339552"/>
      <w:r w:rsidRPr="006E404D">
        <w:rPr>
          <w:sz w:val="28"/>
          <w:szCs w:val="28"/>
        </w:rPr>
        <w:t xml:space="preserve">Раздел </w:t>
      </w:r>
      <w:r>
        <w:rPr>
          <w:sz w:val="28"/>
          <w:szCs w:val="28"/>
        </w:rPr>
        <w:t>6</w:t>
      </w:r>
      <w:r w:rsidRPr="006E404D">
        <w:rPr>
          <w:sz w:val="28"/>
          <w:szCs w:val="28"/>
        </w:rPr>
        <w:t xml:space="preserve">. </w:t>
      </w:r>
      <w:r w:rsidRPr="00DA0333">
        <w:rPr>
          <w:sz w:val="28"/>
          <w:szCs w:val="28"/>
        </w:rPr>
        <w:t>Источники инвестиций, тарифы и доступность программы для н</w:t>
      </w:r>
      <w:r w:rsidRPr="00DA0333">
        <w:rPr>
          <w:sz w:val="28"/>
          <w:szCs w:val="28"/>
        </w:rPr>
        <w:t>а</w:t>
      </w:r>
      <w:r w:rsidRPr="00DA0333">
        <w:rPr>
          <w:sz w:val="28"/>
          <w:szCs w:val="28"/>
        </w:rPr>
        <w:t>селения.</w:t>
      </w:r>
      <w:bookmarkEnd w:id="70"/>
    </w:p>
    <w:p w:rsidR="000B5069" w:rsidRDefault="000B5069" w:rsidP="00025B60"/>
    <w:p w:rsidR="000B5069" w:rsidRPr="00DA0333" w:rsidRDefault="000B5069" w:rsidP="00DA0333">
      <w:pPr>
        <w:keepNext/>
        <w:tabs>
          <w:tab w:val="left" w:pos="1134"/>
        </w:tabs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71" w:name="_Toc299703702"/>
      <w:bookmarkStart w:id="72" w:name="_Toc449024537"/>
      <w:bookmarkStart w:id="73" w:name="_Toc483339553"/>
      <w:r w:rsidRPr="00DA0333">
        <w:rPr>
          <w:rFonts w:cs="Times New Roman"/>
          <w:b/>
          <w:bCs/>
          <w:iCs/>
          <w:szCs w:val="26"/>
        </w:rPr>
        <w:t>6.1 Краткое описание форм организации проектов</w:t>
      </w:r>
      <w:bookmarkEnd w:id="71"/>
      <w:bookmarkEnd w:id="72"/>
      <w:r w:rsidRPr="00DA0333">
        <w:rPr>
          <w:rFonts w:cs="Times New Roman"/>
          <w:b/>
          <w:bCs/>
          <w:iCs/>
          <w:szCs w:val="26"/>
        </w:rPr>
        <w:t>.</w:t>
      </w:r>
      <w:bookmarkEnd w:id="73"/>
    </w:p>
    <w:p w:rsidR="000B5069" w:rsidRPr="006E404D" w:rsidRDefault="000B5069" w:rsidP="00025B60"/>
    <w:p w:rsidR="000B5069" w:rsidRPr="006E404D" w:rsidRDefault="000B5069" w:rsidP="000D25CB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Инвестиционные проекты, включенные в Программу, могут быть реализованы в следу</w:t>
      </w:r>
      <w:r w:rsidRPr="006E404D">
        <w:rPr>
          <w:rFonts w:cs="Times New Roman"/>
          <w:sz w:val="24"/>
          <w:szCs w:val="24"/>
        </w:rPr>
        <w:t>ю</w:t>
      </w:r>
      <w:r w:rsidRPr="006E404D">
        <w:rPr>
          <w:rFonts w:cs="Times New Roman"/>
          <w:sz w:val="24"/>
          <w:szCs w:val="24"/>
        </w:rPr>
        <w:t>щих формах:</w:t>
      </w:r>
    </w:p>
    <w:p w:rsidR="000B5069" w:rsidRPr="00BB4159" w:rsidRDefault="000B5069" w:rsidP="003E0116">
      <w:pPr>
        <w:pStyle w:val="ListParagraph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pacing w:after="0"/>
        <w:ind w:left="567" w:hanging="425"/>
        <w:jc w:val="both"/>
        <w:rPr>
          <w:sz w:val="24"/>
          <w:szCs w:val="24"/>
        </w:rPr>
      </w:pPr>
      <w:r w:rsidRPr="00BB4159">
        <w:rPr>
          <w:sz w:val="24"/>
          <w:szCs w:val="24"/>
        </w:rPr>
        <w:t>проекты, реализуемые действующими организациями;</w:t>
      </w:r>
    </w:p>
    <w:p w:rsidR="000B5069" w:rsidRPr="00BB4159" w:rsidRDefault="000B5069" w:rsidP="003E0116">
      <w:pPr>
        <w:pStyle w:val="ListParagraph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pacing w:after="0"/>
        <w:ind w:left="567" w:hanging="425"/>
        <w:jc w:val="both"/>
        <w:rPr>
          <w:sz w:val="24"/>
          <w:szCs w:val="24"/>
        </w:rPr>
      </w:pPr>
      <w:r w:rsidRPr="00BB4159">
        <w:rPr>
          <w:sz w:val="24"/>
          <w:szCs w:val="24"/>
        </w:rPr>
        <w:t>проекты, выставленные на конкурс для привлечения сторонних инвесторов (в том числе организации, индивидуальные предприниматели, по договору коммерческой ко</w:t>
      </w:r>
      <w:r w:rsidRPr="00BB4159">
        <w:rPr>
          <w:sz w:val="24"/>
          <w:szCs w:val="24"/>
        </w:rPr>
        <w:t>н</w:t>
      </w:r>
      <w:r w:rsidRPr="00BB4159">
        <w:rPr>
          <w:sz w:val="24"/>
          <w:szCs w:val="24"/>
        </w:rPr>
        <w:t>цессии (подрядные организации, определенные на конкурсной основе);</w:t>
      </w:r>
    </w:p>
    <w:p w:rsidR="000B5069" w:rsidRPr="00BB4159" w:rsidRDefault="000B5069" w:rsidP="003E0116">
      <w:pPr>
        <w:pStyle w:val="ListParagraph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pacing w:after="0"/>
        <w:ind w:left="567" w:hanging="425"/>
        <w:jc w:val="both"/>
        <w:rPr>
          <w:sz w:val="24"/>
          <w:szCs w:val="24"/>
        </w:rPr>
      </w:pPr>
      <w:r w:rsidRPr="00BB4159">
        <w:rPr>
          <w:sz w:val="24"/>
          <w:szCs w:val="24"/>
        </w:rPr>
        <w:t>проекты, для реализации  которых создаются организации с участием муниципал</w:t>
      </w:r>
      <w:r w:rsidRPr="00BB4159">
        <w:rPr>
          <w:sz w:val="24"/>
          <w:szCs w:val="24"/>
        </w:rPr>
        <w:t>ь</w:t>
      </w:r>
      <w:r w:rsidRPr="00BB4159">
        <w:rPr>
          <w:sz w:val="24"/>
          <w:szCs w:val="24"/>
        </w:rPr>
        <w:t>ного образования;</w:t>
      </w:r>
    </w:p>
    <w:p w:rsidR="000B5069" w:rsidRPr="00BB4159" w:rsidRDefault="000B5069" w:rsidP="003E0116">
      <w:pPr>
        <w:pStyle w:val="ListParagraph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pacing w:after="0"/>
        <w:ind w:left="567" w:hanging="425"/>
        <w:jc w:val="both"/>
        <w:rPr>
          <w:sz w:val="24"/>
          <w:szCs w:val="24"/>
        </w:rPr>
      </w:pPr>
      <w:r w:rsidRPr="00BB4159">
        <w:rPr>
          <w:sz w:val="24"/>
          <w:szCs w:val="24"/>
        </w:rPr>
        <w:t>проекты, для реализации которых создаются организации с участием действующих ресурсоснабжающих организаций.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Основной формой реализации Программы является разработка инвестиционных программ орга</w:t>
      </w:r>
      <w:r>
        <w:rPr>
          <w:rFonts w:cs="Times New Roman"/>
          <w:sz w:val="24"/>
          <w:szCs w:val="24"/>
        </w:rPr>
        <w:t xml:space="preserve">низаций коммунального комплекса, </w:t>
      </w:r>
      <w:r w:rsidRPr="006E404D">
        <w:rPr>
          <w:rFonts w:cs="Times New Roman"/>
          <w:sz w:val="24"/>
          <w:szCs w:val="24"/>
        </w:rPr>
        <w:t>организаций, осуществляющих регулируемые виды деятельности в сфере электроснабжения, теплоснабжения, газоснабжения, утилизации Т</w:t>
      </w:r>
      <w:r>
        <w:rPr>
          <w:rFonts w:cs="Times New Roman"/>
          <w:sz w:val="24"/>
          <w:szCs w:val="24"/>
        </w:rPr>
        <w:t>Б</w:t>
      </w:r>
      <w:r w:rsidRPr="006E404D">
        <w:rPr>
          <w:rFonts w:cs="Times New Roman"/>
          <w:sz w:val="24"/>
          <w:szCs w:val="24"/>
        </w:rPr>
        <w:t>О.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b/>
          <w:sz w:val="24"/>
          <w:szCs w:val="24"/>
        </w:rPr>
      </w:pPr>
      <w:r w:rsidRPr="006E404D">
        <w:rPr>
          <w:rFonts w:cs="Times New Roman"/>
          <w:b/>
          <w:sz w:val="24"/>
          <w:szCs w:val="24"/>
        </w:rPr>
        <w:t>Особенности принятия инвестиционных программ организаций коммунального комплекса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Инвестиционная программа организации коммунального комплекса по развитию системы коммунальной инфраструктуры - определяемая органами местного самоуправления для орган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зации коммунального комплекса программа финансирования строительства и (или) модерниз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ции системы коммунальной инфраструктуры и объектов, используемых для утилизации (зах</w:t>
      </w:r>
      <w:r w:rsidRPr="006E404D">
        <w:rPr>
          <w:rFonts w:cs="Times New Roman"/>
          <w:sz w:val="24"/>
          <w:szCs w:val="24"/>
        </w:rPr>
        <w:t>о</w:t>
      </w:r>
      <w:r w:rsidRPr="006E404D">
        <w:rPr>
          <w:rFonts w:cs="Times New Roman"/>
          <w:sz w:val="24"/>
          <w:szCs w:val="24"/>
        </w:rPr>
        <w:t>ронения) бытовых отходов, в целях реализации программы комплексного развития систем ко</w:t>
      </w:r>
      <w:r w:rsidRPr="006E404D">
        <w:rPr>
          <w:rFonts w:cs="Times New Roman"/>
          <w:sz w:val="24"/>
          <w:szCs w:val="24"/>
        </w:rPr>
        <w:t>м</w:t>
      </w:r>
      <w:r w:rsidRPr="006E404D">
        <w:rPr>
          <w:rFonts w:cs="Times New Roman"/>
          <w:sz w:val="24"/>
          <w:szCs w:val="24"/>
        </w:rPr>
        <w:t>мунальной инфраструктуры (далее также - инвестиционная программа).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Инвестиционные программы организаций коммунального комплекса утверждаются орг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нами местного самоуправления.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Согласно требованиям Федерального закона от 30.12.2004 № 210-ФЗ «Об основах регул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рования тарифов организаций коммунального комплекса» на основании программы комплек</w:t>
      </w:r>
      <w:r w:rsidRPr="006E404D">
        <w:rPr>
          <w:rFonts w:cs="Times New Roman"/>
          <w:sz w:val="24"/>
          <w:szCs w:val="24"/>
        </w:rPr>
        <w:t>с</w:t>
      </w:r>
      <w:r w:rsidRPr="006E404D">
        <w:rPr>
          <w:rFonts w:cs="Times New Roman"/>
          <w:sz w:val="24"/>
          <w:szCs w:val="24"/>
        </w:rPr>
        <w:t>ного развития систем коммунальной инфраструктуры органы местного самоуправления разр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батывают технические задания на разработку инвестиционных программ организаций комм</w:t>
      </w:r>
      <w:r w:rsidRPr="006E404D">
        <w:rPr>
          <w:rFonts w:cs="Times New Roman"/>
          <w:sz w:val="24"/>
          <w:szCs w:val="24"/>
        </w:rPr>
        <w:t>у</w:t>
      </w:r>
      <w:r w:rsidRPr="006E404D">
        <w:rPr>
          <w:rFonts w:cs="Times New Roman"/>
          <w:sz w:val="24"/>
          <w:szCs w:val="24"/>
        </w:rPr>
        <w:t>нального комплекса, на основании которых  организации разрабатывают инвестиционные пр</w:t>
      </w:r>
      <w:r w:rsidRPr="006E404D">
        <w:rPr>
          <w:rFonts w:cs="Times New Roman"/>
          <w:sz w:val="24"/>
          <w:szCs w:val="24"/>
        </w:rPr>
        <w:t>о</w:t>
      </w:r>
      <w:r w:rsidRPr="006E404D">
        <w:rPr>
          <w:rFonts w:cs="Times New Roman"/>
          <w:sz w:val="24"/>
          <w:szCs w:val="24"/>
        </w:rPr>
        <w:t xml:space="preserve">граммы и определяют финансовые потребности на их реализацию. 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Источниками покрытия финансовых потребностей инвестиционных программ являются надбавки к тарифам для потребителей и плата за подключение к сетям инженерной инфр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структуры. Предложения о размере надбавки к ценам (тарифам) для потребителей и соответс</w:t>
      </w:r>
      <w:r w:rsidRPr="006E404D">
        <w:rPr>
          <w:rFonts w:cs="Times New Roman"/>
          <w:sz w:val="24"/>
          <w:szCs w:val="24"/>
        </w:rPr>
        <w:t>т</w:t>
      </w:r>
      <w:r w:rsidRPr="006E404D">
        <w:rPr>
          <w:rFonts w:cs="Times New Roman"/>
          <w:sz w:val="24"/>
          <w:szCs w:val="24"/>
        </w:rPr>
        <w:t>вующей надбавке к тарифам на товары и услуги организации коммунального комплекса, а та</w:t>
      </w:r>
      <w:r w:rsidRPr="006E404D">
        <w:rPr>
          <w:rFonts w:cs="Times New Roman"/>
          <w:sz w:val="24"/>
          <w:szCs w:val="24"/>
        </w:rPr>
        <w:t>к</w:t>
      </w:r>
      <w:r w:rsidRPr="006E404D">
        <w:rPr>
          <w:rFonts w:cs="Times New Roman"/>
          <w:sz w:val="24"/>
          <w:szCs w:val="24"/>
        </w:rPr>
        <w:t>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</w:t>
      </w:r>
      <w:r w:rsidRPr="006E404D">
        <w:rPr>
          <w:rFonts w:cs="Times New Roman"/>
          <w:sz w:val="24"/>
          <w:szCs w:val="24"/>
        </w:rPr>
        <w:t>у</w:t>
      </w:r>
      <w:r w:rsidRPr="006E404D">
        <w:rPr>
          <w:rFonts w:cs="Times New Roman"/>
          <w:sz w:val="24"/>
          <w:szCs w:val="24"/>
        </w:rPr>
        <w:t>лирования.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b/>
          <w:sz w:val="24"/>
          <w:szCs w:val="24"/>
        </w:rPr>
      </w:pPr>
      <w:r w:rsidRPr="006E404D">
        <w:rPr>
          <w:rFonts w:cs="Times New Roman"/>
          <w:b/>
          <w:sz w:val="24"/>
          <w:szCs w:val="24"/>
        </w:rPr>
        <w:t>Особенности принятия инвестиционных программ организаций, осуществляющих регулируемые виды деятельности в сфере теплоснабжения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Инвестиционная программа организации, осуществляющей регулируемые виды деятел</w:t>
      </w:r>
      <w:r w:rsidRPr="006E404D">
        <w:rPr>
          <w:rFonts w:cs="Times New Roman"/>
          <w:sz w:val="24"/>
          <w:szCs w:val="24"/>
        </w:rPr>
        <w:t>ь</w:t>
      </w:r>
      <w:r w:rsidRPr="006E404D">
        <w:rPr>
          <w:rFonts w:cs="Times New Roman"/>
          <w:sz w:val="24"/>
          <w:szCs w:val="24"/>
        </w:rPr>
        <w:t>ности в сфере теплоснабжения, - программа финансирования мероприятий организации, осущ</w:t>
      </w:r>
      <w:r w:rsidRPr="006E404D">
        <w:rPr>
          <w:rFonts w:cs="Times New Roman"/>
          <w:sz w:val="24"/>
          <w:szCs w:val="24"/>
        </w:rPr>
        <w:t>е</w:t>
      </w:r>
      <w:r w:rsidRPr="006E404D">
        <w:rPr>
          <w:rFonts w:cs="Times New Roman"/>
          <w:sz w:val="24"/>
          <w:szCs w:val="24"/>
        </w:rPr>
        <w:t>ствляющей регулируемые виды деятельности в сфере теплоснабжения, по строительству, кап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тальному ремонту, реконструкции и (или) модернизации источников тепловой энергии и (или) тепловых сетей в целях развития, повышения надежности и энергетической эффективности системы теплоснабжения, подключения теплопотребляющих установок потребителей тепловой энергии к системе теплоснабжения.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Инвестиционные программы организаций, осуществляющих регулируемые виды деятел</w:t>
      </w:r>
      <w:r w:rsidRPr="006E404D">
        <w:rPr>
          <w:rFonts w:cs="Times New Roman"/>
          <w:sz w:val="24"/>
          <w:szCs w:val="24"/>
        </w:rPr>
        <w:t>ь</w:t>
      </w:r>
      <w:r w:rsidRPr="006E404D">
        <w:rPr>
          <w:rFonts w:cs="Times New Roman"/>
          <w:sz w:val="24"/>
          <w:szCs w:val="24"/>
        </w:rPr>
        <w:t>ности в сфере теплоснабжения, согласно требованиям Федерального закона от 27.07.2010 № 190-ФЗ «О теплоснабжении» утверждаются органами государственной власти субъектов Ро</w:t>
      </w:r>
      <w:r w:rsidRPr="006E404D">
        <w:rPr>
          <w:rFonts w:cs="Times New Roman"/>
          <w:sz w:val="24"/>
          <w:szCs w:val="24"/>
        </w:rPr>
        <w:t>с</w:t>
      </w:r>
      <w:r w:rsidRPr="006E404D">
        <w:rPr>
          <w:rFonts w:cs="Times New Roman"/>
          <w:sz w:val="24"/>
          <w:szCs w:val="24"/>
        </w:rPr>
        <w:t xml:space="preserve">сийской Федерации по согласованию с органами местного самоуправления.   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Правила согласования и утверждения инвестиционных программ организаций, осущест</w:t>
      </w:r>
      <w:r w:rsidRPr="006E404D">
        <w:rPr>
          <w:rFonts w:cs="Times New Roman"/>
          <w:sz w:val="24"/>
          <w:szCs w:val="24"/>
        </w:rPr>
        <w:t>в</w:t>
      </w:r>
      <w:r w:rsidRPr="006E404D">
        <w:rPr>
          <w:rFonts w:cs="Times New Roman"/>
          <w:sz w:val="24"/>
          <w:szCs w:val="24"/>
        </w:rPr>
        <w:t>ляющих регулируемые виды деятельности в сфере теплоснабжения,   утверждает Правительс</w:t>
      </w:r>
      <w:r w:rsidRPr="006E404D">
        <w:rPr>
          <w:rFonts w:cs="Times New Roman"/>
          <w:sz w:val="24"/>
          <w:szCs w:val="24"/>
        </w:rPr>
        <w:t>т</w:t>
      </w:r>
      <w:r w:rsidRPr="006E404D">
        <w:rPr>
          <w:rFonts w:cs="Times New Roman"/>
          <w:sz w:val="24"/>
          <w:szCs w:val="24"/>
        </w:rPr>
        <w:t xml:space="preserve">во Российской Федерации. 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Источниками покрытия финансовых потребностей инвестиционных программ организ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ций - производителей товаров и услуг в сфере теплоснабжения определяются согласно Прав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лам, утвержденным Постановлением Правительства РФ от 23.07.2007 № 464 «Об утверждении правил финансирования инвестиционных программ организаций коммунального комплекса - производителей товаров и услуг в сфере теплоснабжения».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b/>
          <w:sz w:val="24"/>
          <w:szCs w:val="24"/>
        </w:rPr>
      </w:pPr>
      <w:r w:rsidRPr="006E404D">
        <w:rPr>
          <w:rFonts w:cs="Times New Roman"/>
          <w:b/>
          <w:sz w:val="24"/>
          <w:szCs w:val="24"/>
        </w:rPr>
        <w:t>Особенности принятия инвестиционных программ субъектов электроэнергетики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Инвестиционная программа субъектов электроэнергетики - совокупность всех намеча</w:t>
      </w:r>
      <w:r w:rsidRPr="006E404D">
        <w:rPr>
          <w:rFonts w:cs="Times New Roman"/>
          <w:sz w:val="24"/>
          <w:szCs w:val="24"/>
        </w:rPr>
        <w:t>е</w:t>
      </w:r>
      <w:r w:rsidRPr="006E404D">
        <w:rPr>
          <w:rFonts w:cs="Times New Roman"/>
          <w:sz w:val="24"/>
          <w:szCs w:val="24"/>
        </w:rPr>
        <w:t>мых к реализации или реализуемых субъектом электроэнергетики инвестиционных проектов.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Правительство РФ в соответствии с требованиями Федерального закона от 26.03.2003 № 35-ФЗ «Об электроэнергетике» устанавливает критерии отнесения субъектов электроэнергетики к числу субъектов, инвестиционные программы которых (включая определение источников их финансирования) утверждаются уполномоченным федеральным органом исполнительной вл</w:t>
      </w:r>
      <w:r w:rsidRPr="006E404D">
        <w:rPr>
          <w:rFonts w:cs="Times New Roman"/>
          <w:sz w:val="24"/>
          <w:szCs w:val="24"/>
        </w:rPr>
        <w:t>а</w:t>
      </w:r>
      <w:r w:rsidRPr="006E404D">
        <w:rPr>
          <w:rFonts w:cs="Times New Roman"/>
          <w:sz w:val="24"/>
          <w:szCs w:val="24"/>
        </w:rPr>
        <w:t>сти и (или) органами исполнительной власти субъектов Российской Федерации, и порядок у</w:t>
      </w:r>
      <w:r w:rsidRPr="006E404D">
        <w:rPr>
          <w:rFonts w:cs="Times New Roman"/>
          <w:sz w:val="24"/>
          <w:szCs w:val="24"/>
        </w:rPr>
        <w:t>т</w:t>
      </w:r>
      <w:r w:rsidRPr="006E404D">
        <w:rPr>
          <w:rFonts w:cs="Times New Roman"/>
          <w:sz w:val="24"/>
          <w:szCs w:val="24"/>
        </w:rPr>
        <w:t>верждения (в том числе порядок согласования с органами исполнительной власти субъектов Российской Федерации) инвестиционных программ и осуществления контроля за реализацией таких программ.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Правила утверждения инвестиционных программ субъектов электроэнергетики, в уста</w:t>
      </w:r>
      <w:r w:rsidRPr="006E404D">
        <w:rPr>
          <w:rFonts w:cs="Times New Roman"/>
          <w:sz w:val="24"/>
          <w:szCs w:val="24"/>
        </w:rPr>
        <w:t>в</w:t>
      </w:r>
      <w:r w:rsidRPr="006E404D">
        <w:rPr>
          <w:rFonts w:cs="Times New Roman"/>
          <w:sz w:val="24"/>
          <w:szCs w:val="24"/>
        </w:rPr>
        <w:t>ных капиталах которых участвует государство, и сетевых организаций утверждены Постано</w:t>
      </w:r>
      <w:r w:rsidRPr="006E404D">
        <w:rPr>
          <w:rFonts w:cs="Times New Roman"/>
          <w:sz w:val="24"/>
          <w:szCs w:val="24"/>
        </w:rPr>
        <w:t>в</w:t>
      </w:r>
      <w:r w:rsidRPr="006E404D">
        <w:rPr>
          <w:rFonts w:cs="Times New Roman"/>
          <w:sz w:val="24"/>
          <w:szCs w:val="24"/>
        </w:rPr>
        <w:t xml:space="preserve">лением Правительства РФ от 01.12.2009 № 977. 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Источниками покрытия финансовых потребностей инвестиционных программ субъектов электроэнергетики являются инвестиционные ресурсы, включаемые в регулируемые  тарифы.</w:t>
      </w:r>
    </w:p>
    <w:p w:rsidR="000B5069" w:rsidRPr="006E404D" w:rsidRDefault="000B5069" w:rsidP="000D25CB">
      <w:pPr>
        <w:widowControl w:val="0"/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b/>
          <w:sz w:val="24"/>
          <w:szCs w:val="24"/>
        </w:rPr>
      </w:pPr>
      <w:r w:rsidRPr="006E404D">
        <w:rPr>
          <w:rFonts w:cs="Times New Roman"/>
          <w:b/>
          <w:sz w:val="24"/>
          <w:szCs w:val="24"/>
        </w:rPr>
        <w:t>Особенности принятия программ газификации муниципальных образований и сп</w:t>
      </w:r>
      <w:r w:rsidRPr="006E404D">
        <w:rPr>
          <w:rFonts w:cs="Times New Roman"/>
          <w:b/>
          <w:sz w:val="24"/>
          <w:szCs w:val="24"/>
        </w:rPr>
        <w:t>е</w:t>
      </w:r>
      <w:r w:rsidRPr="006E404D">
        <w:rPr>
          <w:rFonts w:cs="Times New Roman"/>
          <w:b/>
          <w:sz w:val="24"/>
          <w:szCs w:val="24"/>
        </w:rPr>
        <w:t>циальных надбавок к тарифам организаций, осуществляющих регулируемые виды де</w:t>
      </w:r>
      <w:r w:rsidRPr="006E404D">
        <w:rPr>
          <w:rFonts w:cs="Times New Roman"/>
          <w:b/>
          <w:sz w:val="24"/>
          <w:szCs w:val="24"/>
        </w:rPr>
        <w:t>я</w:t>
      </w:r>
      <w:r w:rsidRPr="006E404D">
        <w:rPr>
          <w:rFonts w:cs="Times New Roman"/>
          <w:b/>
          <w:sz w:val="24"/>
          <w:szCs w:val="24"/>
        </w:rPr>
        <w:t>тельности в сфере газоснабжения</w:t>
      </w:r>
    </w:p>
    <w:p w:rsidR="000B5069" w:rsidRPr="006E404D" w:rsidRDefault="000B5069" w:rsidP="000D25CB">
      <w:pPr>
        <w:pStyle w:val="ConsPlusNormal"/>
        <w:ind w:firstLine="567"/>
        <w:rPr>
          <w:rFonts w:ascii="Times New Roman" w:hAnsi="Times New Roman" w:cs="Times New Roman"/>
          <w:sz w:val="24"/>
          <w:szCs w:val="24"/>
        </w:rPr>
      </w:pPr>
      <w:r w:rsidRPr="006E404D">
        <w:rPr>
          <w:rFonts w:ascii="Times New Roman" w:hAnsi="Times New Roman" w:cs="Times New Roman"/>
          <w:sz w:val="24"/>
          <w:szCs w:val="24"/>
        </w:rPr>
        <w:t>В целях дальнейшего развития газификации регионов и в соответствии со статьей 17 Ф</w:t>
      </w:r>
      <w:r w:rsidRPr="006E404D">
        <w:rPr>
          <w:rFonts w:ascii="Times New Roman" w:hAnsi="Times New Roman" w:cs="Times New Roman"/>
          <w:sz w:val="24"/>
          <w:szCs w:val="24"/>
        </w:rPr>
        <w:t>е</w:t>
      </w:r>
      <w:r w:rsidRPr="006E404D">
        <w:rPr>
          <w:rFonts w:ascii="Times New Roman" w:hAnsi="Times New Roman" w:cs="Times New Roman"/>
          <w:sz w:val="24"/>
          <w:szCs w:val="24"/>
        </w:rPr>
        <w:t>дерального закона от 31.03.1999 № 69-ФЗ «О газоснабжении в Российской Федерации» Прав</w:t>
      </w:r>
      <w:r w:rsidRPr="006E404D">
        <w:rPr>
          <w:rFonts w:ascii="Times New Roman" w:hAnsi="Times New Roman" w:cs="Times New Roman"/>
          <w:sz w:val="24"/>
          <w:szCs w:val="24"/>
        </w:rPr>
        <w:t>и</w:t>
      </w:r>
      <w:r w:rsidRPr="006E404D">
        <w:rPr>
          <w:rFonts w:ascii="Times New Roman" w:hAnsi="Times New Roman" w:cs="Times New Roman"/>
          <w:sz w:val="24"/>
          <w:szCs w:val="24"/>
        </w:rPr>
        <w:t>тельство Российской Федерации  своим Постановлением от  03.05.2001  № 335 «О порядке у</w:t>
      </w:r>
      <w:r w:rsidRPr="006E404D">
        <w:rPr>
          <w:rFonts w:ascii="Times New Roman" w:hAnsi="Times New Roman" w:cs="Times New Roman"/>
          <w:sz w:val="24"/>
          <w:szCs w:val="24"/>
        </w:rPr>
        <w:t>с</w:t>
      </w:r>
      <w:r w:rsidRPr="006E404D">
        <w:rPr>
          <w:rFonts w:ascii="Times New Roman" w:hAnsi="Times New Roman" w:cs="Times New Roman"/>
          <w:sz w:val="24"/>
          <w:szCs w:val="24"/>
        </w:rPr>
        <w:t>тановления специальных надбавок к тарифам на транспортировку газа газораспределительными организациями для финансирования программ газификации» установило, что в тарифы на транспортировку газа по газораспределительным сетям могут включаться, по согласованию с газораспределительными организациями, специальные надбавки, предназначенные для фина</w:t>
      </w:r>
      <w:r w:rsidRPr="006E404D">
        <w:rPr>
          <w:rFonts w:ascii="Times New Roman" w:hAnsi="Times New Roman" w:cs="Times New Roman"/>
          <w:sz w:val="24"/>
          <w:szCs w:val="24"/>
        </w:rPr>
        <w:t>н</w:t>
      </w:r>
      <w:r w:rsidRPr="006E404D">
        <w:rPr>
          <w:rFonts w:ascii="Times New Roman" w:hAnsi="Times New Roman" w:cs="Times New Roman"/>
          <w:sz w:val="24"/>
          <w:szCs w:val="24"/>
        </w:rPr>
        <w:t>сирования программ газификации, утверждаемых органами исполнительной власти субъектов Российской Федерации.</w:t>
      </w:r>
    </w:p>
    <w:p w:rsidR="000B5069" w:rsidRPr="006E404D" w:rsidRDefault="000B5069" w:rsidP="000D25CB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 xml:space="preserve">Программы газификации </w:t>
      </w:r>
      <w:bookmarkStart w:id="74" w:name="sub_1003"/>
      <w:r w:rsidRPr="006E404D">
        <w:rPr>
          <w:rFonts w:cs="Times New Roman"/>
          <w:sz w:val="24"/>
          <w:szCs w:val="24"/>
        </w:rPr>
        <w:t>– это комплекс мероприятий и деятельность, направленные на осуществление перевода потенциальных потребителей на использование природного газа и поддержание надежного и безопасного газоснабжения существующих потребителей.</w:t>
      </w:r>
    </w:p>
    <w:bookmarkEnd w:id="74"/>
    <w:p w:rsidR="000B5069" w:rsidRPr="006E404D" w:rsidRDefault="000B5069" w:rsidP="000D25CB">
      <w:pPr>
        <w:pStyle w:val="ConsPlusNormal"/>
        <w:ind w:firstLine="567"/>
        <w:rPr>
          <w:rFonts w:ascii="Times New Roman" w:hAnsi="Times New Roman" w:cs="Times New Roman"/>
          <w:sz w:val="24"/>
          <w:szCs w:val="24"/>
        </w:rPr>
      </w:pPr>
      <w:r w:rsidRPr="006E404D">
        <w:rPr>
          <w:rFonts w:ascii="Times New Roman" w:hAnsi="Times New Roman" w:cs="Times New Roman"/>
          <w:sz w:val="24"/>
          <w:szCs w:val="24"/>
        </w:rPr>
        <w:t>Средства, привлекаемые за счет специальных надбавок, направляются на финансирование газификации жилищно-коммунального хозяйства, предусмотренной указанными программами.</w:t>
      </w:r>
    </w:p>
    <w:p w:rsidR="000B5069" w:rsidRPr="006E404D" w:rsidRDefault="000B5069" w:rsidP="000D25CB">
      <w:pPr>
        <w:pStyle w:val="ConsPlusNormal"/>
        <w:ind w:firstLine="567"/>
        <w:rPr>
          <w:rFonts w:ascii="Times New Roman" w:hAnsi="Times New Roman" w:cs="Times New Roman"/>
          <w:sz w:val="24"/>
          <w:szCs w:val="24"/>
        </w:rPr>
      </w:pPr>
      <w:r w:rsidRPr="006E404D">
        <w:rPr>
          <w:rFonts w:ascii="Times New Roman" w:hAnsi="Times New Roman" w:cs="Times New Roman"/>
          <w:sz w:val="24"/>
          <w:szCs w:val="24"/>
        </w:rPr>
        <w:t>Размер специальных надбавок определяется органами исполнительной власти субъектов РФ по методике, утверждаемой Федеральной службой по тарифам.</w:t>
      </w:r>
    </w:p>
    <w:p w:rsidR="000B5069" w:rsidRPr="006E404D" w:rsidRDefault="000B5069" w:rsidP="000D25CB">
      <w:pPr>
        <w:pStyle w:val="ConsPlusNormal"/>
        <w:ind w:firstLine="567"/>
        <w:rPr>
          <w:rFonts w:ascii="Times New Roman" w:hAnsi="Times New Roman" w:cs="Times New Roman"/>
          <w:sz w:val="24"/>
          <w:szCs w:val="24"/>
        </w:rPr>
      </w:pPr>
      <w:r w:rsidRPr="006E404D">
        <w:rPr>
          <w:rFonts w:ascii="Times New Roman" w:hAnsi="Times New Roman" w:cs="Times New Roman"/>
          <w:sz w:val="24"/>
          <w:szCs w:val="24"/>
        </w:rPr>
        <w:t>Специальные надбавки включаются в тарифы на транспортировку газа по газораспредел</w:t>
      </w:r>
      <w:r w:rsidRPr="006E404D">
        <w:rPr>
          <w:rFonts w:ascii="Times New Roman" w:hAnsi="Times New Roman" w:cs="Times New Roman"/>
          <w:sz w:val="24"/>
          <w:szCs w:val="24"/>
        </w:rPr>
        <w:t>и</w:t>
      </w:r>
      <w:r w:rsidRPr="006E404D">
        <w:rPr>
          <w:rFonts w:ascii="Times New Roman" w:hAnsi="Times New Roman" w:cs="Times New Roman"/>
          <w:sz w:val="24"/>
          <w:szCs w:val="24"/>
        </w:rPr>
        <w:t>тельным сетям, установленные для соответствующей газораспределительной организации.</w:t>
      </w:r>
    </w:p>
    <w:p w:rsidR="000B5069" w:rsidRPr="006E404D" w:rsidRDefault="000B5069" w:rsidP="000D25CB">
      <w:pPr>
        <w:pStyle w:val="S"/>
        <w:spacing w:before="0" w:after="0" w:line="276" w:lineRule="auto"/>
        <w:rPr>
          <w:b/>
          <w:bCs/>
          <w:color w:val="000000"/>
        </w:rPr>
      </w:pPr>
      <w:r w:rsidRPr="006E404D">
        <w:t>Методика определения размера специальных надбавок к тарифам на услуги по транспо</w:t>
      </w:r>
      <w:r w:rsidRPr="006E404D">
        <w:t>р</w:t>
      </w:r>
      <w:r w:rsidRPr="006E404D">
        <w:t>тировке газа по газораспределительным сетям для финансирования программ газификации ра</w:t>
      </w:r>
      <w:r w:rsidRPr="006E404D">
        <w:t>з</w:t>
      </w:r>
      <w:r w:rsidRPr="006E404D">
        <w:t>работана во исполнение Федерального закона от 31.03. 1999 № 69-ФЗ «О газоснабжении в Ро</w:t>
      </w:r>
      <w:r w:rsidRPr="006E404D">
        <w:t>с</w:t>
      </w:r>
      <w:r w:rsidRPr="006E404D">
        <w:t>сийской Федерации», Постановления Правительства Российской Федерации от 03.05.2001 № 335 «О порядке установления специальных надбавок к тарифам на транспортировку газа г</w:t>
      </w:r>
      <w:r w:rsidRPr="006E404D">
        <w:t>а</w:t>
      </w:r>
      <w:r w:rsidRPr="006E404D">
        <w:t>зораспределительными организациями для финансирования программ газификации» и утве</w:t>
      </w:r>
      <w:r w:rsidRPr="006E404D">
        <w:t>р</w:t>
      </w:r>
      <w:r w:rsidRPr="006E404D">
        <w:t>ждена приказом ФСТ от 21.06.2011 № 154-э/4.</w:t>
      </w:r>
    </w:p>
    <w:p w:rsidR="000B5069" w:rsidRDefault="000B5069" w:rsidP="007B02B7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</w:p>
    <w:p w:rsidR="000B5069" w:rsidRPr="000D25CB" w:rsidRDefault="000B5069" w:rsidP="000D25CB">
      <w:pPr>
        <w:keepNext/>
        <w:tabs>
          <w:tab w:val="left" w:pos="1134"/>
        </w:tabs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75" w:name="_Toc299703703"/>
      <w:bookmarkStart w:id="76" w:name="_Toc449024538"/>
      <w:bookmarkStart w:id="77" w:name="_Toc483339554"/>
      <w:r w:rsidRPr="000D25CB">
        <w:rPr>
          <w:rFonts w:cs="Times New Roman"/>
          <w:b/>
          <w:bCs/>
          <w:iCs/>
          <w:szCs w:val="26"/>
        </w:rPr>
        <w:t>6.2 Источники и объемы финансирования по проектам</w:t>
      </w:r>
      <w:bookmarkEnd w:id="75"/>
      <w:bookmarkEnd w:id="76"/>
      <w:r w:rsidRPr="000D25CB">
        <w:rPr>
          <w:rFonts w:cs="Times New Roman"/>
          <w:b/>
          <w:bCs/>
          <w:iCs/>
          <w:szCs w:val="26"/>
        </w:rPr>
        <w:t>.</w:t>
      </w:r>
      <w:bookmarkEnd w:id="77"/>
    </w:p>
    <w:p w:rsidR="000B5069" w:rsidRDefault="000B5069" w:rsidP="007B02B7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</w:p>
    <w:p w:rsidR="000B5069" w:rsidRPr="00EB673E" w:rsidRDefault="000B5069" w:rsidP="006B12D8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Совокупные финансовые потребности на период реализации  Программы составляют </w:t>
      </w:r>
      <w:r>
        <w:rPr>
          <w:rFonts w:cs="Times New Roman"/>
          <w:b/>
          <w:sz w:val="24"/>
          <w:szCs w:val="24"/>
        </w:rPr>
        <w:t>224725</w:t>
      </w:r>
      <w:r w:rsidRPr="00EB673E">
        <w:rPr>
          <w:rFonts w:cs="Times New Roman"/>
          <w:b/>
          <w:sz w:val="24"/>
          <w:szCs w:val="24"/>
        </w:rPr>
        <w:t>тыс. руб.,</w:t>
      </w:r>
      <w:r w:rsidRPr="00EB673E">
        <w:rPr>
          <w:rFonts w:cs="Times New Roman"/>
          <w:sz w:val="24"/>
          <w:szCs w:val="24"/>
        </w:rPr>
        <w:t xml:space="preserve"> в т.ч.:</w:t>
      </w:r>
    </w:p>
    <w:p w:rsidR="000B5069" w:rsidRPr="00EB673E" w:rsidRDefault="000B5069" w:rsidP="006B12D8">
      <w:pPr>
        <w:tabs>
          <w:tab w:val="left" w:pos="993"/>
          <w:tab w:val="left" w:pos="1418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>1 этап (201</w:t>
      </w:r>
      <w:r>
        <w:rPr>
          <w:rFonts w:cs="Times New Roman"/>
          <w:sz w:val="24"/>
          <w:szCs w:val="24"/>
        </w:rPr>
        <w:t>8</w:t>
      </w:r>
      <w:r w:rsidRPr="00EB673E">
        <w:rPr>
          <w:rFonts w:cs="Times New Roman"/>
          <w:sz w:val="24"/>
          <w:szCs w:val="24"/>
        </w:rPr>
        <w:t xml:space="preserve"> – 202</w:t>
      </w:r>
      <w:r>
        <w:rPr>
          <w:rFonts w:cs="Times New Roman"/>
          <w:sz w:val="24"/>
          <w:szCs w:val="24"/>
        </w:rPr>
        <w:t>0</w:t>
      </w:r>
      <w:r w:rsidRPr="00EB673E">
        <w:rPr>
          <w:rFonts w:cs="Times New Roman"/>
          <w:sz w:val="24"/>
          <w:szCs w:val="24"/>
        </w:rPr>
        <w:t xml:space="preserve"> гг.) – </w:t>
      </w:r>
      <w:r>
        <w:rPr>
          <w:rFonts w:cs="Times New Roman"/>
          <w:sz w:val="24"/>
          <w:szCs w:val="24"/>
        </w:rPr>
        <w:t>30941</w:t>
      </w:r>
      <w:r w:rsidRPr="00EB673E">
        <w:rPr>
          <w:rFonts w:cs="Times New Roman"/>
          <w:sz w:val="24"/>
          <w:szCs w:val="24"/>
        </w:rPr>
        <w:t xml:space="preserve"> тыс. руб., в том числе: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федерального бюджета – 0 тыс. руб.; 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>средства о</w:t>
      </w:r>
      <w:r>
        <w:rPr>
          <w:rFonts w:cs="Times New Roman"/>
          <w:sz w:val="24"/>
          <w:szCs w:val="24"/>
        </w:rPr>
        <w:t>бластного</w:t>
      </w:r>
      <w:r w:rsidRPr="00EB673E">
        <w:rPr>
          <w:rFonts w:cs="Times New Roman"/>
          <w:sz w:val="24"/>
          <w:szCs w:val="24"/>
        </w:rPr>
        <w:t xml:space="preserve"> бюджета  – </w:t>
      </w:r>
      <w:r>
        <w:rPr>
          <w:rFonts w:cs="Times New Roman"/>
          <w:sz w:val="24"/>
          <w:szCs w:val="24"/>
        </w:rPr>
        <w:t xml:space="preserve">0 </w:t>
      </w:r>
      <w:r w:rsidRPr="00EB673E">
        <w:rPr>
          <w:rFonts w:cs="Times New Roman"/>
          <w:sz w:val="24"/>
          <w:szCs w:val="24"/>
        </w:rPr>
        <w:t>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>средства бюджета</w:t>
      </w:r>
      <w:r>
        <w:rPr>
          <w:rFonts w:cs="Times New Roman"/>
          <w:sz w:val="24"/>
          <w:szCs w:val="24"/>
        </w:rPr>
        <w:t xml:space="preserve"> района</w:t>
      </w:r>
      <w:r w:rsidRPr="00EB673E">
        <w:rPr>
          <w:rFonts w:cs="Times New Roman"/>
          <w:sz w:val="24"/>
          <w:szCs w:val="24"/>
        </w:rPr>
        <w:t xml:space="preserve">  – </w:t>
      </w:r>
      <w:r>
        <w:rPr>
          <w:rFonts w:cs="Times New Roman"/>
          <w:sz w:val="24"/>
          <w:szCs w:val="24"/>
        </w:rPr>
        <w:t>2800</w:t>
      </w:r>
      <w:r w:rsidRPr="00EB673E">
        <w:rPr>
          <w:rFonts w:cs="Times New Roman"/>
          <w:sz w:val="24"/>
          <w:szCs w:val="24"/>
        </w:rPr>
        <w:t xml:space="preserve"> 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бюджета поселения  – </w:t>
      </w:r>
      <w:r>
        <w:rPr>
          <w:rFonts w:cs="Times New Roman"/>
          <w:sz w:val="24"/>
          <w:szCs w:val="24"/>
        </w:rPr>
        <w:t>91</w:t>
      </w:r>
      <w:r w:rsidRPr="00EB673E">
        <w:rPr>
          <w:rFonts w:cs="Times New Roman"/>
          <w:sz w:val="24"/>
          <w:szCs w:val="24"/>
        </w:rPr>
        <w:t>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внебюджетных источников – </w:t>
      </w:r>
      <w:r>
        <w:rPr>
          <w:rFonts w:cs="Times New Roman"/>
          <w:sz w:val="24"/>
          <w:szCs w:val="24"/>
        </w:rPr>
        <w:t>28050</w:t>
      </w:r>
      <w:r w:rsidRPr="00EB673E">
        <w:rPr>
          <w:rFonts w:cs="Times New Roman"/>
          <w:sz w:val="24"/>
          <w:szCs w:val="24"/>
        </w:rPr>
        <w:t>тыс. руб.;</w:t>
      </w:r>
    </w:p>
    <w:p w:rsidR="000B5069" w:rsidRPr="00EB673E" w:rsidRDefault="000B5069" w:rsidP="006B12D8">
      <w:pPr>
        <w:tabs>
          <w:tab w:val="left" w:pos="993"/>
          <w:tab w:val="left" w:pos="1418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>2 этап (202</w:t>
      </w:r>
      <w:r>
        <w:rPr>
          <w:rFonts w:cs="Times New Roman"/>
          <w:sz w:val="24"/>
          <w:szCs w:val="24"/>
        </w:rPr>
        <w:t>1</w:t>
      </w:r>
      <w:r w:rsidRPr="00EB673E">
        <w:rPr>
          <w:rFonts w:cs="Times New Roman"/>
          <w:sz w:val="24"/>
          <w:szCs w:val="24"/>
        </w:rPr>
        <w:t xml:space="preserve"> – 20</w:t>
      </w:r>
      <w:r>
        <w:rPr>
          <w:rFonts w:cs="Times New Roman"/>
          <w:sz w:val="24"/>
          <w:szCs w:val="24"/>
        </w:rPr>
        <w:t>27</w:t>
      </w:r>
      <w:r w:rsidRPr="00EB673E">
        <w:rPr>
          <w:rFonts w:cs="Times New Roman"/>
          <w:sz w:val="24"/>
          <w:szCs w:val="24"/>
        </w:rPr>
        <w:t xml:space="preserve">гг.) – </w:t>
      </w:r>
      <w:r>
        <w:rPr>
          <w:rFonts w:cs="Times New Roman"/>
          <w:sz w:val="24"/>
          <w:szCs w:val="24"/>
        </w:rPr>
        <w:t>193784</w:t>
      </w:r>
      <w:r w:rsidRPr="00EB673E">
        <w:rPr>
          <w:rFonts w:cs="Times New Roman"/>
          <w:sz w:val="24"/>
          <w:szCs w:val="24"/>
        </w:rPr>
        <w:t xml:space="preserve"> тыс. руб., в том числе: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федерального бюджета – 0 тыс. руб.; </w:t>
      </w:r>
    </w:p>
    <w:p w:rsidR="000B5069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</w:t>
      </w:r>
      <w:r>
        <w:rPr>
          <w:rFonts w:cs="Times New Roman"/>
          <w:sz w:val="24"/>
          <w:szCs w:val="24"/>
        </w:rPr>
        <w:t>областн</w:t>
      </w:r>
      <w:r w:rsidRPr="00EB673E">
        <w:rPr>
          <w:rFonts w:cs="Times New Roman"/>
          <w:sz w:val="24"/>
          <w:szCs w:val="24"/>
        </w:rPr>
        <w:t>о</w:t>
      </w:r>
      <w:r>
        <w:rPr>
          <w:rFonts w:cs="Times New Roman"/>
          <w:sz w:val="24"/>
          <w:szCs w:val="24"/>
        </w:rPr>
        <w:t>го бюджета  – 939</w:t>
      </w:r>
      <w:r w:rsidRPr="00EB673E">
        <w:rPr>
          <w:rFonts w:cs="Times New Roman"/>
          <w:sz w:val="24"/>
          <w:szCs w:val="24"/>
        </w:rPr>
        <w:t>00 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>средства бюджета</w:t>
      </w:r>
      <w:r>
        <w:rPr>
          <w:rFonts w:cs="Times New Roman"/>
          <w:sz w:val="24"/>
          <w:szCs w:val="24"/>
        </w:rPr>
        <w:t xml:space="preserve"> района</w:t>
      </w:r>
      <w:r w:rsidRPr="00EB673E">
        <w:rPr>
          <w:rFonts w:cs="Times New Roman"/>
          <w:sz w:val="24"/>
          <w:szCs w:val="24"/>
        </w:rPr>
        <w:t xml:space="preserve">  – </w:t>
      </w:r>
      <w:r>
        <w:rPr>
          <w:rFonts w:cs="Times New Roman"/>
          <w:sz w:val="24"/>
          <w:szCs w:val="24"/>
        </w:rPr>
        <w:t>694</w:t>
      </w:r>
      <w:r w:rsidRPr="00EB673E">
        <w:rPr>
          <w:rFonts w:cs="Times New Roman"/>
          <w:sz w:val="24"/>
          <w:szCs w:val="24"/>
        </w:rPr>
        <w:t>00 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бюджета поселения  – </w:t>
      </w:r>
      <w:r>
        <w:rPr>
          <w:rFonts w:cs="Times New Roman"/>
          <w:sz w:val="24"/>
          <w:szCs w:val="24"/>
        </w:rPr>
        <w:t>84</w:t>
      </w:r>
      <w:r w:rsidRPr="00EB673E">
        <w:rPr>
          <w:rFonts w:cs="Times New Roman"/>
          <w:sz w:val="24"/>
          <w:szCs w:val="24"/>
        </w:rPr>
        <w:t xml:space="preserve"> тыс. руб.;</w:t>
      </w:r>
    </w:p>
    <w:p w:rsidR="000B5069" w:rsidRPr="00EB673E" w:rsidRDefault="000B5069" w:rsidP="006B12D8">
      <w:pPr>
        <w:numPr>
          <w:ilvl w:val="0"/>
          <w:numId w:val="20"/>
        </w:numPr>
        <w:tabs>
          <w:tab w:val="left" w:pos="567"/>
          <w:tab w:val="left" w:pos="1418"/>
        </w:tabs>
        <w:autoSpaceDE w:val="0"/>
        <w:autoSpaceDN w:val="0"/>
        <w:adjustRightInd w:val="0"/>
        <w:ind w:left="567" w:hanging="283"/>
        <w:rPr>
          <w:rFonts w:cs="Times New Roman"/>
          <w:sz w:val="24"/>
          <w:szCs w:val="24"/>
        </w:rPr>
      </w:pPr>
      <w:r w:rsidRPr="00EB673E">
        <w:rPr>
          <w:rFonts w:cs="Times New Roman"/>
          <w:sz w:val="24"/>
          <w:szCs w:val="24"/>
        </w:rPr>
        <w:t xml:space="preserve">средства внебюджетных источников – </w:t>
      </w:r>
      <w:r>
        <w:rPr>
          <w:rFonts w:cs="Times New Roman"/>
          <w:sz w:val="24"/>
          <w:szCs w:val="24"/>
        </w:rPr>
        <w:t>30400</w:t>
      </w:r>
      <w:r w:rsidRPr="00EB673E">
        <w:rPr>
          <w:rFonts w:cs="Times New Roman"/>
          <w:sz w:val="24"/>
          <w:szCs w:val="24"/>
        </w:rPr>
        <w:t xml:space="preserve"> тыс. руб.</w:t>
      </w:r>
    </w:p>
    <w:p w:rsidR="000B5069" w:rsidRPr="00EB673E" w:rsidRDefault="000B5069" w:rsidP="00136E35">
      <w:pPr>
        <w:ind w:firstLine="567"/>
        <w:rPr>
          <w:sz w:val="24"/>
          <w:szCs w:val="24"/>
        </w:rPr>
      </w:pPr>
      <w:r w:rsidRPr="00EB673E">
        <w:rPr>
          <w:sz w:val="24"/>
          <w:szCs w:val="24"/>
        </w:rPr>
        <w:t xml:space="preserve">График финансирования Программы приведён в таблице </w:t>
      </w:r>
      <w:r>
        <w:rPr>
          <w:sz w:val="24"/>
          <w:szCs w:val="24"/>
        </w:rPr>
        <w:t>14</w:t>
      </w:r>
      <w:r w:rsidRPr="00EB673E">
        <w:rPr>
          <w:sz w:val="24"/>
          <w:szCs w:val="24"/>
        </w:rPr>
        <w:t>.</w:t>
      </w:r>
    </w:p>
    <w:p w:rsidR="000B5069" w:rsidRDefault="000B5069" w:rsidP="00136E35">
      <w:pPr>
        <w:ind w:firstLine="567"/>
        <w:rPr>
          <w:sz w:val="24"/>
          <w:szCs w:val="24"/>
        </w:rPr>
      </w:pPr>
      <w:r>
        <w:rPr>
          <w:sz w:val="24"/>
          <w:szCs w:val="24"/>
        </w:rPr>
        <w:t>Распределение затрат по источникам финансирования отдельно по каждой коммунальной сфере наглядно отражено на рисунке 1.</w:t>
      </w:r>
    </w:p>
    <w:p w:rsidR="000B5069" w:rsidRPr="0078625E" w:rsidRDefault="000B5069" w:rsidP="00136E35">
      <w:pPr>
        <w:ind w:firstLine="567"/>
        <w:rPr>
          <w:sz w:val="24"/>
          <w:szCs w:val="24"/>
        </w:rPr>
      </w:pPr>
      <w:r>
        <w:rPr>
          <w:sz w:val="24"/>
          <w:szCs w:val="24"/>
        </w:rPr>
        <w:t>Распределение затрат по источникам финансирования по годам реализации наглядно о</w:t>
      </w:r>
      <w:r>
        <w:rPr>
          <w:sz w:val="24"/>
          <w:szCs w:val="24"/>
        </w:rPr>
        <w:t>т</w:t>
      </w:r>
      <w:r>
        <w:rPr>
          <w:sz w:val="24"/>
          <w:szCs w:val="24"/>
        </w:rPr>
        <w:t>ражено на рисунке 2.</w:t>
      </w:r>
    </w:p>
    <w:p w:rsidR="000B5069" w:rsidRPr="006E404D" w:rsidRDefault="000B5069" w:rsidP="00136E35">
      <w:pPr>
        <w:ind w:firstLine="567"/>
        <w:rPr>
          <w:sz w:val="24"/>
          <w:szCs w:val="24"/>
        </w:rPr>
      </w:pPr>
      <w:r w:rsidRPr="006E404D">
        <w:rPr>
          <w:sz w:val="24"/>
          <w:szCs w:val="24"/>
        </w:rPr>
        <w:t>Объемы  финансирования  инвестиций по проектам Программы определены в ценах о</w:t>
      </w:r>
      <w:r w:rsidRPr="006E404D">
        <w:rPr>
          <w:sz w:val="24"/>
          <w:szCs w:val="24"/>
        </w:rPr>
        <w:t>т</w:t>
      </w:r>
      <w:r w:rsidRPr="006E404D">
        <w:rPr>
          <w:sz w:val="24"/>
          <w:szCs w:val="24"/>
        </w:rPr>
        <w:t>четного года, носят оценочный характер и подлежат ежегодному уточнению, исходя  из  во</w:t>
      </w:r>
      <w:r w:rsidRPr="006E404D">
        <w:rPr>
          <w:sz w:val="24"/>
          <w:szCs w:val="24"/>
        </w:rPr>
        <w:t>з</w:t>
      </w:r>
      <w:r w:rsidRPr="006E404D">
        <w:rPr>
          <w:sz w:val="24"/>
          <w:szCs w:val="24"/>
        </w:rPr>
        <w:t>можностей  бюджетов и степени реализации мероприятий.</w:t>
      </w:r>
    </w:p>
    <w:p w:rsidR="000B5069" w:rsidRDefault="000B5069" w:rsidP="00136E35">
      <w:pPr>
        <w:ind w:firstLine="567"/>
        <w:rPr>
          <w:sz w:val="24"/>
          <w:szCs w:val="24"/>
        </w:rPr>
      </w:pPr>
      <w:r w:rsidRPr="006E404D">
        <w:rPr>
          <w:sz w:val="24"/>
          <w:szCs w:val="24"/>
        </w:rPr>
        <w:t xml:space="preserve">Финансовое обеспечение программных инвестиционных проектов может осуществляться </w:t>
      </w:r>
      <w:r>
        <w:rPr>
          <w:sz w:val="24"/>
          <w:szCs w:val="24"/>
        </w:rPr>
        <w:t xml:space="preserve">в том числе, </w:t>
      </w:r>
      <w:r w:rsidRPr="006E404D">
        <w:rPr>
          <w:sz w:val="24"/>
          <w:szCs w:val="24"/>
        </w:rPr>
        <w:t>за счет средств бюджетов всех уровней.</w:t>
      </w:r>
    </w:p>
    <w:p w:rsidR="000B5069" w:rsidRDefault="000B5069" w:rsidP="00136E35">
      <w:pPr>
        <w:ind w:firstLine="567"/>
        <w:rPr>
          <w:sz w:val="24"/>
          <w:szCs w:val="24"/>
        </w:rPr>
      </w:pPr>
      <w:r>
        <w:rPr>
          <w:sz w:val="24"/>
          <w:szCs w:val="24"/>
        </w:rPr>
        <w:t>С целью уменьшения нагрузки на бюджет, повышения эффективности и темпов реализ</w:t>
      </w:r>
      <w:r>
        <w:rPr>
          <w:sz w:val="24"/>
          <w:szCs w:val="24"/>
        </w:rPr>
        <w:t>а</w:t>
      </w:r>
      <w:r>
        <w:rPr>
          <w:sz w:val="24"/>
          <w:szCs w:val="24"/>
        </w:rPr>
        <w:t>ции мероприятий  источники финансирования для их реализации определены исходя из сл</w:t>
      </w:r>
      <w:r>
        <w:rPr>
          <w:sz w:val="24"/>
          <w:szCs w:val="24"/>
        </w:rPr>
        <w:t>е</w:t>
      </w:r>
      <w:r>
        <w:rPr>
          <w:sz w:val="24"/>
          <w:szCs w:val="24"/>
        </w:rPr>
        <w:t>дующих соображений:</w:t>
      </w:r>
    </w:p>
    <w:p w:rsidR="000B5069" w:rsidRPr="008042AA" w:rsidRDefault="000B5069" w:rsidP="00136E35">
      <w:pPr>
        <w:ind w:firstLine="284"/>
        <w:rPr>
          <w:sz w:val="24"/>
          <w:szCs w:val="24"/>
        </w:rPr>
      </w:pPr>
      <w:r>
        <w:rPr>
          <w:sz w:val="24"/>
          <w:szCs w:val="24"/>
        </w:rPr>
        <w:t xml:space="preserve">- по причине относительно небольшого срока окупаемости проектов по системам наружного освещения при финансировании мероприятий  рекомендуется использовать  механизмы </w:t>
      </w:r>
      <w:r w:rsidRPr="008042AA">
        <w:rPr>
          <w:sz w:val="24"/>
          <w:szCs w:val="24"/>
        </w:rPr>
        <w:t>энерг</w:t>
      </w:r>
      <w:r w:rsidRPr="008042AA">
        <w:rPr>
          <w:sz w:val="24"/>
          <w:szCs w:val="24"/>
        </w:rPr>
        <w:t>о</w:t>
      </w:r>
      <w:r w:rsidRPr="008042AA">
        <w:rPr>
          <w:sz w:val="24"/>
          <w:szCs w:val="24"/>
        </w:rPr>
        <w:t>сервисных контрактов;</w:t>
      </w:r>
    </w:p>
    <w:p w:rsidR="000B5069" w:rsidRPr="008042AA" w:rsidRDefault="000B5069" w:rsidP="00136E35">
      <w:pPr>
        <w:ind w:firstLine="284"/>
        <w:rPr>
          <w:sz w:val="24"/>
          <w:szCs w:val="24"/>
        </w:rPr>
      </w:pPr>
      <w:r w:rsidRPr="008042AA">
        <w:rPr>
          <w:sz w:val="24"/>
          <w:szCs w:val="24"/>
        </w:rPr>
        <w:t>- развитие существующих и строительство новых участков газовых сетей рекомендуется осуществлять за счёт средств ресурсоснабжающих организаций и за счёт средств регионального бюджета;</w:t>
      </w:r>
    </w:p>
    <w:p w:rsidR="000B5069" w:rsidRDefault="000B5069" w:rsidP="00136E35">
      <w:pPr>
        <w:ind w:firstLine="284"/>
        <w:rPr>
          <w:sz w:val="24"/>
          <w:szCs w:val="24"/>
        </w:rPr>
      </w:pPr>
      <w:r>
        <w:rPr>
          <w:sz w:val="24"/>
          <w:szCs w:val="24"/>
        </w:rPr>
        <w:t xml:space="preserve">- в сфере </w:t>
      </w:r>
      <w:r w:rsidRPr="00146B0B">
        <w:rPr>
          <w:sz w:val="24"/>
          <w:szCs w:val="24"/>
        </w:rPr>
        <w:t>сбора и транспортировки твердых бытовых отходов</w:t>
      </w:r>
      <w:r>
        <w:rPr>
          <w:sz w:val="24"/>
          <w:szCs w:val="24"/>
        </w:rPr>
        <w:t xml:space="preserve"> финансирование мероприятий планируется, в основном, за счёт средств регионального оператора по обращению с ТКО;</w:t>
      </w:r>
    </w:p>
    <w:p w:rsidR="000B5069" w:rsidRDefault="000B5069" w:rsidP="00136E35">
      <w:pPr>
        <w:ind w:firstLine="284"/>
        <w:rPr>
          <w:sz w:val="24"/>
          <w:szCs w:val="24"/>
        </w:rPr>
      </w:pPr>
      <w:r>
        <w:rPr>
          <w:sz w:val="24"/>
          <w:szCs w:val="24"/>
        </w:rPr>
        <w:t>- для финансирования мероприятий связанных с строительством водозаборных, водоочис</w:t>
      </w:r>
      <w:r>
        <w:rPr>
          <w:sz w:val="24"/>
          <w:szCs w:val="24"/>
        </w:rPr>
        <w:t>т</w:t>
      </w:r>
      <w:r>
        <w:rPr>
          <w:sz w:val="24"/>
          <w:szCs w:val="24"/>
        </w:rPr>
        <w:t>ных и канализационных очистных сооружений рекомендуется использовать механизмы гос</w:t>
      </w:r>
      <w:r>
        <w:rPr>
          <w:sz w:val="24"/>
          <w:szCs w:val="24"/>
        </w:rPr>
        <w:t>у</w:t>
      </w:r>
      <w:r>
        <w:rPr>
          <w:sz w:val="24"/>
          <w:szCs w:val="24"/>
        </w:rPr>
        <w:t>дарственно-частного партнёрства (ГЧП).</w:t>
      </w:r>
    </w:p>
    <w:p w:rsidR="000B5069" w:rsidRDefault="000B5069" w:rsidP="00136E35">
      <w:pPr>
        <w:ind w:firstLine="426"/>
        <w:rPr>
          <w:sz w:val="24"/>
          <w:szCs w:val="24"/>
        </w:rPr>
      </w:pPr>
      <w:r>
        <w:rPr>
          <w:sz w:val="24"/>
          <w:szCs w:val="24"/>
        </w:rPr>
        <w:t>Основная финансовая нагрузка на бюджет ожидается при реализации мероприятий по строительству сетей водоснабжения и водоотведения, а также при выполнении проектных и изыскательских работ.</w:t>
      </w:r>
    </w:p>
    <w:p w:rsidR="000B5069" w:rsidRPr="00EC37BC" w:rsidRDefault="000B5069" w:rsidP="00136E35">
      <w:pPr>
        <w:ind w:firstLine="426"/>
        <w:rPr>
          <w:sz w:val="24"/>
          <w:szCs w:val="24"/>
        </w:rPr>
      </w:pPr>
    </w:p>
    <w:p w:rsidR="000B5069" w:rsidRDefault="000B5069" w:rsidP="00136E35">
      <w:pPr>
        <w:tabs>
          <w:tab w:val="left" w:pos="993"/>
        </w:tabs>
        <w:autoSpaceDE w:val="0"/>
        <w:autoSpaceDN w:val="0"/>
        <w:adjustRightInd w:val="0"/>
        <w:ind w:firstLine="567"/>
        <w:jc w:val="center"/>
        <w:rPr>
          <w:rFonts w:cs="Times New Roman"/>
          <w:szCs w:val="26"/>
        </w:rPr>
      </w:pPr>
      <w:r w:rsidRPr="00946C8F">
        <w:rPr>
          <w:noProof/>
          <w:lang w:eastAsia="ru-RU"/>
        </w:rPr>
        <w:object w:dxaOrig="7220" w:dyaOrig="7364">
          <v:shape id="Диаграмма 6" o:spid="_x0000_i1026" type="#_x0000_t75" style="width:357.75pt;height:368.25pt;visibility:visible" o:ole="">
            <v:imagedata r:id="rId17" o:title=""/>
            <o:lock v:ext="edit" aspectratio="f"/>
          </v:shape>
          <o:OLEObject Type="Embed" ProgID="Excel.Chart.8" ShapeID="Диаграмма 6" DrawAspect="Content" ObjectID="_1570882238" r:id="rId18"/>
        </w:object>
      </w:r>
    </w:p>
    <w:p w:rsidR="000B5069" w:rsidRDefault="000B5069" w:rsidP="00136E35">
      <w:pPr>
        <w:pStyle w:val="Caption"/>
        <w:jc w:val="center"/>
        <w:rPr>
          <w:szCs w:val="26"/>
        </w:rPr>
      </w:pPr>
      <w:bookmarkStart w:id="78" w:name="_Toc482812544"/>
      <w:bookmarkStart w:id="79" w:name="_Toc483898927"/>
      <w:bookmarkStart w:id="80" w:name="_Toc484549074"/>
      <w:r>
        <w:t xml:space="preserve">рис.  </w:t>
      </w:r>
      <w:fldSimple w:instr=" SEQ рис._ \* ARABIC ">
        <w:r>
          <w:rPr>
            <w:noProof/>
          </w:rPr>
          <w:t>1</w:t>
        </w:r>
      </w:fldSimple>
      <w:r w:rsidRPr="006A3E00">
        <w:t xml:space="preserve"> Распределение затрат по источникам финансирования отдельно по каждой коммунальной сфере</w:t>
      </w:r>
      <w:r>
        <w:t>.</w:t>
      </w:r>
      <w:bookmarkEnd w:id="78"/>
      <w:bookmarkEnd w:id="79"/>
      <w:bookmarkEnd w:id="80"/>
    </w:p>
    <w:p w:rsidR="000B5069" w:rsidRDefault="000B5069" w:rsidP="00136E35">
      <w:pPr>
        <w:tabs>
          <w:tab w:val="left" w:pos="993"/>
        </w:tabs>
        <w:autoSpaceDE w:val="0"/>
        <w:autoSpaceDN w:val="0"/>
        <w:adjustRightInd w:val="0"/>
        <w:ind w:firstLine="567"/>
        <w:jc w:val="left"/>
        <w:rPr>
          <w:rFonts w:cs="Times New Roman"/>
          <w:szCs w:val="26"/>
        </w:rPr>
      </w:pPr>
    </w:p>
    <w:p w:rsidR="000B5069" w:rsidRDefault="000B5069" w:rsidP="00136E35">
      <w:pPr>
        <w:tabs>
          <w:tab w:val="left" w:pos="993"/>
        </w:tabs>
        <w:autoSpaceDE w:val="0"/>
        <w:autoSpaceDN w:val="0"/>
        <w:adjustRightInd w:val="0"/>
        <w:ind w:firstLine="0"/>
        <w:jc w:val="center"/>
        <w:rPr>
          <w:rFonts w:cs="Times New Roman"/>
          <w:szCs w:val="26"/>
        </w:rPr>
      </w:pPr>
      <w:r w:rsidRPr="00946C8F">
        <w:rPr>
          <w:noProof/>
          <w:lang w:eastAsia="ru-RU"/>
        </w:rPr>
        <w:object w:dxaOrig="8756" w:dyaOrig="5453">
          <v:shape id="Диаграмма 8" o:spid="_x0000_i1027" type="#_x0000_t75" style="width:438pt;height:273pt;visibility:visible" o:ole="">
            <v:imagedata r:id="rId19" o:title="" cropbottom="-24f"/>
            <o:lock v:ext="edit" aspectratio="f"/>
          </v:shape>
          <o:OLEObject Type="Embed" ProgID="Excel.Chart.8" ShapeID="Диаграмма 8" DrawAspect="Content" ObjectID="_1570882239" r:id="rId20"/>
        </w:object>
      </w:r>
    </w:p>
    <w:p w:rsidR="000B5069" w:rsidRPr="006E404D" w:rsidRDefault="000B5069" w:rsidP="00136E35">
      <w:pPr>
        <w:pStyle w:val="Caption"/>
        <w:rPr>
          <w:szCs w:val="26"/>
        </w:rPr>
        <w:sectPr w:rsidR="000B5069" w:rsidRPr="006E404D" w:rsidSect="00A14BFB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  <w:bookmarkStart w:id="81" w:name="_Toc482812545"/>
      <w:bookmarkStart w:id="82" w:name="_Toc483898928"/>
      <w:bookmarkStart w:id="83" w:name="_Toc484549075"/>
      <w:r>
        <w:t xml:space="preserve">рис.  </w:t>
      </w:r>
      <w:fldSimple w:instr=" SEQ рис._ \* ARABIC ">
        <w:r>
          <w:rPr>
            <w:noProof/>
          </w:rPr>
          <w:t>2</w:t>
        </w:r>
      </w:fldSimple>
      <w:r w:rsidRPr="006A3E00">
        <w:t>Распределение затрат по источникам финансирования по годам реализации</w:t>
      </w:r>
      <w:bookmarkEnd w:id="81"/>
      <w:r>
        <w:t>.</w:t>
      </w:r>
      <w:bookmarkEnd w:id="82"/>
      <w:bookmarkEnd w:id="83"/>
    </w:p>
    <w:p w:rsidR="000B5069" w:rsidRPr="00CF73EC" w:rsidRDefault="000B5069" w:rsidP="00CF73EC">
      <w:pPr>
        <w:pStyle w:val="Caption"/>
        <w:keepNext/>
      </w:pPr>
      <w:bookmarkStart w:id="84" w:name="_Toc484548098"/>
      <w:r>
        <w:t xml:space="preserve">Таблица </w:t>
      </w:r>
      <w:fldSimple w:instr=" SEQ Таблица \* ARABIC ">
        <w:r>
          <w:rPr>
            <w:noProof/>
          </w:rPr>
          <w:t>14</w:t>
        </w:r>
      </w:fldSimple>
      <w:r w:rsidRPr="006A3E00">
        <w:t>График финансирования проектов Программы по периодам реализации</w:t>
      </w:r>
      <w:bookmarkEnd w:id="84"/>
      <w:r>
        <w:t xml:space="preserve">. </w:t>
      </w:r>
    </w:p>
    <w:tbl>
      <w:tblPr>
        <w:tblW w:w="5000" w:type="pct"/>
        <w:tblLook w:val="00A0"/>
      </w:tblPr>
      <w:tblGrid>
        <w:gridCol w:w="504"/>
        <w:gridCol w:w="2293"/>
        <w:gridCol w:w="2130"/>
        <w:gridCol w:w="917"/>
        <w:gridCol w:w="917"/>
        <w:gridCol w:w="917"/>
        <w:gridCol w:w="917"/>
        <w:gridCol w:w="917"/>
        <w:gridCol w:w="917"/>
        <w:gridCol w:w="917"/>
        <w:gridCol w:w="917"/>
        <w:gridCol w:w="917"/>
        <w:gridCol w:w="917"/>
        <w:gridCol w:w="917"/>
        <w:gridCol w:w="907"/>
      </w:tblGrid>
      <w:tr w:rsidR="000B5069" w:rsidRPr="006B12D8" w:rsidTr="006B12D8">
        <w:trPr>
          <w:trHeight w:val="405"/>
          <w:tblHeader/>
        </w:trPr>
        <w:tc>
          <w:tcPr>
            <w:tcW w:w="8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Наименование инвестиционн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о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го проекта</w:t>
            </w:r>
          </w:p>
        </w:tc>
        <w:tc>
          <w:tcPr>
            <w:tcW w:w="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Источник финансир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о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вания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2017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2018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2019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2020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2021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2022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2023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2024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2025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2026 г.</w:t>
            </w:r>
          </w:p>
        </w:tc>
        <w:tc>
          <w:tcPr>
            <w:tcW w:w="2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2027 г.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в теплоснабжении.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10350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Техническое перевооружение сетей теплоснабжения от угольной котельной до школы и детского сада в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Техническое перевооружение сетей теплоснабжения от угольной котельной до школы и детского сада в с. Нугуман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автоматической блочно-модульной газовой котельной мощностью 0,3Гкал/ч в с. Нугуманово.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автоматической блочно-модульной газовой котельной мощностью 2,25Гкал/ч в п.Муслюмово, ж.д.ст. по ул.Центральная.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в  водоснабжении.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163800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26300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25500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69900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8000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28900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централиз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ванной системы водоснабж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в    с. Нугуманово.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централиз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ванной системы водоснабж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в д. Султаново.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централиз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ванной системы водоснабж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ния в д. Сураково.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Строительство  сетей вод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снабжения в п. Разъезд №5.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2-5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Техническое перевооружение сетей водоснабжения в п. Муслюмово ж/ст.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централизова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ной системы водоснабжения в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2-7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централизова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ной системы водоснабжения в с. Муслюмово.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в  водоотведении.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720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85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  <w:lang w:eastAsia="ru-RU"/>
              </w:rPr>
            </w:pP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20" w:type="pct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в электроснабж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нии.</w:t>
            </w:r>
          </w:p>
        </w:tc>
        <w:tc>
          <w:tcPr>
            <w:tcW w:w="66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17850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16650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17850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16650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п. Муслюм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 ж/д ст.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с. Муслюм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с. Нугуман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4-5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д. Султан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4-6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Реконструкция системы нару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освещения в д. Сураково.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720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  <w:tc>
          <w:tcPr>
            <w:tcW w:w="285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36"/>
                <w:szCs w:val="36"/>
                <w:lang w:eastAsia="ru-RU"/>
              </w:rPr>
            </w:pP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20" w:type="pct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в газоснабжении.</w:t>
            </w:r>
          </w:p>
        </w:tc>
        <w:tc>
          <w:tcPr>
            <w:tcW w:w="66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28900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2700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19300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3300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3600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28900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19300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Прокладка газопровода выс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кого давления до с. Нугуман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Газификация с. Нугуманово.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5-3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Газификация с. Новое Курм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  <w:r w:rsidRPr="006B12D8"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Программа инвестиционных проектов для объектов, используемых для сбора и транспортировки твердых бытовых отходов.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</w:t>
            </w:r>
          </w:p>
        </w:tc>
      </w:tr>
      <w:tr w:rsidR="000B5069" w:rsidRPr="006B12D8" w:rsidTr="006B12D8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Calibri" w:hAnsi="Calibri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Санитарная очистка террит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рии Муслюмовского сельского поселения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Повышение эстетической и экологической культуры нас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в поселении.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</w:t>
            </w:r>
          </w:p>
        </w:tc>
      </w:tr>
      <w:tr w:rsidR="000B5069" w:rsidRPr="006B12D8" w:rsidTr="006B12D8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6B12D8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Всего по Программе ко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м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плексного развития систем коммунальной инфраструкт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у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ры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224725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2892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28012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6012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15712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45612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49312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26812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24812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25512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93900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29050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20800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13600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11250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бюджет района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72200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8000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10650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11250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бюджет поселения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12</w:t>
            </w:r>
          </w:p>
        </w:tc>
      </w:tr>
      <w:tr w:rsidR="000B5069" w:rsidRPr="006B12D8" w:rsidTr="006B12D8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внебюджетные источн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и</w:t>
            </w: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4"/>
                <w:szCs w:val="14"/>
                <w:lang w:eastAsia="ru-RU"/>
              </w:rPr>
              <w:t>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58450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26350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5900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3200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4800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6B12D8" w:rsidRDefault="000B5069" w:rsidP="006B12D8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</w:pPr>
            <w:r w:rsidRPr="006B12D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  <w:lang w:eastAsia="ru-RU"/>
              </w:rPr>
              <w:t>3000</w:t>
            </w:r>
          </w:p>
        </w:tc>
      </w:tr>
    </w:tbl>
    <w:p w:rsidR="000B5069" w:rsidRPr="006E404D" w:rsidRDefault="000B5069" w:rsidP="00A14BFB">
      <w:pPr>
        <w:tabs>
          <w:tab w:val="left" w:pos="993"/>
        </w:tabs>
        <w:autoSpaceDE w:val="0"/>
        <w:autoSpaceDN w:val="0"/>
        <w:adjustRightInd w:val="0"/>
        <w:ind w:firstLine="0"/>
        <w:rPr>
          <w:rFonts w:cs="Times New Roman"/>
          <w:szCs w:val="26"/>
        </w:rPr>
        <w:sectPr w:rsidR="000B5069" w:rsidRPr="006E404D" w:rsidSect="002B0A97"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Pr="000D25CB" w:rsidRDefault="000B5069" w:rsidP="000D25CB">
      <w:pPr>
        <w:keepNext/>
        <w:tabs>
          <w:tab w:val="left" w:pos="1134"/>
        </w:tabs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85" w:name="_Toc299703704"/>
      <w:bookmarkStart w:id="86" w:name="_Toc449024539"/>
      <w:bookmarkStart w:id="87" w:name="_Toc483339555"/>
      <w:r w:rsidRPr="000D25CB">
        <w:rPr>
          <w:rFonts w:cs="Times New Roman"/>
          <w:b/>
          <w:bCs/>
          <w:iCs/>
          <w:szCs w:val="26"/>
        </w:rPr>
        <w:t>6.3. Уровни тарифов, надбавок, платы за подключение, необходимые для реализ</w:t>
      </w:r>
      <w:r w:rsidRPr="000D25CB">
        <w:rPr>
          <w:rFonts w:cs="Times New Roman"/>
          <w:b/>
          <w:bCs/>
          <w:iCs/>
          <w:szCs w:val="26"/>
        </w:rPr>
        <w:t>а</w:t>
      </w:r>
      <w:r w:rsidRPr="000D25CB">
        <w:rPr>
          <w:rFonts w:cs="Times New Roman"/>
          <w:b/>
          <w:bCs/>
          <w:iCs/>
          <w:szCs w:val="26"/>
        </w:rPr>
        <w:t>ции Программы</w:t>
      </w:r>
      <w:bookmarkEnd w:id="85"/>
      <w:bookmarkEnd w:id="86"/>
      <w:r w:rsidRPr="000D25CB">
        <w:rPr>
          <w:rFonts w:cs="Times New Roman"/>
          <w:b/>
          <w:bCs/>
          <w:iCs/>
          <w:szCs w:val="26"/>
        </w:rPr>
        <w:t>.</w:t>
      </w:r>
      <w:bookmarkEnd w:id="87"/>
    </w:p>
    <w:p w:rsidR="000B5069" w:rsidRPr="006E404D" w:rsidRDefault="000B5069" w:rsidP="00641453"/>
    <w:p w:rsidR="000B5069" w:rsidRPr="00EC37BC" w:rsidRDefault="000B5069" w:rsidP="00136E35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EC37BC">
        <w:rPr>
          <w:rFonts w:cs="Times New Roman"/>
          <w:sz w:val="24"/>
          <w:szCs w:val="24"/>
        </w:rPr>
        <w:t>На 201</w:t>
      </w:r>
      <w:r>
        <w:rPr>
          <w:rFonts w:cs="Times New Roman"/>
          <w:sz w:val="24"/>
          <w:szCs w:val="24"/>
        </w:rPr>
        <w:t>6</w:t>
      </w:r>
      <w:r w:rsidRPr="00EC37BC">
        <w:rPr>
          <w:rFonts w:cs="Times New Roman"/>
          <w:sz w:val="24"/>
          <w:szCs w:val="24"/>
        </w:rPr>
        <w:t xml:space="preserve"> г. для населения </w:t>
      </w:r>
      <w:r>
        <w:rPr>
          <w:rFonts w:cs="Times New Roman"/>
          <w:sz w:val="24"/>
          <w:szCs w:val="24"/>
        </w:rPr>
        <w:t>применительно к Муслюмовскому СП</w:t>
      </w:r>
      <w:r w:rsidRPr="00EC37BC">
        <w:rPr>
          <w:rFonts w:cs="Times New Roman"/>
          <w:sz w:val="24"/>
          <w:szCs w:val="24"/>
        </w:rPr>
        <w:t xml:space="preserve"> установлены тарифы на коммунальные услуги, представленные в таблице</w:t>
      </w:r>
      <w:r>
        <w:rPr>
          <w:rFonts w:cs="Times New Roman"/>
          <w:sz w:val="24"/>
          <w:szCs w:val="24"/>
        </w:rPr>
        <w:t>15</w:t>
      </w:r>
      <w:r w:rsidRPr="00EC37BC">
        <w:rPr>
          <w:rFonts w:cs="Times New Roman"/>
          <w:sz w:val="24"/>
          <w:szCs w:val="24"/>
        </w:rPr>
        <w:t>.</w:t>
      </w:r>
    </w:p>
    <w:p w:rsidR="000B5069" w:rsidRPr="00EC37BC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  <w:r w:rsidRPr="00EC37BC">
        <w:rPr>
          <w:sz w:val="24"/>
          <w:szCs w:val="24"/>
        </w:rPr>
        <w:t>Инвестиционн</w:t>
      </w:r>
      <w:r>
        <w:rPr>
          <w:sz w:val="24"/>
          <w:szCs w:val="24"/>
        </w:rPr>
        <w:t>ые</w:t>
      </w:r>
      <w:r w:rsidRPr="00EC37BC">
        <w:rPr>
          <w:sz w:val="24"/>
          <w:szCs w:val="24"/>
        </w:rPr>
        <w:t xml:space="preserve"> программ</w:t>
      </w:r>
      <w:r>
        <w:rPr>
          <w:sz w:val="24"/>
          <w:szCs w:val="24"/>
        </w:rPr>
        <w:t>ы</w:t>
      </w:r>
      <w:r w:rsidRPr="00EC37BC">
        <w:rPr>
          <w:sz w:val="24"/>
          <w:szCs w:val="24"/>
        </w:rPr>
        <w:t>организаций коммунального комплекса, оказывающих ко</w:t>
      </w:r>
      <w:r w:rsidRPr="00EC37BC">
        <w:rPr>
          <w:sz w:val="24"/>
          <w:szCs w:val="24"/>
        </w:rPr>
        <w:t>м</w:t>
      </w:r>
      <w:r w:rsidRPr="00EC37BC">
        <w:rPr>
          <w:sz w:val="24"/>
          <w:szCs w:val="24"/>
        </w:rPr>
        <w:t xml:space="preserve">мунальные услуги на территории </w:t>
      </w:r>
      <w:r>
        <w:rPr>
          <w:sz w:val="24"/>
          <w:szCs w:val="24"/>
        </w:rPr>
        <w:t>Муслюмов</w:t>
      </w:r>
      <w:r>
        <w:rPr>
          <w:rFonts w:cs="Times New Roman"/>
          <w:sz w:val="24"/>
          <w:szCs w:val="24"/>
        </w:rPr>
        <w:t>ского СП не</w:t>
      </w:r>
      <w:r w:rsidRPr="00EC37BC">
        <w:rPr>
          <w:sz w:val="24"/>
          <w:szCs w:val="24"/>
        </w:rPr>
        <w:t xml:space="preserve"> разработан</w:t>
      </w:r>
      <w:r>
        <w:rPr>
          <w:sz w:val="24"/>
          <w:szCs w:val="24"/>
        </w:rPr>
        <w:t>ы.</w:t>
      </w:r>
    </w:p>
    <w:p w:rsidR="000B5069" w:rsidRPr="00EC37BC" w:rsidRDefault="000B5069" w:rsidP="00136E35">
      <w:pPr>
        <w:ind w:firstLine="567"/>
        <w:rPr>
          <w:sz w:val="24"/>
          <w:szCs w:val="24"/>
        </w:rPr>
      </w:pPr>
      <w:r w:rsidRPr="00EC37BC">
        <w:rPr>
          <w:rFonts w:cs="Times New Roman"/>
          <w:sz w:val="24"/>
          <w:szCs w:val="24"/>
          <w:lang w:eastAsia="ru-RU"/>
        </w:rPr>
        <w:t xml:space="preserve">Для выполнения всего предложенного комплекса мероприятий в сфере </w:t>
      </w:r>
      <w:r>
        <w:rPr>
          <w:rFonts w:cs="Times New Roman"/>
          <w:sz w:val="24"/>
          <w:szCs w:val="24"/>
          <w:lang w:eastAsia="ru-RU"/>
        </w:rPr>
        <w:t>вод</w:t>
      </w:r>
      <w:r w:rsidRPr="00EC37BC">
        <w:rPr>
          <w:rFonts w:cs="Times New Roman"/>
          <w:sz w:val="24"/>
          <w:szCs w:val="24"/>
          <w:lang w:eastAsia="ru-RU"/>
        </w:rPr>
        <w:t xml:space="preserve">оснабжения </w:t>
      </w:r>
      <w:r>
        <w:rPr>
          <w:rFonts w:cs="Times New Roman"/>
          <w:sz w:val="24"/>
          <w:szCs w:val="24"/>
          <w:lang w:eastAsia="ru-RU"/>
        </w:rPr>
        <w:t xml:space="preserve">и водоотведения </w:t>
      </w:r>
      <w:r w:rsidRPr="00EC37BC">
        <w:rPr>
          <w:rFonts w:cs="Times New Roman"/>
          <w:sz w:val="24"/>
          <w:szCs w:val="24"/>
          <w:lang w:eastAsia="ru-RU"/>
        </w:rPr>
        <w:t xml:space="preserve">рекомендуется </w:t>
      </w:r>
      <w:r>
        <w:rPr>
          <w:rFonts w:cs="Times New Roman"/>
          <w:sz w:val="24"/>
          <w:szCs w:val="24"/>
          <w:lang w:eastAsia="ru-RU"/>
        </w:rPr>
        <w:t>использовать механизмы ГЧП путём применения</w:t>
      </w:r>
      <w:r w:rsidRPr="00EC37BC">
        <w:rPr>
          <w:rFonts w:cs="Times New Roman"/>
          <w:sz w:val="24"/>
          <w:szCs w:val="24"/>
          <w:lang w:eastAsia="ru-RU"/>
        </w:rPr>
        <w:t xml:space="preserve"> инвестицио</w:t>
      </w:r>
      <w:r w:rsidRPr="00EC37BC">
        <w:rPr>
          <w:rFonts w:cs="Times New Roman"/>
          <w:sz w:val="24"/>
          <w:szCs w:val="24"/>
          <w:lang w:eastAsia="ru-RU"/>
        </w:rPr>
        <w:t>н</w:t>
      </w:r>
      <w:r w:rsidRPr="00EC37BC">
        <w:rPr>
          <w:rFonts w:cs="Times New Roman"/>
          <w:sz w:val="24"/>
          <w:szCs w:val="24"/>
          <w:lang w:eastAsia="ru-RU"/>
        </w:rPr>
        <w:t>н</w:t>
      </w:r>
      <w:r>
        <w:rPr>
          <w:rFonts w:cs="Times New Roman"/>
          <w:sz w:val="24"/>
          <w:szCs w:val="24"/>
          <w:lang w:eastAsia="ru-RU"/>
        </w:rPr>
        <w:t xml:space="preserve">ой </w:t>
      </w:r>
      <w:r w:rsidRPr="00EC37BC">
        <w:rPr>
          <w:rFonts w:cs="Times New Roman"/>
          <w:sz w:val="24"/>
          <w:szCs w:val="24"/>
          <w:lang w:eastAsia="ru-RU"/>
        </w:rPr>
        <w:t>надбавк</w:t>
      </w:r>
      <w:r>
        <w:rPr>
          <w:rFonts w:cs="Times New Roman"/>
          <w:sz w:val="24"/>
          <w:szCs w:val="24"/>
          <w:lang w:eastAsia="ru-RU"/>
        </w:rPr>
        <w:t>и</w:t>
      </w:r>
      <w:r w:rsidRPr="00EC37BC">
        <w:rPr>
          <w:rFonts w:cs="Times New Roman"/>
          <w:sz w:val="24"/>
          <w:szCs w:val="24"/>
          <w:lang w:eastAsia="ru-RU"/>
        </w:rPr>
        <w:t xml:space="preserve"> к тарифу</w:t>
      </w:r>
      <w:r>
        <w:rPr>
          <w:rFonts w:cs="Times New Roman"/>
          <w:sz w:val="24"/>
          <w:szCs w:val="24"/>
          <w:lang w:eastAsia="ru-RU"/>
        </w:rPr>
        <w:t xml:space="preserve"> на холодное водоснабжения и водоотведения</w:t>
      </w:r>
      <w:r w:rsidRPr="00EC37BC">
        <w:rPr>
          <w:rFonts w:cs="Times New Roman"/>
          <w:sz w:val="24"/>
          <w:szCs w:val="24"/>
          <w:lang w:eastAsia="ru-RU"/>
        </w:rPr>
        <w:t xml:space="preserve">. </w:t>
      </w:r>
      <w:r>
        <w:rPr>
          <w:rFonts w:cs="Times New Roman"/>
          <w:sz w:val="24"/>
          <w:szCs w:val="24"/>
          <w:lang w:eastAsia="ru-RU"/>
        </w:rPr>
        <w:t xml:space="preserve"> В данной работе размер инвестиционной надбавки определён оценочно и подлежит уточнению при разработке конце</w:t>
      </w:r>
      <w:r>
        <w:rPr>
          <w:rFonts w:cs="Times New Roman"/>
          <w:sz w:val="24"/>
          <w:szCs w:val="24"/>
          <w:lang w:eastAsia="ru-RU"/>
        </w:rPr>
        <w:t>с</w:t>
      </w:r>
      <w:r>
        <w:rPr>
          <w:rFonts w:cs="Times New Roman"/>
          <w:sz w:val="24"/>
          <w:szCs w:val="24"/>
          <w:lang w:eastAsia="ru-RU"/>
        </w:rPr>
        <w:t>сионной документации.</w:t>
      </w:r>
    </w:p>
    <w:p w:rsidR="000B5069" w:rsidRPr="00EC37BC" w:rsidRDefault="000B5069" w:rsidP="00136E35">
      <w:pPr>
        <w:pStyle w:val="S"/>
        <w:spacing w:before="0" w:after="0" w:line="276" w:lineRule="auto"/>
      </w:pPr>
      <w:r w:rsidRPr="00EC37BC">
        <w:t>Для целей дальнейшей реализации Программы произведена оценка совокупных инвест</w:t>
      </w:r>
      <w:r w:rsidRPr="00EC37BC">
        <w:t>и</w:t>
      </w:r>
      <w:r w:rsidRPr="00EC37BC">
        <w:t>ционных затрат по проектам организаций, оказывающих коммунальные услуги на территори</w:t>
      </w:r>
      <w:r w:rsidRPr="00EC37BC">
        <w:t>и</w:t>
      </w:r>
      <w:r>
        <w:t xml:space="preserve">Муслюмовского СП </w:t>
      </w:r>
      <w:r w:rsidRPr="00EC37BC">
        <w:t>до 20</w:t>
      </w:r>
      <w:r>
        <w:t>27</w:t>
      </w:r>
      <w:r w:rsidRPr="00EC37BC">
        <w:t xml:space="preserve">г. </w:t>
      </w:r>
    </w:p>
    <w:p w:rsidR="000B5069" w:rsidRDefault="000B5069" w:rsidP="00136E35">
      <w:pPr>
        <w:pStyle w:val="S"/>
        <w:spacing w:before="0" w:after="0" w:line="276" w:lineRule="auto"/>
      </w:pPr>
      <w:r w:rsidRPr="00EC37BC">
        <w:t xml:space="preserve">В соответствии с прогнозным расчетом совокупных инвестиционных затрат по проектам и максимально возможным ростом тарифов с учетом инвестиционной составляющей в тарифе (инвестиционной надбавки) проведена оценка размеров тарифов, надбавок, инвестиционных составляющих в тарифе, необходимых для реализации Программы. Оценка размеров тарифов, надбавок, инвестиционных составляющих в тарифе, необходимых для реализации Программы, представлена в таблице </w:t>
      </w:r>
      <w:r>
        <w:t>16</w:t>
      </w:r>
      <w:r w:rsidRPr="00EC37BC">
        <w:t>.</w:t>
      </w:r>
    </w:p>
    <w:p w:rsidR="000B5069" w:rsidRPr="00EC37BC" w:rsidRDefault="000B5069" w:rsidP="00136E35">
      <w:pPr>
        <w:pStyle w:val="S"/>
        <w:spacing w:before="0" w:after="0" w:line="276" w:lineRule="auto"/>
      </w:pP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>
        <w:rPr>
          <w:rFonts w:cs="Times New Roman"/>
          <w:sz w:val="24"/>
          <w:szCs w:val="24"/>
          <w:lang w:eastAsia="ar-SA"/>
        </w:rPr>
        <w:t>Прогнозируемый р</w:t>
      </w:r>
      <w:r w:rsidRPr="007868B9">
        <w:rPr>
          <w:rFonts w:cs="Times New Roman"/>
          <w:sz w:val="24"/>
          <w:szCs w:val="24"/>
          <w:lang w:eastAsia="ar-SA"/>
        </w:rPr>
        <w:t>ост тарифов на электроэнергию по отношению к 2017 г. составит: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 2</w:t>
      </w:r>
      <w:r w:rsidRPr="007868B9">
        <w:rPr>
          <w:rFonts w:cs="Times New Roman"/>
          <w:sz w:val="24"/>
          <w:szCs w:val="24"/>
          <w:lang w:eastAsia="ar-SA"/>
        </w:rPr>
        <w:t xml:space="preserve">020 году – </w:t>
      </w:r>
      <w:r>
        <w:rPr>
          <w:rFonts w:cs="Times New Roman"/>
          <w:sz w:val="24"/>
          <w:szCs w:val="24"/>
          <w:lang w:eastAsia="ar-SA"/>
        </w:rPr>
        <w:t>12,5</w:t>
      </w:r>
      <w:r w:rsidRPr="007868B9">
        <w:rPr>
          <w:rFonts w:cs="Times New Roman"/>
          <w:sz w:val="24"/>
          <w:szCs w:val="24"/>
          <w:lang w:eastAsia="ar-SA"/>
        </w:rPr>
        <w:t>%;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</w:t>
      </w:r>
      <w:r w:rsidRPr="007868B9">
        <w:rPr>
          <w:rFonts w:cs="Times New Roman"/>
          <w:sz w:val="24"/>
          <w:szCs w:val="24"/>
          <w:lang w:eastAsia="ar-SA"/>
        </w:rPr>
        <w:t xml:space="preserve"> 20</w:t>
      </w:r>
      <w:r>
        <w:rPr>
          <w:rFonts w:cs="Times New Roman"/>
          <w:sz w:val="24"/>
          <w:szCs w:val="24"/>
          <w:lang w:eastAsia="ar-SA"/>
        </w:rPr>
        <w:t>27</w:t>
      </w:r>
      <w:r w:rsidRPr="007868B9">
        <w:rPr>
          <w:rFonts w:cs="Times New Roman"/>
          <w:sz w:val="24"/>
          <w:szCs w:val="24"/>
          <w:lang w:eastAsia="ar-SA"/>
        </w:rPr>
        <w:t xml:space="preserve"> году – </w:t>
      </w:r>
      <w:r>
        <w:rPr>
          <w:rFonts w:cs="Times New Roman"/>
          <w:sz w:val="24"/>
          <w:szCs w:val="24"/>
          <w:lang w:eastAsia="ar-SA"/>
        </w:rPr>
        <w:t>38</w:t>
      </w:r>
      <w:r w:rsidRPr="007868B9">
        <w:rPr>
          <w:rFonts w:cs="Times New Roman"/>
          <w:sz w:val="24"/>
          <w:szCs w:val="24"/>
          <w:lang w:eastAsia="ar-SA"/>
        </w:rPr>
        <w:t>%.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>Рост тарифов на тепловую энергию по отношению к 2017 г. составит: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 2</w:t>
      </w:r>
      <w:r w:rsidRPr="007868B9">
        <w:rPr>
          <w:rFonts w:cs="Times New Roman"/>
          <w:sz w:val="24"/>
          <w:szCs w:val="24"/>
          <w:lang w:eastAsia="ar-SA"/>
        </w:rPr>
        <w:t xml:space="preserve">020 году – </w:t>
      </w:r>
      <w:r>
        <w:rPr>
          <w:rFonts w:cs="Times New Roman"/>
          <w:sz w:val="24"/>
          <w:szCs w:val="24"/>
          <w:lang w:eastAsia="ar-SA"/>
        </w:rPr>
        <w:t>12,5</w:t>
      </w:r>
      <w:r w:rsidRPr="007868B9">
        <w:rPr>
          <w:rFonts w:cs="Times New Roman"/>
          <w:sz w:val="24"/>
          <w:szCs w:val="24"/>
          <w:lang w:eastAsia="ar-SA"/>
        </w:rPr>
        <w:t>%;</w:t>
      </w:r>
    </w:p>
    <w:p w:rsidR="000B506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</w:t>
      </w:r>
      <w:r w:rsidRPr="007868B9">
        <w:rPr>
          <w:rFonts w:cs="Times New Roman"/>
          <w:sz w:val="24"/>
          <w:szCs w:val="24"/>
          <w:lang w:eastAsia="ar-SA"/>
        </w:rPr>
        <w:t xml:space="preserve"> 20</w:t>
      </w:r>
      <w:r>
        <w:rPr>
          <w:rFonts w:cs="Times New Roman"/>
          <w:sz w:val="24"/>
          <w:szCs w:val="24"/>
          <w:lang w:eastAsia="ar-SA"/>
        </w:rPr>
        <w:t>27</w:t>
      </w:r>
      <w:r w:rsidRPr="007868B9">
        <w:rPr>
          <w:rFonts w:cs="Times New Roman"/>
          <w:sz w:val="24"/>
          <w:szCs w:val="24"/>
          <w:lang w:eastAsia="ar-SA"/>
        </w:rPr>
        <w:t xml:space="preserve"> году – </w:t>
      </w:r>
      <w:r>
        <w:rPr>
          <w:rFonts w:cs="Times New Roman"/>
          <w:sz w:val="24"/>
          <w:szCs w:val="24"/>
          <w:lang w:eastAsia="ar-SA"/>
        </w:rPr>
        <w:t>38</w:t>
      </w:r>
      <w:r w:rsidRPr="007868B9">
        <w:rPr>
          <w:rFonts w:cs="Times New Roman"/>
          <w:sz w:val="24"/>
          <w:szCs w:val="24"/>
          <w:lang w:eastAsia="ar-SA"/>
        </w:rPr>
        <w:t>%.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Рост тарифов на </w:t>
      </w:r>
      <w:r>
        <w:rPr>
          <w:rFonts w:cs="Times New Roman"/>
          <w:sz w:val="24"/>
          <w:szCs w:val="24"/>
          <w:lang w:eastAsia="ar-SA"/>
        </w:rPr>
        <w:t xml:space="preserve">холодную воду </w:t>
      </w:r>
      <w:r w:rsidRPr="007868B9">
        <w:rPr>
          <w:rFonts w:cs="Times New Roman"/>
          <w:sz w:val="24"/>
          <w:szCs w:val="24"/>
          <w:lang w:eastAsia="ar-SA"/>
        </w:rPr>
        <w:t>по отношению к 2017 г. составит: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 2</w:t>
      </w:r>
      <w:r w:rsidRPr="007868B9">
        <w:rPr>
          <w:rFonts w:cs="Times New Roman"/>
          <w:sz w:val="24"/>
          <w:szCs w:val="24"/>
          <w:lang w:eastAsia="ar-SA"/>
        </w:rPr>
        <w:t xml:space="preserve">020 году – </w:t>
      </w:r>
      <w:r>
        <w:rPr>
          <w:rFonts w:cs="Times New Roman"/>
          <w:sz w:val="24"/>
          <w:szCs w:val="24"/>
          <w:lang w:eastAsia="ar-SA"/>
        </w:rPr>
        <w:t>12,5</w:t>
      </w:r>
      <w:r w:rsidRPr="007868B9">
        <w:rPr>
          <w:rFonts w:cs="Times New Roman"/>
          <w:sz w:val="24"/>
          <w:szCs w:val="24"/>
          <w:lang w:eastAsia="ar-SA"/>
        </w:rPr>
        <w:t>%;</w:t>
      </w:r>
    </w:p>
    <w:p w:rsidR="000B506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</w:t>
      </w:r>
      <w:r w:rsidRPr="007868B9">
        <w:rPr>
          <w:rFonts w:cs="Times New Roman"/>
          <w:sz w:val="24"/>
          <w:szCs w:val="24"/>
          <w:lang w:eastAsia="ar-SA"/>
        </w:rPr>
        <w:t xml:space="preserve"> 20</w:t>
      </w:r>
      <w:r>
        <w:rPr>
          <w:rFonts w:cs="Times New Roman"/>
          <w:sz w:val="24"/>
          <w:szCs w:val="24"/>
          <w:lang w:eastAsia="ar-SA"/>
        </w:rPr>
        <w:t>27</w:t>
      </w:r>
      <w:r w:rsidRPr="007868B9">
        <w:rPr>
          <w:rFonts w:cs="Times New Roman"/>
          <w:sz w:val="24"/>
          <w:szCs w:val="24"/>
          <w:lang w:eastAsia="ar-SA"/>
        </w:rPr>
        <w:t xml:space="preserve"> году – </w:t>
      </w:r>
      <w:r>
        <w:rPr>
          <w:rFonts w:cs="Times New Roman"/>
          <w:sz w:val="24"/>
          <w:szCs w:val="24"/>
          <w:lang w:eastAsia="ar-SA"/>
        </w:rPr>
        <w:t>38</w:t>
      </w:r>
      <w:r w:rsidRPr="007868B9">
        <w:rPr>
          <w:rFonts w:cs="Times New Roman"/>
          <w:sz w:val="24"/>
          <w:szCs w:val="24"/>
          <w:lang w:eastAsia="ar-SA"/>
        </w:rPr>
        <w:t>%.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>Рост тарифов на газ по отношению к 2017 г. составит: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 2</w:t>
      </w:r>
      <w:r w:rsidRPr="007868B9">
        <w:rPr>
          <w:rFonts w:cs="Times New Roman"/>
          <w:sz w:val="24"/>
          <w:szCs w:val="24"/>
          <w:lang w:eastAsia="ar-SA"/>
        </w:rPr>
        <w:t xml:space="preserve">020 году – </w:t>
      </w:r>
      <w:r>
        <w:rPr>
          <w:rFonts w:cs="Times New Roman"/>
          <w:sz w:val="24"/>
          <w:szCs w:val="24"/>
          <w:lang w:eastAsia="ar-SA"/>
        </w:rPr>
        <w:t>12,5</w:t>
      </w:r>
      <w:r w:rsidRPr="007868B9">
        <w:rPr>
          <w:rFonts w:cs="Times New Roman"/>
          <w:sz w:val="24"/>
          <w:szCs w:val="24"/>
          <w:lang w:eastAsia="ar-SA"/>
        </w:rPr>
        <w:t>%;</w:t>
      </w:r>
    </w:p>
    <w:p w:rsidR="000B506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</w:t>
      </w:r>
      <w:r w:rsidRPr="007868B9">
        <w:rPr>
          <w:rFonts w:cs="Times New Roman"/>
          <w:sz w:val="24"/>
          <w:szCs w:val="24"/>
          <w:lang w:eastAsia="ar-SA"/>
        </w:rPr>
        <w:t xml:space="preserve"> 20</w:t>
      </w:r>
      <w:r>
        <w:rPr>
          <w:rFonts w:cs="Times New Roman"/>
          <w:sz w:val="24"/>
          <w:szCs w:val="24"/>
          <w:lang w:eastAsia="ar-SA"/>
        </w:rPr>
        <w:t>27</w:t>
      </w:r>
      <w:r w:rsidRPr="007868B9">
        <w:rPr>
          <w:rFonts w:cs="Times New Roman"/>
          <w:sz w:val="24"/>
          <w:szCs w:val="24"/>
          <w:lang w:eastAsia="ar-SA"/>
        </w:rPr>
        <w:t xml:space="preserve"> году – </w:t>
      </w:r>
      <w:r>
        <w:rPr>
          <w:rFonts w:cs="Times New Roman"/>
          <w:sz w:val="24"/>
          <w:szCs w:val="24"/>
          <w:lang w:eastAsia="ar-SA"/>
        </w:rPr>
        <w:t>38</w:t>
      </w:r>
      <w:r w:rsidRPr="007868B9">
        <w:rPr>
          <w:rFonts w:cs="Times New Roman"/>
          <w:sz w:val="24"/>
          <w:szCs w:val="24"/>
          <w:lang w:eastAsia="ar-SA"/>
        </w:rPr>
        <w:t>%.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>Рост тарифов на</w:t>
      </w:r>
      <w:r>
        <w:rPr>
          <w:rFonts w:cs="Times New Roman"/>
          <w:sz w:val="24"/>
          <w:szCs w:val="24"/>
          <w:lang w:eastAsia="ar-SA"/>
        </w:rPr>
        <w:t xml:space="preserve"> водоотведение</w:t>
      </w:r>
      <w:r w:rsidRPr="007868B9">
        <w:rPr>
          <w:rFonts w:cs="Times New Roman"/>
          <w:sz w:val="24"/>
          <w:szCs w:val="24"/>
          <w:lang w:eastAsia="ar-SA"/>
        </w:rPr>
        <w:t xml:space="preserve"> по отношению к 2017 г. составит:</w:t>
      </w:r>
    </w:p>
    <w:p w:rsidR="000B5069" w:rsidRPr="007868B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 2</w:t>
      </w:r>
      <w:r w:rsidRPr="007868B9">
        <w:rPr>
          <w:rFonts w:cs="Times New Roman"/>
          <w:sz w:val="24"/>
          <w:szCs w:val="24"/>
          <w:lang w:eastAsia="ar-SA"/>
        </w:rPr>
        <w:t xml:space="preserve">020 году – </w:t>
      </w:r>
      <w:r>
        <w:rPr>
          <w:rFonts w:cs="Times New Roman"/>
          <w:sz w:val="24"/>
          <w:szCs w:val="24"/>
          <w:lang w:eastAsia="ar-SA"/>
        </w:rPr>
        <w:t>12,5</w:t>
      </w:r>
      <w:r w:rsidRPr="007868B9">
        <w:rPr>
          <w:rFonts w:cs="Times New Roman"/>
          <w:sz w:val="24"/>
          <w:szCs w:val="24"/>
          <w:lang w:eastAsia="ar-SA"/>
        </w:rPr>
        <w:t>%;</w:t>
      </w:r>
    </w:p>
    <w:p w:rsidR="000B5069" w:rsidRDefault="000B5069" w:rsidP="006B12D8">
      <w:pPr>
        <w:ind w:firstLine="567"/>
        <w:rPr>
          <w:rFonts w:cs="Times New Roman"/>
          <w:sz w:val="24"/>
          <w:szCs w:val="24"/>
          <w:lang w:eastAsia="ar-SA"/>
        </w:rPr>
      </w:pPr>
      <w:r w:rsidRPr="007868B9">
        <w:rPr>
          <w:rFonts w:cs="Times New Roman"/>
          <w:sz w:val="24"/>
          <w:szCs w:val="24"/>
          <w:lang w:eastAsia="ar-SA"/>
        </w:rPr>
        <w:t xml:space="preserve">- </w:t>
      </w:r>
      <w:r>
        <w:rPr>
          <w:rFonts w:cs="Times New Roman"/>
          <w:sz w:val="24"/>
          <w:szCs w:val="24"/>
          <w:lang w:eastAsia="ar-SA"/>
        </w:rPr>
        <w:t>в</w:t>
      </w:r>
      <w:r w:rsidRPr="007868B9">
        <w:rPr>
          <w:rFonts w:cs="Times New Roman"/>
          <w:sz w:val="24"/>
          <w:szCs w:val="24"/>
          <w:lang w:eastAsia="ar-SA"/>
        </w:rPr>
        <w:t xml:space="preserve"> 20</w:t>
      </w:r>
      <w:r>
        <w:rPr>
          <w:rFonts w:cs="Times New Roman"/>
          <w:sz w:val="24"/>
          <w:szCs w:val="24"/>
          <w:lang w:eastAsia="ar-SA"/>
        </w:rPr>
        <w:t>27</w:t>
      </w:r>
      <w:r w:rsidRPr="007868B9">
        <w:rPr>
          <w:rFonts w:cs="Times New Roman"/>
          <w:sz w:val="24"/>
          <w:szCs w:val="24"/>
          <w:lang w:eastAsia="ar-SA"/>
        </w:rPr>
        <w:t xml:space="preserve"> году – </w:t>
      </w:r>
      <w:r>
        <w:rPr>
          <w:rFonts w:cs="Times New Roman"/>
          <w:sz w:val="24"/>
          <w:szCs w:val="24"/>
          <w:lang w:eastAsia="ar-SA"/>
        </w:rPr>
        <w:t>38</w:t>
      </w:r>
      <w:r w:rsidRPr="007868B9">
        <w:rPr>
          <w:rFonts w:cs="Times New Roman"/>
          <w:sz w:val="24"/>
          <w:szCs w:val="24"/>
          <w:lang w:eastAsia="ar-SA"/>
        </w:rPr>
        <w:t>%.</w:t>
      </w:r>
    </w:p>
    <w:p w:rsidR="000B5069" w:rsidRPr="007868B9" w:rsidRDefault="000B5069" w:rsidP="00136E35">
      <w:pPr>
        <w:ind w:firstLine="567"/>
        <w:rPr>
          <w:rFonts w:cs="Times New Roman"/>
          <w:color w:val="FF0000"/>
          <w:sz w:val="24"/>
          <w:szCs w:val="24"/>
          <w:lang w:eastAsia="ar-SA"/>
        </w:rPr>
      </w:pP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 xml:space="preserve">Расчет прогнозных тарифов носит оценочный характер и может изменяться в зависимости от условий социально-экономического развития </w:t>
      </w:r>
      <w:r>
        <w:rPr>
          <w:rFonts w:cs="Times New Roman"/>
          <w:sz w:val="24"/>
          <w:szCs w:val="24"/>
        </w:rPr>
        <w:t>Кунашакского МР.</w:t>
      </w:r>
    </w:p>
    <w:p w:rsidR="000B5069" w:rsidRDefault="000B5069" w:rsidP="00904C2A">
      <w:pPr>
        <w:pStyle w:val="S"/>
        <w:spacing w:before="0" w:after="0" w:line="276" w:lineRule="auto"/>
        <w:ind w:firstLine="709"/>
      </w:pPr>
    </w:p>
    <w:p w:rsidR="000B5069" w:rsidRDefault="000B5069" w:rsidP="0052295B">
      <w:pPr>
        <w:rPr>
          <w:lang w:eastAsia="ar-SA"/>
        </w:rPr>
      </w:pPr>
    </w:p>
    <w:p w:rsidR="000B5069" w:rsidRDefault="000B5069" w:rsidP="0052295B">
      <w:pPr>
        <w:rPr>
          <w:lang w:eastAsia="ar-SA"/>
        </w:rPr>
        <w:sectPr w:rsidR="000B5069" w:rsidSect="00FD4295">
          <w:footerReference w:type="even" r:id="rId21"/>
          <w:footerReference w:type="first" r:id="rId22"/>
          <w:pgSz w:w="11906" w:h="16838" w:code="9"/>
          <w:pgMar w:top="567" w:right="567" w:bottom="567" w:left="1418" w:header="709" w:footer="709" w:gutter="0"/>
          <w:cols w:space="708"/>
          <w:titlePg/>
          <w:docGrid w:linePitch="381"/>
        </w:sectPr>
      </w:pPr>
    </w:p>
    <w:p w:rsidR="000B5069" w:rsidRPr="00D50B4F" w:rsidRDefault="000B5069" w:rsidP="00D50B4F">
      <w:pPr>
        <w:pStyle w:val="Caption"/>
        <w:keepNext/>
      </w:pPr>
      <w:bookmarkStart w:id="88" w:name="_Toc483228257"/>
      <w:bookmarkStart w:id="89" w:name="_Toc484548099"/>
      <w:r>
        <w:t xml:space="preserve">Таблица </w:t>
      </w:r>
      <w:fldSimple w:instr=" SEQ Таблица \* ARABIC ">
        <w:r>
          <w:rPr>
            <w:noProof/>
          </w:rPr>
          <w:t>15</w:t>
        </w:r>
      </w:fldSimple>
      <w:r>
        <w:t>Т</w:t>
      </w:r>
      <w:r w:rsidRPr="00FE2E46">
        <w:rPr>
          <w:noProof/>
        </w:rPr>
        <w:t>арифы на коммунальные услуги</w:t>
      </w:r>
      <w:r>
        <w:rPr>
          <w:noProof/>
        </w:rPr>
        <w:t xml:space="preserve"> в 2016г.</w:t>
      </w:r>
      <w:bookmarkEnd w:id="88"/>
      <w:bookmarkEnd w:id="89"/>
    </w:p>
    <w:tbl>
      <w:tblPr>
        <w:tblW w:w="5000" w:type="pct"/>
        <w:tblLook w:val="00A0"/>
      </w:tblPr>
      <w:tblGrid>
        <w:gridCol w:w="1590"/>
        <w:gridCol w:w="2233"/>
        <w:gridCol w:w="2020"/>
        <w:gridCol w:w="1805"/>
        <w:gridCol w:w="1375"/>
        <w:gridCol w:w="3235"/>
        <w:gridCol w:w="3662"/>
      </w:tblGrid>
      <w:tr w:rsidR="000B5069" w:rsidRPr="007B6389" w:rsidTr="00C740AD">
        <w:trPr>
          <w:trHeight w:val="945"/>
        </w:trPr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Тариф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Период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Ед. изм.</w:t>
            </w:r>
          </w:p>
        </w:tc>
        <w:tc>
          <w:tcPr>
            <w:tcW w:w="56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Величина одноставо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тарифа для бю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жетных организаций и прочих потребителей (без НДС)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Величина одн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ставочного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рифа для нас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ления (с учётом НДС)</w:t>
            </w:r>
          </w:p>
        </w:tc>
        <w:tc>
          <w:tcPr>
            <w:tcW w:w="101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Примечание</w:t>
            </w:r>
          </w:p>
        </w:tc>
        <w:tc>
          <w:tcPr>
            <w:tcW w:w="115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Основание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Электроэнергия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руб./кВтч</w:t>
            </w:r>
          </w:p>
        </w:tc>
        <w:tc>
          <w:tcPr>
            <w:tcW w:w="5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1,92</w:t>
            </w:r>
          </w:p>
        </w:tc>
        <w:tc>
          <w:tcPr>
            <w:tcW w:w="10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Тариф ПАО «Челябэнергосбыт». Население, проживающее в сельских населенных пун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тах.</w:t>
            </w:r>
          </w:p>
        </w:tc>
        <w:tc>
          <w:tcPr>
            <w:tcW w:w="11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ист: сайт http://www.tarif74.ru (Министерство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рифного регулирования и энергетики Челябинской области)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руб./кВтч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2,04</w:t>
            </w:r>
          </w:p>
        </w:tc>
        <w:tc>
          <w:tcPr>
            <w:tcW w:w="10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Природный газ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6,15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Тариф ООО "НОВАТЭК-Челябинск". На пр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готовление пищи и нагрев воды с использ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ванием газовой плиты.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Постановление Министерство тарифного регул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рования и энергетики Челябинской области от  28.06.2016 №28/2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6,39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4,116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Тариф ООО "НОВАТЭК-Челябинск". На от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пление местными отопительными прибор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ми. </w:t>
            </w: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4,227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Тепловая энергия на цели отопления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руб./Гкал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1526,21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ист: сайт http://www.tarif74.ru (Министерство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рифного регулирования и энергетики Челябинской области)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руб./Гкал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1699,08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Холодная вода п. Муслюмово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26,11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ист: сайт http://www.tarif74.ru (Министерство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рифного регулирования и энергетики Челябинской области)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27,45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Холодная вода п. Новое Курманово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14,25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ист: сайт http://www.tarif74.ru (Министерство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рифного регулирования и энергетики Челябинской области)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15,05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Водоотведение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36,33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Тарифы ООО "Ирида"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ист: сайт http://www.tarif74.ru (Министерство т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рифного регулирования и энергетики Челябинской области)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38,3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  <w:tr w:rsidR="000B5069" w:rsidRPr="007B6389" w:rsidTr="00C740AD">
        <w:trPr>
          <w:trHeight w:val="555"/>
        </w:trPr>
        <w:tc>
          <w:tcPr>
            <w:tcW w:w="4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Вывоз и утилиз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ция ТБО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 состоянию на январь и февраль 2017 года.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руб./м.кв. </w:t>
            </w:r>
          </w:p>
        </w:tc>
        <w:tc>
          <w:tcPr>
            <w:tcW w:w="567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1,01</w:t>
            </w:r>
          </w:p>
        </w:tc>
        <w:tc>
          <w:tcPr>
            <w:tcW w:w="1016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Тарифы ООО "Стрела" </w:t>
            </w:r>
          </w:p>
        </w:tc>
        <w:tc>
          <w:tcPr>
            <w:tcW w:w="1150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Решение Совета депутатов Кунашакского сел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ь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ского поселения №18 от 04.07.2014г.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Вывоз ЖБО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услуга не предоста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ляется</w:t>
            </w:r>
          </w:p>
        </w:tc>
        <w:tc>
          <w:tcPr>
            <w:tcW w:w="4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услуга не пр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доставляется</w:t>
            </w:r>
          </w:p>
        </w:tc>
        <w:tc>
          <w:tcPr>
            <w:tcW w:w="10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  <w:tc>
          <w:tcPr>
            <w:tcW w:w="11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─</w:t>
            </w:r>
          </w:p>
        </w:tc>
      </w:tr>
      <w:tr w:rsidR="000B5069" w:rsidRPr="007B6389" w:rsidTr="00C740AD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7B6389" w:rsidRDefault="000B5069" w:rsidP="000B5069">
            <w:pPr>
              <w:spacing w:line="240" w:lineRule="auto"/>
              <w:ind w:firstLineChars="100" w:firstLine="3168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7B6389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руб./м.куб. </w:t>
            </w:r>
          </w:p>
        </w:tc>
        <w:tc>
          <w:tcPr>
            <w:tcW w:w="5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4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0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1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7B6389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</w:p>
        </w:tc>
      </w:tr>
    </w:tbl>
    <w:p w:rsidR="000B5069" w:rsidRDefault="000B5069" w:rsidP="003C5CDD">
      <w:pPr>
        <w:pStyle w:val="S"/>
        <w:spacing w:before="0" w:after="0" w:line="276" w:lineRule="auto"/>
        <w:sectPr w:rsidR="000B5069" w:rsidSect="009224C9">
          <w:pgSz w:w="16838" w:h="11906" w:orient="landscape" w:code="9"/>
          <w:pgMar w:top="1418" w:right="567" w:bottom="567" w:left="567" w:header="709" w:footer="709" w:gutter="0"/>
          <w:cols w:space="708"/>
          <w:titlePg/>
          <w:docGrid w:linePitch="381"/>
        </w:sectPr>
      </w:pPr>
    </w:p>
    <w:p w:rsidR="000B5069" w:rsidRPr="00D50B4F" w:rsidRDefault="000B5069" w:rsidP="00D50B4F">
      <w:pPr>
        <w:pStyle w:val="Caption"/>
        <w:keepNext/>
      </w:pPr>
      <w:bookmarkStart w:id="90" w:name="_Toc483228258"/>
      <w:bookmarkStart w:id="91" w:name="_Toc484548100"/>
      <w:r>
        <w:t xml:space="preserve">Таблица </w:t>
      </w:r>
      <w:fldSimple w:instr=" SEQ Таблица \* ARABIC ">
        <w:r>
          <w:rPr>
            <w:noProof/>
          </w:rPr>
          <w:t>16</w:t>
        </w:r>
      </w:fldSimple>
      <w:r w:rsidRPr="009D4030">
        <w:t>Оценка уровня тарифов с учётом надбавок, необходимых для реализации Программы (с НДС).</w:t>
      </w:r>
      <w:bookmarkEnd w:id="90"/>
      <w:bookmarkEnd w:id="91"/>
    </w:p>
    <w:tbl>
      <w:tblPr>
        <w:tblW w:w="15620" w:type="dxa"/>
        <w:tblInd w:w="93" w:type="dxa"/>
        <w:tblLook w:val="00A0"/>
      </w:tblPr>
      <w:tblGrid>
        <w:gridCol w:w="4540"/>
        <w:gridCol w:w="960"/>
        <w:gridCol w:w="920"/>
        <w:gridCol w:w="920"/>
        <w:gridCol w:w="920"/>
        <w:gridCol w:w="920"/>
        <w:gridCol w:w="920"/>
        <w:gridCol w:w="920"/>
        <w:gridCol w:w="920"/>
        <w:gridCol w:w="920"/>
        <w:gridCol w:w="920"/>
        <w:gridCol w:w="920"/>
        <w:gridCol w:w="920"/>
      </w:tblGrid>
      <w:tr w:rsidR="000B5069" w:rsidRPr="002B2896" w:rsidTr="00C740AD">
        <w:trPr>
          <w:trHeight w:val="360"/>
        </w:trPr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Наименование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Всего, тыс. руб.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2017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2018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2019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2020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2021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2022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2023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2024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2025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2026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2027 г.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Электроснабжение.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за электроэнергию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за электроэнергию с учётом ИПЦ и с учётом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3,0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Теплоснабжение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за тепловую энергию МУП "Кунашак Сервис"  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1777,7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1929,0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2071,0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2144,2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2219,9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2298,2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2379,4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2524,8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за тепловую энергию с учётом ИПЦ и с учётом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1777,7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1929,0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2000,4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2071,0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2144,2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2219,9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2298,2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2379,4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2451,2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2524,8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Газоснабжение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газоснабжение 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6,65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газоснабжение с учётом ИПЦ и с учётом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9,4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Холодное водоснабжение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водоснабжение 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28,77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30,00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31,22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32,37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33,51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34,70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35,92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37,19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38,50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39,67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40,86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водоснабжение с учётом ИПЦ и с учётом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33,5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34,7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35,9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38,5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40,9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Водоотведение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водоотведение 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40,14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41,85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43,55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45,17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46,76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48,41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50,12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51,89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53,72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55,35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57,01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водоотведениес учётом ИПЦ и с уч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ё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41,9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43,6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45,2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46,8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48,4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50,1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51,9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55,3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57,0</w:t>
            </w:r>
          </w:p>
        </w:tc>
      </w:tr>
      <w:tr w:rsidR="000B5069" w:rsidRPr="002B2896" w:rsidTr="00C740AD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Вывоз и утилизация ТБО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на вывоз и утилизацию ТБО с учётом ИПЦ без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151,84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164,8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183,1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189,6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196,3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203,2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215,6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Инвестиционная составляющая в тарифе (инвестиционная на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</w:t>
            </w:r>
          </w:p>
        </w:tc>
      </w:tr>
      <w:tr w:rsidR="000B5069" w:rsidRPr="002B2896" w:rsidTr="00C740AD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Прогнозируемый тариф  на вывоз и утилизацию ТБО учётом ИПЦ и с учётом инвестиционной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151,8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158,3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164,8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170,9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183,1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189,6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196,3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203,2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209,4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Default="000B5069" w:rsidP="00C740AD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215,6</w:t>
            </w:r>
          </w:p>
        </w:tc>
      </w:tr>
    </w:tbl>
    <w:p w:rsidR="000B5069" w:rsidRPr="006E404D" w:rsidRDefault="000B5069" w:rsidP="003C5CDD">
      <w:pPr>
        <w:rPr>
          <w:lang w:eastAsia="ar-SA"/>
        </w:rPr>
        <w:sectPr w:rsidR="000B5069" w:rsidRPr="006E404D" w:rsidSect="003C5CDD">
          <w:pgSz w:w="16838" w:h="11906" w:orient="landscape" w:code="9"/>
          <w:pgMar w:top="1418" w:right="567" w:bottom="567" w:left="567" w:header="709" w:footer="709" w:gutter="0"/>
          <w:cols w:space="708"/>
          <w:titlePg/>
          <w:docGrid w:linePitch="381"/>
        </w:sectPr>
      </w:pPr>
    </w:p>
    <w:p w:rsidR="000B5069" w:rsidRPr="000D25CB" w:rsidRDefault="000B5069" w:rsidP="000D25CB">
      <w:pPr>
        <w:keepNext/>
        <w:tabs>
          <w:tab w:val="left" w:pos="1134"/>
        </w:tabs>
        <w:spacing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92" w:name="_Toc299703705"/>
      <w:bookmarkStart w:id="93" w:name="_Toc449024540"/>
      <w:bookmarkStart w:id="94" w:name="_Toc483339556"/>
      <w:r w:rsidRPr="000D25CB">
        <w:rPr>
          <w:rFonts w:cs="Times New Roman"/>
          <w:b/>
          <w:bCs/>
          <w:iCs/>
          <w:szCs w:val="26"/>
        </w:rPr>
        <w:t>6.4. Прогноз доступности коммунальных услуг для населения</w:t>
      </w:r>
      <w:bookmarkEnd w:id="92"/>
      <w:bookmarkEnd w:id="93"/>
      <w:bookmarkEnd w:id="94"/>
    </w:p>
    <w:p w:rsidR="000B5069" w:rsidRDefault="000B5069" w:rsidP="007A2829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</w:p>
    <w:p w:rsidR="000B5069" w:rsidRPr="006E404D" w:rsidRDefault="000B5069" w:rsidP="00136E35">
      <w:pPr>
        <w:tabs>
          <w:tab w:val="left" w:pos="993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 xml:space="preserve">Расчет расходов населения на коммунальные ресурсы </w:t>
      </w:r>
      <w:r>
        <w:rPr>
          <w:rFonts w:cs="Times New Roman"/>
          <w:sz w:val="24"/>
          <w:szCs w:val="24"/>
        </w:rPr>
        <w:t>в Муслюмовском СПдо 2027</w:t>
      </w:r>
      <w:r w:rsidRPr="006E404D">
        <w:rPr>
          <w:rFonts w:cs="Times New Roman"/>
          <w:sz w:val="24"/>
          <w:szCs w:val="24"/>
        </w:rPr>
        <w:t xml:space="preserve"> г. пр</w:t>
      </w:r>
      <w:r w:rsidRPr="006E404D">
        <w:rPr>
          <w:rFonts w:cs="Times New Roman"/>
          <w:sz w:val="24"/>
          <w:szCs w:val="24"/>
        </w:rPr>
        <w:t>о</w:t>
      </w:r>
      <w:r w:rsidRPr="006E404D">
        <w:rPr>
          <w:rFonts w:cs="Times New Roman"/>
          <w:sz w:val="24"/>
          <w:szCs w:val="24"/>
        </w:rPr>
        <w:t xml:space="preserve">изведен на основании прогноза спроса населения на коммунальные ресурсы и прогнозируемых тарифов по каждому </w:t>
      </w:r>
      <w:r>
        <w:rPr>
          <w:rFonts w:cs="Times New Roman"/>
          <w:sz w:val="24"/>
          <w:szCs w:val="24"/>
        </w:rPr>
        <w:t>виду</w:t>
      </w:r>
      <w:r w:rsidRPr="006E404D">
        <w:rPr>
          <w:rFonts w:cs="Times New Roman"/>
          <w:sz w:val="24"/>
          <w:szCs w:val="24"/>
        </w:rPr>
        <w:t xml:space="preserve"> коммунальных ресурсов. </w:t>
      </w:r>
      <w:bookmarkStart w:id="95" w:name="_Toc299703707"/>
      <w:bookmarkStart w:id="96" w:name="_Toc449024542"/>
    </w:p>
    <w:bookmarkEnd w:id="95"/>
    <w:bookmarkEnd w:id="96"/>
    <w:p w:rsidR="000B5069" w:rsidRPr="006E404D" w:rsidRDefault="000B5069" w:rsidP="00136E35">
      <w:pPr>
        <w:ind w:firstLine="567"/>
        <w:rPr>
          <w:rFonts w:cs="Times New Roman"/>
          <w:bCs/>
          <w:iCs/>
          <w:sz w:val="24"/>
          <w:szCs w:val="24"/>
        </w:rPr>
      </w:pPr>
      <w:r w:rsidRPr="006E404D">
        <w:rPr>
          <w:rFonts w:cs="Times New Roman"/>
          <w:bCs/>
          <w:iCs/>
          <w:sz w:val="24"/>
          <w:szCs w:val="24"/>
        </w:rPr>
        <w:t>Проверка доступности тарифов на коммунальные услуги проведена путем определения пороговых значений платежеспособности потребителей</w:t>
      </w:r>
      <w:r>
        <w:rPr>
          <w:rFonts w:cs="Times New Roman"/>
          <w:bCs/>
          <w:iCs/>
          <w:sz w:val="24"/>
          <w:szCs w:val="24"/>
        </w:rPr>
        <w:t xml:space="preserve"> за жилищно-коммунальные услуги (ЖКУ).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</w:rPr>
      </w:pPr>
      <w:r w:rsidRPr="006E404D">
        <w:rPr>
          <w:rFonts w:cs="Times New Roman"/>
          <w:sz w:val="24"/>
          <w:szCs w:val="24"/>
        </w:rPr>
        <w:t>Анализ платежеспособности потребителей основан на сопоставлении нормативной, ож</w:t>
      </w:r>
      <w:r w:rsidRPr="006E404D">
        <w:rPr>
          <w:rFonts w:cs="Times New Roman"/>
          <w:sz w:val="24"/>
          <w:szCs w:val="24"/>
        </w:rPr>
        <w:t>и</w:t>
      </w:r>
      <w:r w:rsidRPr="006E404D">
        <w:rPr>
          <w:rFonts w:cs="Times New Roman"/>
          <w:sz w:val="24"/>
          <w:szCs w:val="24"/>
        </w:rPr>
        <w:t>даемой и предельной платежеспособной возможности населения.</w:t>
      </w:r>
    </w:p>
    <w:p w:rsidR="000B5069" w:rsidRPr="0089662F" w:rsidRDefault="000B5069" w:rsidP="00136E35">
      <w:pPr>
        <w:tabs>
          <w:tab w:val="left" w:pos="-5580"/>
        </w:tabs>
        <w:ind w:firstLine="567"/>
        <w:rPr>
          <w:rFonts w:cs="Times New Roman"/>
          <w:sz w:val="24"/>
          <w:szCs w:val="24"/>
          <w:lang w:eastAsia="ru-RU"/>
        </w:rPr>
      </w:pPr>
      <w:r>
        <w:rPr>
          <w:rFonts w:cs="Times New Roman"/>
          <w:sz w:val="24"/>
          <w:szCs w:val="24"/>
          <w:lang w:eastAsia="ru-RU"/>
        </w:rPr>
        <w:t>О</w:t>
      </w:r>
      <w:r w:rsidRPr="0089662F">
        <w:rPr>
          <w:rFonts w:cs="Times New Roman"/>
          <w:sz w:val="24"/>
          <w:szCs w:val="24"/>
          <w:lang w:eastAsia="ru-RU"/>
        </w:rPr>
        <w:t>жидаемая величина платежей граждан за ЖКУ определяется в расчете на 1 м</w:t>
      </w:r>
      <w:r w:rsidRPr="0089662F">
        <w:rPr>
          <w:rFonts w:cs="Times New Roman"/>
          <w:sz w:val="24"/>
          <w:szCs w:val="24"/>
          <w:vertAlign w:val="superscript"/>
          <w:lang w:eastAsia="ru-RU"/>
        </w:rPr>
        <w:t>2</w:t>
      </w:r>
      <w:r w:rsidRPr="0089662F">
        <w:rPr>
          <w:rFonts w:cs="Times New Roman"/>
          <w:sz w:val="24"/>
          <w:szCs w:val="24"/>
          <w:lang w:eastAsia="ru-RU"/>
        </w:rPr>
        <w:t xml:space="preserve"> общей площади</w:t>
      </w:r>
      <w:r>
        <w:rPr>
          <w:rFonts w:cs="Times New Roman"/>
          <w:sz w:val="24"/>
          <w:szCs w:val="24"/>
          <w:lang w:eastAsia="ru-RU"/>
        </w:rPr>
        <w:t xml:space="preserve"> исходя из </w:t>
      </w:r>
      <w:r w:rsidRPr="0089662F">
        <w:rPr>
          <w:rFonts w:cs="Times New Roman"/>
          <w:sz w:val="24"/>
          <w:szCs w:val="24"/>
          <w:lang w:eastAsia="ru-RU"/>
        </w:rPr>
        <w:t>прогнозируемы</w:t>
      </w:r>
      <w:r>
        <w:rPr>
          <w:rFonts w:cs="Times New Roman"/>
          <w:sz w:val="24"/>
          <w:szCs w:val="24"/>
          <w:lang w:eastAsia="ru-RU"/>
        </w:rPr>
        <w:t>х тарифов на ЖКУ и нормативов потребления.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  <w:r>
        <w:rPr>
          <w:rFonts w:cs="Times New Roman"/>
          <w:sz w:val="24"/>
          <w:szCs w:val="24"/>
          <w:lang w:eastAsia="ru-RU"/>
        </w:rPr>
        <w:t>На 2017</w:t>
      </w:r>
      <w:r w:rsidRPr="006E404D">
        <w:rPr>
          <w:rFonts w:cs="Times New Roman"/>
          <w:sz w:val="24"/>
          <w:szCs w:val="24"/>
          <w:lang w:eastAsia="ru-RU"/>
        </w:rPr>
        <w:t xml:space="preserve"> – 20</w:t>
      </w:r>
      <w:r>
        <w:rPr>
          <w:rFonts w:cs="Times New Roman"/>
          <w:sz w:val="24"/>
          <w:szCs w:val="24"/>
          <w:lang w:eastAsia="ru-RU"/>
        </w:rPr>
        <w:t>27</w:t>
      </w:r>
      <w:r w:rsidRPr="006E404D">
        <w:rPr>
          <w:rFonts w:cs="Times New Roman"/>
          <w:sz w:val="24"/>
          <w:szCs w:val="24"/>
          <w:lang w:eastAsia="ru-RU"/>
        </w:rPr>
        <w:t xml:space="preserve"> гг. сформирован прогноз изменения уровня платежей граждан </w:t>
      </w:r>
      <w:r>
        <w:rPr>
          <w:rFonts w:cs="Times New Roman"/>
          <w:sz w:val="24"/>
          <w:szCs w:val="24"/>
        </w:rPr>
        <w:t>Муслюмо</w:t>
      </w:r>
      <w:r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>ского СП</w:t>
      </w:r>
      <w:r>
        <w:rPr>
          <w:rFonts w:cs="Times New Roman"/>
          <w:sz w:val="24"/>
          <w:szCs w:val="24"/>
          <w:lang w:eastAsia="ru-RU"/>
        </w:rPr>
        <w:t xml:space="preserve">при </w:t>
      </w:r>
      <w:r w:rsidRPr="006E404D">
        <w:rPr>
          <w:rFonts w:cs="Times New Roman"/>
          <w:sz w:val="24"/>
          <w:szCs w:val="24"/>
          <w:lang w:eastAsia="ru-RU"/>
        </w:rPr>
        <w:t xml:space="preserve"> включени</w:t>
      </w:r>
      <w:r>
        <w:rPr>
          <w:rFonts w:cs="Times New Roman"/>
          <w:sz w:val="24"/>
          <w:szCs w:val="24"/>
          <w:lang w:eastAsia="ru-RU"/>
        </w:rPr>
        <w:t xml:space="preserve">и </w:t>
      </w:r>
      <w:r w:rsidRPr="006E404D">
        <w:rPr>
          <w:rFonts w:cs="Times New Roman"/>
          <w:sz w:val="24"/>
          <w:szCs w:val="24"/>
          <w:lang w:eastAsia="ru-RU"/>
        </w:rPr>
        <w:t xml:space="preserve">инвестиционных составляющих в тарифы на электрическую энергию, тепловую энергию и газ, и утверждения инвестиционных надбавок к тарифам на </w:t>
      </w:r>
      <w:r>
        <w:rPr>
          <w:rFonts w:cs="Times New Roman"/>
          <w:sz w:val="24"/>
          <w:szCs w:val="24"/>
          <w:lang w:eastAsia="ru-RU"/>
        </w:rPr>
        <w:t>ЖКУ</w:t>
      </w:r>
      <w:r w:rsidRPr="006E404D">
        <w:rPr>
          <w:rFonts w:cs="Times New Roman"/>
          <w:sz w:val="24"/>
          <w:szCs w:val="24"/>
          <w:lang w:eastAsia="ru-RU"/>
        </w:rPr>
        <w:t xml:space="preserve">. </w:t>
      </w:r>
    </w:p>
    <w:p w:rsidR="000B5069" w:rsidRPr="006E404D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  <w:r w:rsidRPr="006E404D">
        <w:rPr>
          <w:rFonts w:cs="Times New Roman"/>
          <w:sz w:val="24"/>
          <w:szCs w:val="24"/>
          <w:lang w:eastAsia="ru-RU"/>
        </w:rPr>
        <w:t>Нормативная величина платежей граждан (с учетом прогнозируемых тарифов в ценах о</w:t>
      </w:r>
      <w:r w:rsidRPr="006E404D">
        <w:rPr>
          <w:rFonts w:cs="Times New Roman"/>
          <w:sz w:val="24"/>
          <w:szCs w:val="24"/>
          <w:lang w:eastAsia="ru-RU"/>
        </w:rPr>
        <w:t>т</w:t>
      </w:r>
      <w:r w:rsidRPr="006E404D">
        <w:rPr>
          <w:rFonts w:cs="Times New Roman"/>
          <w:sz w:val="24"/>
          <w:szCs w:val="24"/>
          <w:lang w:eastAsia="ru-RU"/>
        </w:rPr>
        <w:t>четного периода) определена в соответствии с региональным стандартом по установленным нормативам потребления коммунальных ресурсов. При переходе от оплаты за коммунальные ресурсы по  установленным нормативам потребления на оплату по фактическому потреблению по приборам учета и при отсутствии отдельных видов благоустройства фактическая величина платежей граждан может изменяться</w:t>
      </w:r>
      <w:r>
        <w:rPr>
          <w:rFonts w:cs="Times New Roman"/>
          <w:sz w:val="24"/>
          <w:szCs w:val="24"/>
          <w:lang w:eastAsia="ru-RU"/>
        </w:rPr>
        <w:t xml:space="preserve">, как правило, </w:t>
      </w:r>
      <w:r w:rsidRPr="006E404D">
        <w:rPr>
          <w:rFonts w:cs="Times New Roman"/>
          <w:sz w:val="24"/>
          <w:szCs w:val="24"/>
          <w:lang w:eastAsia="ru-RU"/>
        </w:rPr>
        <w:t xml:space="preserve"> в меньшую сторону.</w:t>
      </w:r>
    </w:p>
    <w:p w:rsidR="000B5069" w:rsidRDefault="000B5069" w:rsidP="00136E35">
      <w:pPr>
        <w:tabs>
          <w:tab w:val="left" w:pos="-5760"/>
        </w:tabs>
        <w:ind w:firstLine="567"/>
        <w:rPr>
          <w:rFonts w:cs="Times New Roman"/>
          <w:sz w:val="24"/>
          <w:szCs w:val="24"/>
          <w:lang w:eastAsia="ru-RU"/>
        </w:rPr>
      </w:pPr>
      <w:r w:rsidRPr="006E404D">
        <w:rPr>
          <w:rFonts w:cs="Times New Roman"/>
          <w:sz w:val="24"/>
          <w:szCs w:val="24"/>
          <w:lang w:eastAsia="ru-RU"/>
        </w:rPr>
        <w:t>Предельная стоимость оказываемых ЖКУ на 1м</w:t>
      </w:r>
      <w:r w:rsidRPr="006E404D">
        <w:rPr>
          <w:rFonts w:cs="Times New Roman"/>
          <w:sz w:val="24"/>
          <w:szCs w:val="24"/>
          <w:vertAlign w:val="superscript"/>
          <w:lang w:eastAsia="ru-RU"/>
        </w:rPr>
        <w:t>2</w:t>
      </w:r>
      <w:r w:rsidRPr="006E404D">
        <w:rPr>
          <w:rFonts w:cs="Times New Roman"/>
          <w:sz w:val="24"/>
          <w:szCs w:val="24"/>
          <w:lang w:eastAsia="ru-RU"/>
        </w:rPr>
        <w:t xml:space="preserve"> площади </w:t>
      </w:r>
      <w:r>
        <w:rPr>
          <w:rFonts w:cs="Times New Roman"/>
          <w:sz w:val="24"/>
          <w:szCs w:val="24"/>
          <w:lang w:eastAsia="ru-RU"/>
        </w:rPr>
        <w:t xml:space="preserve">установлена </w:t>
      </w:r>
      <w:r w:rsidRPr="00AB60A0">
        <w:rPr>
          <w:rFonts w:cs="Times New Roman"/>
          <w:sz w:val="24"/>
          <w:szCs w:val="24"/>
          <w:lang w:eastAsia="ru-RU"/>
        </w:rPr>
        <w:t>Постановлением Правительства РФ от 11 февраля 2016 г. № 97 "О федеральных стандартах оплаты жилого п</w:t>
      </w:r>
      <w:r w:rsidRPr="00AB60A0">
        <w:rPr>
          <w:rFonts w:cs="Times New Roman"/>
          <w:sz w:val="24"/>
          <w:szCs w:val="24"/>
          <w:lang w:eastAsia="ru-RU"/>
        </w:rPr>
        <w:t>о</w:t>
      </w:r>
      <w:r w:rsidRPr="00AB60A0">
        <w:rPr>
          <w:rFonts w:cs="Times New Roman"/>
          <w:sz w:val="24"/>
          <w:szCs w:val="24"/>
          <w:lang w:eastAsia="ru-RU"/>
        </w:rPr>
        <w:t xml:space="preserve">мещения и коммунальных услуг на 2016 - 2018 годы” </w:t>
      </w:r>
      <w:r>
        <w:rPr>
          <w:rFonts w:cs="Times New Roman"/>
          <w:sz w:val="24"/>
          <w:szCs w:val="24"/>
          <w:lang w:eastAsia="ru-RU"/>
        </w:rPr>
        <w:t xml:space="preserve">только до </w:t>
      </w:r>
      <w:r w:rsidRPr="006E404D">
        <w:rPr>
          <w:rFonts w:cs="Times New Roman"/>
          <w:sz w:val="24"/>
          <w:szCs w:val="24"/>
          <w:lang w:eastAsia="ru-RU"/>
        </w:rPr>
        <w:t>2018 года включительно</w:t>
      </w:r>
      <w:r>
        <w:rPr>
          <w:rFonts w:cs="Times New Roman"/>
          <w:sz w:val="24"/>
          <w:szCs w:val="24"/>
          <w:lang w:eastAsia="ru-RU"/>
        </w:rPr>
        <w:t xml:space="preserve">.   </w:t>
      </w:r>
    </w:p>
    <w:p w:rsidR="000B5069" w:rsidRDefault="000B5069" w:rsidP="00136E35">
      <w:pPr>
        <w:tabs>
          <w:tab w:val="left" w:pos="-5760"/>
        </w:tabs>
        <w:ind w:firstLine="567"/>
        <w:rPr>
          <w:rFonts w:cs="Times New Roman"/>
          <w:sz w:val="24"/>
          <w:szCs w:val="24"/>
          <w:lang w:eastAsia="ru-RU"/>
        </w:rPr>
      </w:pPr>
      <w:r>
        <w:rPr>
          <w:rFonts w:cs="Times New Roman"/>
          <w:sz w:val="24"/>
          <w:szCs w:val="24"/>
          <w:lang w:eastAsia="ru-RU"/>
        </w:rPr>
        <w:t>Удельная с</w:t>
      </w:r>
      <w:r w:rsidRPr="006E404D">
        <w:rPr>
          <w:rFonts w:cs="Times New Roman"/>
          <w:sz w:val="24"/>
          <w:szCs w:val="24"/>
          <w:lang w:eastAsia="ru-RU"/>
        </w:rPr>
        <w:t>тоимост</w:t>
      </w:r>
      <w:r>
        <w:rPr>
          <w:rFonts w:cs="Times New Roman"/>
          <w:sz w:val="24"/>
          <w:szCs w:val="24"/>
          <w:lang w:eastAsia="ru-RU"/>
        </w:rPr>
        <w:t>ь</w:t>
      </w:r>
      <w:r w:rsidRPr="006E404D">
        <w:rPr>
          <w:rFonts w:cs="Times New Roman"/>
          <w:sz w:val="24"/>
          <w:szCs w:val="24"/>
          <w:lang w:eastAsia="ru-RU"/>
        </w:rPr>
        <w:t xml:space="preserve"> ЖКУ</w:t>
      </w:r>
      <w:r>
        <w:rPr>
          <w:rFonts w:cs="Times New Roman"/>
          <w:sz w:val="24"/>
          <w:szCs w:val="24"/>
          <w:lang w:eastAsia="ru-RU"/>
        </w:rPr>
        <w:t xml:space="preserve"> (из расчёта на одного гражданина)</w:t>
      </w:r>
      <w:r w:rsidRPr="006E404D">
        <w:rPr>
          <w:rFonts w:cs="Times New Roman"/>
          <w:sz w:val="24"/>
          <w:szCs w:val="24"/>
          <w:lang w:eastAsia="ru-RU"/>
        </w:rPr>
        <w:t xml:space="preserve"> по </w:t>
      </w:r>
      <w:r>
        <w:rPr>
          <w:rFonts w:cs="Times New Roman"/>
          <w:sz w:val="24"/>
          <w:szCs w:val="24"/>
          <w:lang w:eastAsia="ru-RU"/>
        </w:rPr>
        <w:t xml:space="preserve">Муслюмовскому СП </w:t>
      </w:r>
      <w:r w:rsidRPr="006E404D">
        <w:rPr>
          <w:rFonts w:cs="Times New Roman"/>
          <w:sz w:val="24"/>
          <w:szCs w:val="24"/>
          <w:lang w:eastAsia="ru-RU"/>
        </w:rPr>
        <w:t xml:space="preserve">на </w:t>
      </w:r>
      <w:r>
        <w:rPr>
          <w:rFonts w:cs="Times New Roman"/>
          <w:sz w:val="24"/>
          <w:szCs w:val="24"/>
          <w:lang w:eastAsia="ru-RU"/>
        </w:rPr>
        <w:t xml:space="preserve">2017 год </w:t>
      </w:r>
      <w:r w:rsidRPr="006E404D">
        <w:rPr>
          <w:rFonts w:cs="Times New Roman"/>
          <w:sz w:val="24"/>
          <w:szCs w:val="24"/>
          <w:lang w:eastAsia="ru-RU"/>
        </w:rPr>
        <w:t>установлен</w:t>
      </w:r>
      <w:r>
        <w:rPr>
          <w:rFonts w:cs="Times New Roman"/>
          <w:sz w:val="24"/>
          <w:szCs w:val="24"/>
          <w:lang w:eastAsia="ru-RU"/>
        </w:rPr>
        <w:t>а</w:t>
      </w:r>
      <w:r w:rsidRPr="006E404D">
        <w:rPr>
          <w:rFonts w:cs="Times New Roman"/>
          <w:sz w:val="24"/>
          <w:szCs w:val="24"/>
          <w:lang w:eastAsia="ru-RU"/>
        </w:rPr>
        <w:t xml:space="preserve"> региональн</w:t>
      </w:r>
      <w:r>
        <w:rPr>
          <w:rFonts w:cs="Times New Roman"/>
          <w:sz w:val="24"/>
          <w:szCs w:val="24"/>
          <w:lang w:eastAsia="ru-RU"/>
        </w:rPr>
        <w:t>ым</w:t>
      </w:r>
      <w:r w:rsidRPr="006E404D">
        <w:rPr>
          <w:rFonts w:cs="Times New Roman"/>
          <w:sz w:val="24"/>
          <w:szCs w:val="24"/>
          <w:lang w:eastAsia="ru-RU"/>
        </w:rPr>
        <w:t xml:space="preserve"> стандарт</w:t>
      </w:r>
      <w:r>
        <w:rPr>
          <w:rFonts w:cs="Times New Roman"/>
          <w:sz w:val="24"/>
          <w:szCs w:val="24"/>
          <w:lang w:eastAsia="ru-RU"/>
        </w:rPr>
        <w:t>омутверждённым постановлением Правительства Челябинской области №</w:t>
      </w:r>
      <w:r w:rsidRPr="00A85611">
        <w:rPr>
          <w:rFonts w:cs="Times New Roman"/>
          <w:sz w:val="24"/>
          <w:szCs w:val="24"/>
          <w:lang w:eastAsia="ru-RU"/>
        </w:rPr>
        <w:t>342-Пот 20 июля 2016 года</w:t>
      </w:r>
      <w:r>
        <w:rPr>
          <w:rFonts w:cs="Times New Roman"/>
          <w:sz w:val="24"/>
          <w:szCs w:val="24"/>
          <w:lang w:eastAsia="ru-RU"/>
        </w:rPr>
        <w:t>.</w:t>
      </w:r>
    </w:p>
    <w:p w:rsidR="000B5069" w:rsidRPr="00EC37BC" w:rsidRDefault="000B5069" w:rsidP="00136E35">
      <w:pPr>
        <w:ind w:firstLine="567"/>
        <w:rPr>
          <w:rFonts w:cs="Times New Roman"/>
          <w:sz w:val="24"/>
          <w:szCs w:val="24"/>
        </w:rPr>
      </w:pPr>
      <w:r w:rsidRPr="00EC37BC">
        <w:rPr>
          <w:rFonts w:cs="Times New Roman"/>
          <w:sz w:val="24"/>
          <w:szCs w:val="24"/>
        </w:rPr>
        <w:t>Нормативы потреб</w:t>
      </w:r>
      <w:r>
        <w:rPr>
          <w:rFonts w:cs="Times New Roman"/>
          <w:sz w:val="24"/>
          <w:szCs w:val="24"/>
        </w:rPr>
        <w:t>ления ЖКУ приведены в таблице 5.</w:t>
      </w:r>
    </w:p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  <w:r w:rsidRPr="00EC37BC">
        <w:rPr>
          <w:rFonts w:cs="Times New Roman"/>
          <w:sz w:val="24"/>
          <w:szCs w:val="24"/>
          <w:lang w:eastAsia="ru-RU"/>
        </w:rPr>
        <w:t>Сравнительный анализ уровня платежей граждан с предельной стоимост</w:t>
      </w:r>
      <w:r>
        <w:rPr>
          <w:rFonts w:cs="Times New Roman"/>
          <w:sz w:val="24"/>
          <w:szCs w:val="24"/>
          <w:lang w:eastAsia="ru-RU"/>
        </w:rPr>
        <w:t>ью</w:t>
      </w:r>
      <w:r w:rsidRPr="00EC37BC">
        <w:rPr>
          <w:rFonts w:cs="Times New Roman"/>
          <w:sz w:val="24"/>
          <w:szCs w:val="24"/>
          <w:lang w:eastAsia="ru-RU"/>
        </w:rPr>
        <w:t xml:space="preserve"> ЖКУ </w:t>
      </w:r>
      <w:r>
        <w:rPr>
          <w:rFonts w:cs="Times New Roman"/>
          <w:sz w:val="24"/>
          <w:szCs w:val="24"/>
          <w:lang w:eastAsia="ru-RU"/>
        </w:rPr>
        <w:t>з</w:t>
      </w:r>
      <w:r w:rsidRPr="00EC37BC">
        <w:rPr>
          <w:rFonts w:cs="Times New Roman"/>
          <w:sz w:val="24"/>
          <w:szCs w:val="24"/>
          <w:lang w:eastAsia="ru-RU"/>
        </w:rPr>
        <w:t>а 201</w:t>
      </w:r>
      <w:r>
        <w:rPr>
          <w:rFonts w:cs="Times New Roman"/>
          <w:sz w:val="24"/>
          <w:szCs w:val="24"/>
          <w:lang w:eastAsia="ru-RU"/>
        </w:rPr>
        <w:t>7</w:t>
      </w:r>
      <w:r w:rsidRPr="00EC37BC">
        <w:rPr>
          <w:rFonts w:cs="Times New Roman"/>
          <w:sz w:val="24"/>
          <w:szCs w:val="24"/>
          <w:lang w:eastAsia="ru-RU"/>
        </w:rPr>
        <w:t xml:space="preserve"> – 2018 гг. представлен в таблице </w:t>
      </w:r>
      <w:r>
        <w:rPr>
          <w:rFonts w:cs="Times New Roman"/>
          <w:sz w:val="24"/>
          <w:szCs w:val="24"/>
          <w:lang w:eastAsia="ru-RU"/>
        </w:rPr>
        <w:t xml:space="preserve">17. </w:t>
      </w:r>
      <w:r w:rsidRPr="0089662F">
        <w:rPr>
          <w:rFonts w:cs="Times New Roman"/>
          <w:sz w:val="24"/>
          <w:szCs w:val="24"/>
          <w:lang w:eastAsia="ru-RU"/>
        </w:rPr>
        <w:t xml:space="preserve">Анализ выполнен для </w:t>
      </w:r>
      <w:r>
        <w:rPr>
          <w:rFonts w:cs="Times New Roman"/>
          <w:sz w:val="24"/>
          <w:szCs w:val="24"/>
          <w:lang w:eastAsia="ru-RU"/>
        </w:rPr>
        <w:t>существующего и п</w:t>
      </w:r>
      <w:r w:rsidRPr="00D863B6">
        <w:rPr>
          <w:rFonts w:cs="Times New Roman"/>
          <w:sz w:val="24"/>
          <w:szCs w:val="24"/>
          <w:lang w:eastAsia="ru-RU"/>
        </w:rPr>
        <w:t xml:space="preserve">ерспективного </w:t>
      </w:r>
      <w:r>
        <w:rPr>
          <w:rFonts w:cs="Times New Roman"/>
          <w:sz w:val="24"/>
          <w:szCs w:val="24"/>
          <w:lang w:eastAsia="ru-RU"/>
        </w:rPr>
        <w:t>уровней обеспеченности населения ЖКУ. Цель анализа - оценить доступность ЖКУ для нас</w:t>
      </w:r>
      <w:r>
        <w:rPr>
          <w:rFonts w:cs="Times New Roman"/>
          <w:sz w:val="24"/>
          <w:szCs w:val="24"/>
          <w:lang w:eastAsia="ru-RU"/>
        </w:rPr>
        <w:t>е</w:t>
      </w:r>
      <w:r>
        <w:rPr>
          <w:rFonts w:cs="Times New Roman"/>
          <w:sz w:val="24"/>
          <w:szCs w:val="24"/>
          <w:lang w:eastAsia="ru-RU"/>
        </w:rPr>
        <w:t>ления при различных уровнях благоустройства жилья.</w:t>
      </w:r>
    </w:p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  <w:r w:rsidRPr="00B44191">
        <w:rPr>
          <w:rFonts w:cs="Times New Roman"/>
          <w:sz w:val="24"/>
          <w:szCs w:val="24"/>
          <w:lang w:eastAsia="ru-RU"/>
        </w:rPr>
        <w:t xml:space="preserve">Структура стоимости ЖКУ в нормативах и тарифах 2017 года </w:t>
      </w:r>
      <w:r>
        <w:rPr>
          <w:rFonts w:cs="Times New Roman"/>
          <w:sz w:val="24"/>
          <w:szCs w:val="24"/>
          <w:lang w:eastAsia="ru-RU"/>
        </w:rPr>
        <w:t>наглядно отображена на рис. 3</w:t>
      </w:r>
    </w:p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</w:p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  <w:sectPr w:rsidR="000B5069" w:rsidSect="00B7497D">
          <w:pgSz w:w="11906" w:h="16838" w:code="9"/>
          <w:pgMar w:top="567" w:right="567" w:bottom="567" w:left="1418" w:header="709" w:footer="709" w:gutter="0"/>
          <w:cols w:space="708"/>
          <w:titlePg/>
          <w:docGrid w:linePitch="381"/>
        </w:sectPr>
      </w:pPr>
    </w:p>
    <w:p w:rsidR="000B5069" w:rsidRDefault="000B5069" w:rsidP="00136E35">
      <w:pPr>
        <w:pStyle w:val="Caption"/>
        <w:keepNext/>
      </w:pPr>
      <w:bookmarkStart w:id="97" w:name="_Toc483898988"/>
      <w:bookmarkStart w:id="98" w:name="_Toc484548101"/>
      <w:r>
        <w:t xml:space="preserve">Таблица </w:t>
      </w:r>
      <w:fldSimple w:instr=" SEQ Таблица \* ARABIC ">
        <w:r>
          <w:rPr>
            <w:noProof/>
          </w:rPr>
          <w:t>17</w:t>
        </w:r>
      </w:fldSimple>
      <w:r w:rsidRPr="0089662F">
        <w:t>Прогноз расходов населения на коммунальные ресурсы до 2018 г.</w:t>
      </w:r>
      <w:bookmarkEnd w:id="97"/>
      <w:bookmarkEnd w:id="98"/>
    </w:p>
    <w:p w:rsidR="000B5069" w:rsidRPr="00D50B4F" w:rsidRDefault="000B5069" w:rsidP="00D50B4F">
      <w:pPr>
        <w:rPr>
          <w:lang w:eastAsia="ru-RU"/>
        </w:rPr>
      </w:pPr>
    </w:p>
    <w:p w:rsidR="000B5069" w:rsidRPr="00D863B6" w:rsidRDefault="000B5069" w:rsidP="00D50B4F">
      <w:pPr>
        <w:ind w:firstLine="567"/>
        <w:jc w:val="center"/>
        <w:rPr>
          <w:rFonts w:cs="Times New Roman"/>
          <w:b/>
          <w:i/>
          <w:sz w:val="24"/>
          <w:szCs w:val="24"/>
          <w:lang w:eastAsia="ru-RU"/>
        </w:rPr>
      </w:pPr>
      <w:r w:rsidRPr="00D863B6">
        <w:rPr>
          <w:rFonts w:cs="Times New Roman"/>
          <w:b/>
          <w:i/>
          <w:color w:val="000000"/>
          <w:sz w:val="24"/>
          <w:szCs w:val="24"/>
          <w:lang w:eastAsia="ru-RU"/>
        </w:rPr>
        <w:t>Существующий уровень обеспечения населения ЖКУ.</w:t>
      </w:r>
    </w:p>
    <w:tbl>
      <w:tblPr>
        <w:tblW w:w="5000" w:type="pct"/>
        <w:tblLook w:val="00A0"/>
      </w:tblPr>
      <w:tblGrid>
        <w:gridCol w:w="4157"/>
        <w:gridCol w:w="1723"/>
        <w:gridCol w:w="1675"/>
        <w:gridCol w:w="1675"/>
        <w:gridCol w:w="1675"/>
        <w:gridCol w:w="1675"/>
        <w:gridCol w:w="1675"/>
        <w:gridCol w:w="1665"/>
      </w:tblGrid>
      <w:tr w:rsidR="000B5069" w:rsidRPr="002B2896" w:rsidTr="00F13904">
        <w:trPr>
          <w:trHeight w:val="450"/>
        </w:trPr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5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Единицы измер</w:t>
            </w: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е</w:t>
            </w: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ния</w:t>
            </w:r>
          </w:p>
        </w:tc>
        <w:tc>
          <w:tcPr>
            <w:tcW w:w="157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2017 г.</w:t>
            </w:r>
          </w:p>
        </w:tc>
        <w:tc>
          <w:tcPr>
            <w:tcW w:w="157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2018 г.</w:t>
            </w:r>
          </w:p>
        </w:tc>
      </w:tr>
      <w:tr w:rsidR="000B5069" w:rsidRPr="002B2896" w:rsidTr="00F13904">
        <w:trPr>
          <w:trHeight w:val="2385"/>
        </w:trPr>
        <w:tc>
          <w:tcPr>
            <w:tcW w:w="13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МКД в квартире  площадью 54м.кв.с ванной, душем, с централиз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ванными системами отопления, ХВС, водоотведения, с газовой плитой и проточным водоп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доме площадью 70м.кв.с ванной, душем, с централизованным ХВС, с отоплением и ГВС от индивидуал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газового котла. Водоотведение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доме площадью 70м.кв.с централизованными системами ХВС и отопления, электр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ческой плитой, без ванны с приготовл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нием горячей воды с использованием электрического вод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подогревателя. Вод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отведение - вывоз ЖБО. 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МКД в квартире  площадью 54м.кв.с ванной, душем, с централиз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ванными системами отопления, ХВС, водоотведения, с газовой плитой и проточным водоп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доме площадью 70м.кв.с ванной, душем, с централизованным ХВС, с отоплением и ГВС от индивидуал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ного газового котла. Водоотведение -вывоз ЖБО.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живающей в доме площадью 70м.кв.с централизованными системами ХВС и отопления, электр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и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ческой плитой, без ванны с приготовл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е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нием горячей воды с использованием электрического вод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подогревателя. В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 xml:space="preserve">доотведение - вывоз ЖБО. 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Электроснабжение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390,00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2,21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2,21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Расходы на электроснабжение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827,42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595,75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860,52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Газоснабжение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645,00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226,80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4,57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4,57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Расходы населения на газоснабжение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2835,47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1036,91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2948,89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1036,91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Холодное водоснабжение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19,08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color w:val="000000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41,60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41,60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41,60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895,20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895,20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763,20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931,01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931,01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793,73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6"/>
                <w:szCs w:val="16"/>
                <w:lang w:eastAsia="ru-RU"/>
              </w:rPr>
              <w:t>Центральное отопление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3,99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3,99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руб./Гкал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1848,82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1848,82</w:t>
            </w:r>
          </w:p>
        </w:tc>
      </w:tr>
      <w:tr w:rsidR="000B5069" w:rsidRPr="002B2896" w:rsidTr="00F13904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3769,78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7090,57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3920,57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color w:val="000000"/>
                <w:sz w:val="14"/>
                <w:szCs w:val="14"/>
                <w:lang w:eastAsia="ru-RU"/>
              </w:rPr>
              <w:t>7374,20</w:t>
            </w:r>
          </w:p>
        </w:tc>
      </w:tr>
      <w:tr w:rsidR="000B5069" w:rsidRPr="002B2896" w:rsidTr="00F13904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Всего расходы на коммунальные ресурсы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тыс. 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6234,84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4303,50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9678,23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6484,23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4475,64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10065,36</w:t>
            </w:r>
          </w:p>
        </w:tc>
      </w:tr>
      <w:tr w:rsidR="000B5069" w:rsidRPr="002B2896" w:rsidTr="00F13904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Удельный расход населения на 1м.кв. площади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115,46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61,48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138,26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120,08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63,94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143,79</w:t>
            </w:r>
          </w:p>
        </w:tc>
      </w:tr>
      <w:tr w:rsidR="000B5069" w:rsidRPr="002B2896" w:rsidTr="00F13904">
        <w:trPr>
          <w:trHeight w:val="72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Предельная стоимость  предоставляемых ЖКУ на 1 м2 площади в Челябинской области установленная П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становлением Правительства РФ от 11 февраля 2016 г. № 97 "О федеральных стандартах оплаты жилого п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мещения и коммунальных услуг на 2016 - 2018 годы”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112,40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112,40</w:t>
            </w:r>
          </w:p>
        </w:tc>
      </w:tr>
      <w:tr w:rsidR="000B5069" w:rsidRPr="002B2896" w:rsidTr="00F13904">
        <w:trPr>
          <w:trHeight w:val="48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Разница между предельной стоимостью ЖКУ и удел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ным прогнозируемым расходом.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-7,16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46,82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-29,96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-7,68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48,46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color w:val="000000"/>
                <w:sz w:val="14"/>
                <w:szCs w:val="14"/>
                <w:lang w:eastAsia="ru-RU"/>
              </w:rPr>
              <w:t>-31,39</w:t>
            </w:r>
          </w:p>
        </w:tc>
      </w:tr>
    </w:tbl>
    <w:p w:rsidR="000B5069" w:rsidRDefault="000B5069" w:rsidP="00D50B4F">
      <w:pPr>
        <w:ind w:firstLine="0"/>
        <w:rPr>
          <w:rFonts w:cs="Times New Roman"/>
          <w:sz w:val="24"/>
          <w:szCs w:val="24"/>
          <w:lang w:eastAsia="ru-RU"/>
        </w:rPr>
      </w:pPr>
    </w:p>
    <w:p w:rsidR="000B5069" w:rsidRPr="006B12D8" w:rsidRDefault="000B5069" w:rsidP="006B12D8">
      <w:pPr>
        <w:ind w:firstLine="567"/>
        <w:jc w:val="center"/>
        <w:rPr>
          <w:rFonts w:cs="Times New Roman"/>
          <w:b/>
          <w:i/>
          <w:sz w:val="24"/>
          <w:szCs w:val="24"/>
          <w:lang w:eastAsia="ru-RU"/>
        </w:rPr>
      </w:pPr>
      <w:r>
        <w:rPr>
          <w:rFonts w:cs="Times New Roman"/>
          <w:b/>
          <w:i/>
          <w:color w:val="000000"/>
          <w:sz w:val="24"/>
          <w:szCs w:val="24"/>
          <w:lang w:eastAsia="ru-RU"/>
        </w:rPr>
        <w:t>Перспективный</w:t>
      </w:r>
      <w:r w:rsidRPr="00D863B6">
        <w:rPr>
          <w:rFonts w:cs="Times New Roman"/>
          <w:b/>
          <w:i/>
          <w:color w:val="000000"/>
          <w:sz w:val="24"/>
          <w:szCs w:val="24"/>
          <w:lang w:eastAsia="ru-RU"/>
        </w:rPr>
        <w:t xml:space="preserve"> уровень обеспечения населения ЖКУ.</w:t>
      </w:r>
    </w:p>
    <w:tbl>
      <w:tblPr>
        <w:tblW w:w="5000" w:type="pct"/>
        <w:tblLook w:val="00A0"/>
      </w:tblPr>
      <w:tblGrid>
        <w:gridCol w:w="4157"/>
        <w:gridCol w:w="1723"/>
        <w:gridCol w:w="1675"/>
        <w:gridCol w:w="1675"/>
        <w:gridCol w:w="1675"/>
        <w:gridCol w:w="1675"/>
        <w:gridCol w:w="1675"/>
        <w:gridCol w:w="1665"/>
      </w:tblGrid>
      <w:tr w:rsidR="000B5069" w:rsidRPr="002B2896" w:rsidTr="006B12D8">
        <w:trPr>
          <w:trHeight w:val="349"/>
          <w:tblHeader/>
        </w:trPr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bookmarkStart w:id="99" w:name="_GoBack"/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5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Единицы измер</w:t>
            </w: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е</w:t>
            </w: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ния</w:t>
            </w:r>
          </w:p>
        </w:tc>
        <w:tc>
          <w:tcPr>
            <w:tcW w:w="15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2017 г.</w:t>
            </w:r>
          </w:p>
        </w:tc>
        <w:tc>
          <w:tcPr>
            <w:tcW w:w="15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2018 г.</w:t>
            </w:r>
          </w:p>
        </w:tc>
      </w:tr>
      <w:tr w:rsidR="000B5069" w:rsidRPr="002B2896" w:rsidTr="001B7AEA">
        <w:trPr>
          <w:trHeight w:val="2385"/>
          <w:tblHeader/>
        </w:trPr>
        <w:tc>
          <w:tcPr>
            <w:tcW w:w="13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МКД в квартире  площадью 54м.кв.с ванной, душем, с централиз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ванными системами отопления, ХВС, водоотведения, с газовой плитой и проточным водоп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доме площадью 70м.кв.с ванной, душем, с централизованным ХВС, с отоплением и ГВС от индивидуал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ного газового котла. Водоотведение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доме площадью 70м.кв.с централизованными системами ХВС и отопления, электр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ческой плитой, без ванны с приготовл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нием горячей воды с использованием электрического вод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подогревателя. Вод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 xml:space="preserve">отведение - вывоз ЖБО. 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МКД в квартире  площадью 54м.кв.с ванной, душем, с централиз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ванными системами отопления, ХВС, водоотведения, с газовой плитой и проточным водоп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доме площадью 70м.кв.с ванной, душем, с централизованным ХВС, с отоплением и ГВС от индивидуал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ного газового котла. Водоотведение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Из расчёта на семью из трёх человек пр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живающей в доме площадью 70м.кв.с централизованными системами ХВС и отопления, электр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и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ческой плитой, без ванны с приготовл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е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нием горячей воды с использованием электрического вод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подогревателя. В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 xml:space="preserve">доотведение - вывоз ЖБО. 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Электроснабжение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390,00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2,21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 электроснабжение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827,42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860,52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Газоснабжение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226,80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4,57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населения на газоснабжение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2835,47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1036,91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2948,89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1036,91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Центральное отопление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3,99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3,99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1848,82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3769,78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7090,57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3920,57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7374,20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Холодное водоснабжение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19,08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29,92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29,92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29,92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населения на холодное водоснабжение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643,82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643,82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548,89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669,57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669,57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570,84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Вывоз ЖБО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19,08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104,00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населения на вывоз ЖБО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2238,00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1908,00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2327,52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1984,32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Сбор и утилизация ТБО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0,38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1040,00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населения на утилизацию ТБО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390,00</w:t>
            </w:r>
          </w:p>
        </w:tc>
      </w:tr>
      <w:tr w:rsidR="000B5069" w:rsidRPr="002B2896" w:rsidTr="001B7AEA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6"/>
                <w:szCs w:val="16"/>
                <w:lang w:eastAsia="ru-RU"/>
              </w:rPr>
            </w:pPr>
            <w:r w:rsidRPr="002B2896">
              <w:rPr>
                <w:rFonts w:ascii="Arial" w:hAnsi="Arial" w:cs="Arial"/>
                <w:sz w:val="16"/>
                <w:szCs w:val="16"/>
                <w:lang w:eastAsia="ru-RU"/>
              </w:rPr>
              <w:t>Водоотведение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2B2896" w:rsidTr="001B7AEA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Объём потребления по нормативу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</w:tr>
      <w:tr w:rsidR="000B5069" w:rsidRPr="002B2896" w:rsidTr="006B12D8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Прогнозный тариф без учёта  инвестиционной надбавки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руб./м</w:t>
            </w:r>
            <w:r w:rsidRPr="002B2896">
              <w:rPr>
                <w:rFonts w:ascii="Arial" w:hAnsi="Arial" w:cs="Arial"/>
                <w:sz w:val="14"/>
                <w:szCs w:val="14"/>
                <w:vertAlign w:val="superscript"/>
                <w:lang w:eastAsia="ru-RU"/>
              </w:rPr>
              <w:t>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41,74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41,74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41,74</w:t>
            </w:r>
          </w:p>
        </w:tc>
      </w:tr>
      <w:tr w:rsidR="000B5069" w:rsidRPr="002B2896" w:rsidTr="006B12D8">
        <w:trPr>
          <w:trHeight w:val="195"/>
        </w:trPr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Расходы населения на водоотведение</w:t>
            </w:r>
          </w:p>
        </w:tc>
        <w:tc>
          <w:tcPr>
            <w:tcW w:w="5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руб.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898,30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934,23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sz w:val="14"/>
                <w:szCs w:val="14"/>
                <w:lang w:eastAsia="ru-RU"/>
              </w:rPr>
              <w:t>0,00</w:t>
            </w:r>
          </w:p>
        </w:tc>
      </w:tr>
      <w:tr w:rsidR="000B5069" w:rsidRPr="002B2896" w:rsidTr="006B12D8">
        <w:trPr>
          <w:trHeight w:val="300"/>
        </w:trPr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Всего расходы на коммунальные ресурсы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тыс. руб.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7256,76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6665,12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11746,91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7547,03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6931,73</w:t>
            </w:r>
          </w:p>
        </w:tc>
        <w:tc>
          <w:tcPr>
            <w:tcW w:w="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12216,79</w:t>
            </w:r>
          </w:p>
        </w:tc>
      </w:tr>
      <w:tr w:rsidR="000B5069" w:rsidRPr="002B2896" w:rsidTr="001B7AEA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Удельный расход населения на 1м.кв. площади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134,38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95,22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167,81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139,76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99,02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174,53</w:t>
            </w:r>
          </w:p>
        </w:tc>
      </w:tr>
      <w:tr w:rsidR="000B5069" w:rsidRPr="002B2896" w:rsidTr="001B7AEA">
        <w:trPr>
          <w:trHeight w:val="72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Предельная стоимость  предоставляемых ЖКУ на 1 м2 площади в Челябинской области установленная П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становлением Правительства РФ от 11 февраля 2016 г. № 97 "О федеральных стандартах оплаты жилого п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о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мещения и коммунальных услуг на 2016 - 2018 годы”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112,40</w:t>
            </w:r>
          </w:p>
        </w:tc>
      </w:tr>
      <w:tr w:rsidR="000B5069" w:rsidRPr="002B2896" w:rsidTr="001B7AEA">
        <w:trPr>
          <w:trHeight w:val="48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left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Разница между предельной стоимостью ЖКУ и удел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ь</w:t>
            </w: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ным прогнозируемым расходом.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-26,08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13,08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-59,51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-27,36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13,38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2B2896" w:rsidRDefault="000B5069" w:rsidP="001B7AEA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</w:pPr>
            <w:r w:rsidRPr="002B2896">
              <w:rPr>
                <w:rFonts w:ascii="Arial" w:hAnsi="Arial" w:cs="Arial"/>
                <w:b/>
                <w:bCs/>
                <w:sz w:val="14"/>
                <w:szCs w:val="14"/>
                <w:lang w:eastAsia="ru-RU"/>
              </w:rPr>
              <w:t>-62,13</w:t>
            </w:r>
          </w:p>
        </w:tc>
      </w:tr>
      <w:bookmarkEnd w:id="99"/>
    </w:tbl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  <w:sectPr w:rsidR="000B5069" w:rsidSect="00136E35">
          <w:pgSz w:w="16838" w:h="11906" w:orient="landscape" w:code="9"/>
          <w:pgMar w:top="567" w:right="567" w:bottom="1418" w:left="567" w:header="709" w:footer="709" w:gutter="0"/>
          <w:cols w:space="708"/>
          <w:titlePg/>
          <w:docGrid w:linePitch="381"/>
        </w:sectPr>
      </w:pPr>
    </w:p>
    <w:p w:rsidR="000B5069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</w:p>
    <w:p w:rsidR="000B5069" w:rsidRDefault="000B5069" w:rsidP="00136E35">
      <w:pPr>
        <w:keepNext/>
        <w:ind w:firstLine="0"/>
      </w:pPr>
      <w:r w:rsidRPr="00946C8F">
        <w:rPr>
          <w:noProof/>
          <w:lang w:eastAsia="ru-RU"/>
        </w:rPr>
        <w:object w:dxaOrig="9716" w:dyaOrig="6634">
          <v:shape id="Диаграмма 4" o:spid="_x0000_i1028" type="#_x0000_t75" style="width:486pt;height:328.5pt;visibility:visible" o:ole="">
            <v:imagedata r:id="rId23" o:title=""/>
            <o:lock v:ext="edit" aspectratio="f"/>
          </v:shape>
          <o:OLEObject Type="Embed" ProgID="Excel.Chart.8" ShapeID="Диаграмма 4" DrawAspect="Content" ObjectID="_1570882240" r:id="rId24"/>
        </w:object>
      </w:r>
    </w:p>
    <w:p w:rsidR="000B5069" w:rsidRDefault="000B5069" w:rsidP="00136E35">
      <w:pPr>
        <w:pStyle w:val="Caption"/>
        <w:jc w:val="center"/>
        <w:rPr>
          <w:sz w:val="24"/>
          <w:szCs w:val="24"/>
        </w:rPr>
      </w:pPr>
      <w:bookmarkStart w:id="100" w:name="_Toc483898929"/>
      <w:bookmarkStart w:id="101" w:name="_Toc484549076"/>
      <w:r>
        <w:t xml:space="preserve">рис.  </w:t>
      </w:r>
      <w:fldSimple w:instr=" SEQ рис._ \* ARABIC ">
        <w:r>
          <w:rPr>
            <w:noProof/>
          </w:rPr>
          <w:t>3</w:t>
        </w:r>
      </w:fldSimple>
      <w:r>
        <w:t xml:space="preserve"> Структура стоимости ЖКУ в нормативах и тарифах 2017 года.</w:t>
      </w:r>
      <w:bookmarkEnd w:id="100"/>
      <w:bookmarkEnd w:id="101"/>
    </w:p>
    <w:p w:rsidR="000B5069" w:rsidRPr="0089662F" w:rsidRDefault="000B5069" w:rsidP="00136E35">
      <w:pPr>
        <w:ind w:firstLine="567"/>
        <w:rPr>
          <w:rFonts w:cs="Times New Roman"/>
          <w:sz w:val="24"/>
          <w:szCs w:val="24"/>
          <w:lang w:eastAsia="ru-RU"/>
        </w:rPr>
      </w:pPr>
    </w:p>
    <w:p w:rsidR="000B5069" w:rsidRPr="0089662F" w:rsidRDefault="000B5069" w:rsidP="00136E35">
      <w:pPr>
        <w:ind w:firstLine="567"/>
        <w:rPr>
          <w:rFonts w:cs="Times New Roman"/>
          <w:b/>
          <w:sz w:val="24"/>
          <w:szCs w:val="24"/>
          <w:lang w:eastAsia="ru-RU"/>
        </w:rPr>
      </w:pPr>
      <w:r w:rsidRPr="0089662F">
        <w:rPr>
          <w:rFonts w:cs="Times New Roman"/>
          <w:b/>
          <w:sz w:val="24"/>
          <w:szCs w:val="24"/>
          <w:lang w:eastAsia="ru-RU"/>
        </w:rPr>
        <w:t>Выводы:</w:t>
      </w:r>
    </w:p>
    <w:p w:rsidR="000B5069" w:rsidRDefault="000B5069" w:rsidP="00D50B4F">
      <w:pPr>
        <w:pStyle w:val="ListParagraph"/>
        <w:numPr>
          <w:ilvl w:val="0"/>
          <w:numId w:val="22"/>
        </w:numPr>
        <w:spacing w:after="0"/>
        <w:ind w:left="567" w:hanging="283"/>
        <w:jc w:val="both"/>
        <w:rPr>
          <w:sz w:val="24"/>
          <w:szCs w:val="24"/>
        </w:rPr>
      </w:pPr>
      <w:r w:rsidRPr="00B44191">
        <w:rPr>
          <w:sz w:val="24"/>
          <w:szCs w:val="24"/>
        </w:rPr>
        <w:t xml:space="preserve">Для населения, проживающего в домах площадью </w:t>
      </w:r>
      <w:r>
        <w:rPr>
          <w:sz w:val="24"/>
          <w:szCs w:val="24"/>
        </w:rPr>
        <w:t xml:space="preserve">до </w:t>
      </w:r>
      <w:r w:rsidRPr="00B44191">
        <w:rPr>
          <w:sz w:val="24"/>
          <w:szCs w:val="24"/>
        </w:rPr>
        <w:t xml:space="preserve">70м.кв. с ванной, душем, с отоплением и ГВС от индивидуального газового котла </w:t>
      </w:r>
      <w:r w:rsidRPr="00A53085">
        <w:rPr>
          <w:sz w:val="24"/>
          <w:szCs w:val="24"/>
        </w:rPr>
        <w:t>платеж</w:t>
      </w:r>
      <w:r>
        <w:rPr>
          <w:sz w:val="24"/>
          <w:szCs w:val="24"/>
        </w:rPr>
        <w:t>и</w:t>
      </w:r>
      <w:r w:rsidRPr="00A53085">
        <w:rPr>
          <w:sz w:val="24"/>
          <w:szCs w:val="24"/>
        </w:rPr>
        <w:t xml:space="preserve"> за ЖКУ</w:t>
      </w:r>
      <w:r>
        <w:rPr>
          <w:sz w:val="24"/>
          <w:szCs w:val="24"/>
        </w:rPr>
        <w:t xml:space="preserve"> не будут превышать </w:t>
      </w:r>
      <w:r w:rsidRPr="00A53085">
        <w:rPr>
          <w:sz w:val="24"/>
          <w:szCs w:val="24"/>
        </w:rPr>
        <w:t xml:space="preserve">предельную величину </w:t>
      </w:r>
      <w:r>
        <w:rPr>
          <w:sz w:val="24"/>
          <w:szCs w:val="24"/>
        </w:rPr>
        <w:t>как при существующем, так и при перспективном уровне обеспеченности ЖКУ.</w:t>
      </w:r>
    </w:p>
    <w:p w:rsidR="000B5069" w:rsidRDefault="000B5069" w:rsidP="00D50B4F">
      <w:pPr>
        <w:pStyle w:val="ListParagraph"/>
        <w:numPr>
          <w:ilvl w:val="0"/>
          <w:numId w:val="22"/>
        </w:numPr>
        <w:spacing w:after="0"/>
        <w:ind w:left="567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случае подключения частных домовладений к централизованному теплоснабжению (это самый маловероятный сценарий) </w:t>
      </w:r>
      <w:r w:rsidRPr="00A53085">
        <w:rPr>
          <w:sz w:val="24"/>
          <w:szCs w:val="24"/>
        </w:rPr>
        <w:t>платеж</w:t>
      </w:r>
      <w:r>
        <w:rPr>
          <w:sz w:val="24"/>
          <w:szCs w:val="24"/>
        </w:rPr>
        <w:t>и</w:t>
      </w:r>
      <w:r w:rsidRPr="00A53085">
        <w:rPr>
          <w:sz w:val="24"/>
          <w:szCs w:val="24"/>
        </w:rPr>
        <w:t xml:space="preserve"> граждан за ЖКУ</w:t>
      </w:r>
      <w:r>
        <w:rPr>
          <w:sz w:val="24"/>
          <w:szCs w:val="24"/>
        </w:rPr>
        <w:t xml:space="preserve"> будут превышать </w:t>
      </w:r>
      <w:r w:rsidRPr="00A53085">
        <w:rPr>
          <w:sz w:val="24"/>
          <w:szCs w:val="24"/>
        </w:rPr>
        <w:t>предельную величину платежей граждан</w:t>
      </w:r>
      <w:r>
        <w:rPr>
          <w:sz w:val="24"/>
          <w:szCs w:val="24"/>
        </w:rPr>
        <w:t xml:space="preserve"> на 65%</w:t>
      </w:r>
      <w:r w:rsidRPr="00A53085">
        <w:rPr>
          <w:sz w:val="24"/>
          <w:szCs w:val="24"/>
        </w:rPr>
        <w:t>.</w:t>
      </w:r>
    </w:p>
    <w:p w:rsidR="000B5069" w:rsidRPr="00A53085" w:rsidRDefault="000B5069" w:rsidP="00D50B4F">
      <w:pPr>
        <w:pStyle w:val="ListParagraph"/>
        <w:numPr>
          <w:ilvl w:val="0"/>
          <w:numId w:val="22"/>
        </w:numPr>
        <w:spacing w:after="0"/>
        <w:ind w:left="567" w:hanging="283"/>
        <w:jc w:val="both"/>
        <w:rPr>
          <w:sz w:val="24"/>
          <w:szCs w:val="24"/>
        </w:rPr>
      </w:pPr>
      <w:r w:rsidRPr="00A53085">
        <w:rPr>
          <w:sz w:val="24"/>
          <w:szCs w:val="24"/>
        </w:rPr>
        <w:t>Фактические платежи граждан</w:t>
      </w:r>
      <w:r>
        <w:rPr>
          <w:sz w:val="24"/>
          <w:szCs w:val="24"/>
        </w:rPr>
        <w:t xml:space="preserve"> за ЖКУ</w:t>
      </w:r>
      <w:r w:rsidRPr="00A53085">
        <w:rPr>
          <w:sz w:val="24"/>
          <w:szCs w:val="24"/>
        </w:rPr>
        <w:t xml:space="preserve"> ожидаются несколько ниже в связи с «оприбориван</w:t>
      </w:r>
      <w:r w:rsidRPr="00A53085">
        <w:rPr>
          <w:sz w:val="24"/>
          <w:szCs w:val="24"/>
        </w:rPr>
        <w:t>и</w:t>
      </w:r>
      <w:r w:rsidRPr="00A53085">
        <w:rPr>
          <w:sz w:val="24"/>
          <w:szCs w:val="24"/>
        </w:rPr>
        <w:t>ем» жилья.</w:t>
      </w:r>
    </w:p>
    <w:p w:rsidR="000B5069" w:rsidRDefault="000B5069" w:rsidP="00D50B4F">
      <w:pPr>
        <w:pStyle w:val="ListParagraph"/>
        <w:numPr>
          <w:ilvl w:val="0"/>
          <w:numId w:val="22"/>
        </w:numPr>
        <w:spacing w:after="0"/>
        <w:ind w:left="567" w:hanging="283"/>
        <w:jc w:val="both"/>
        <w:rPr>
          <w:sz w:val="24"/>
          <w:szCs w:val="24"/>
        </w:rPr>
      </w:pPr>
      <w:r>
        <w:rPr>
          <w:sz w:val="24"/>
          <w:szCs w:val="24"/>
          <w:lang w:eastAsia="ru-RU"/>
        </w:rPr>
        <w:t>Принимая во внимание, что</w:t>
      </w:r>
      <w:r w:rsidRPr="0089662F">
        <w:rPr>
          <w:sz w:val="24"/>
          <w:szCs w:val="24"/>
          <w:lang w:eastAsia="ru-RU"/>
        </w:rPr>
        <w:t xml:space="preserve"> изменение  тарифов на ЖКУ и предельной стоимости ЖКУ </w:t>
      </w:r>
      <w:r>
        <w:rPr>
          <w:sz w:val="24"/>
          <w:szCs w:val="24"/>
          <w:lang w:eastAsia="ru-RU"/>
        </w:rPr>
        <w:t xml:space="preserve">происходит пропорционально </w:t>
      </w:r>
      <w:r w:rsidRPr="0089662F">
        <w:rPr>
          <w:sz w:val="24"/>
          <w:szCs w:val="24"/>
          <w:lang w:eastAsia="ru-RU"/>
        </w:rPr>
        <w:t xml:space="preserve"> ИПЦ можно предположить</w:t>
      </w:r>
      <w:r>
        <w:rPr>
          <w:sz w:val="24"/>
          <w:szCs w:val="24"/>
          <w:lang w:eastAsia="ru-RU"/>
        </w:rPr>
        <w:t>,</w:t>
      </w:r>
      <w:r w:rsidRPr="0089662F">
        <w:rPr>
          <w:sz w:val="24"/>
          <w:szCs w:val="24"/>
          <w:lang w:eastAsia="ru-RU"/>
        </w:rPr>
        <w:t xml:space="preserve"> что с 2019 по 20</w:t>
      </w:r>
      <w:r>
        <w:rPr>
          <w:sz w:val="24"/>
          <w:szCs w:val="24"/>
          <w:lang w:eastAsia="ru-RU"/>
        </w:rPr>
        <w:t>27</w:t>
      </w:r>
      <w:r w:rsidRPr="0089662F">
        <w:rPr>
          <w:sz w:val="24"/>
          <w:szCs w:val="24"/>
          <w:lang w:eastAsia="ru-RU"/>
        </w:rPr>
        <w:t xml:space="preserve"> г картина будет соответствовать периоду с 201</w:t>
      </w:r>
      <w:r>
        <w:rPr>
          <w:sz w:val="24"/>
          <w:szCs w:val="24"/>
          <w:lang w:eastAsia="ru-RU"/>
        </w:rPr>
        <w:t>7</w:t>
      </w:r>
      <w:r w:rsidRPr="0089662F">
        <w:rPr>
          <w:sz w:val="24"/>
          <w:szCs w:val="24"/>
          <w:lang w:eastAsia="ru-RU"/>
        </w:rPr>
        <w:t xml:space="preserve"> по 2018гг.</w:t>
      </w:r>
    </w:p>
    <w:p w:rsidR="000B5069" w:rsidRPr="00136E35" w:rsidRDefault="000B5069" w:rsidP="00136E35">
      <w:pPr>
        <w:sectPr w:rsidR="000B5069" w:rsidRPr="00136E35" w:rsidSect="00CD79D4">
          <w:pgSz w:w="11906" w:h="16838" w:code="9"/>
          <w:pgMar w:top="851" w:right="567" w:bottom="851" w:left="1134" w:header="709" w:footer="709" w:gutter="0"/>
          <w:cols w:space="708"/>
          <w:titlePg/>
          <w:docGrid w:linePitch="381"/>
        </w:sectPr>
      </w:pPr>
    </w:p>
    <w:p w:rsidR="000B5069" w:rsidRPr="000D25CB" w:rsidRDefault="000B5069" w:rsidP="000D25CB">
      <w:pPr>
        <w:keepNext/>
        <w:spacing w:line="240" w:lineRule="auto"/>
        <w:ind w:firstLine="0"/>
        <w:outlineLvl w:val="0"/>
        <w:rPr>
          <w:rFonts w:cs="Times New Roman"/>
          <w:b/>
          <w:bCs/>
          <w:kern w:val="32"/>
          <w:sz w:val="28"/>
          <w:szCs w:val="28"/>
        </w:rPr>
      </w:pPr>
      <w:bookmarkStart w:id="102" w:name="_Toc417544244"/>
      <w:bookmarkStart w:id="103" w:name="_Toc449024543"/>
      <w:bookmarkStart w:id="104" w:name="_Toc483339557"/>
      <w:r w:rsidRPr="000D25CB">
        <w:rPr>
          <w:rFonts w:cs="Times New Roman"/>
          <w:b/>
          <w:bCs/>
          <w:kern w:val="32"/>
          <w:sz w:val="28"/>
          <w:szCs w:val="28"/>
        </w:rPr>
        <w:t>Раздел 7. Управление программой</w:t>
      </w:r>
      <w:bookmarkEnd w:id="102"/>
      <w:bookmarkEnd w:id="103"/>
      <w:r w:rsidRPr="000D25CB">
        <w:rPr>
          <w:rFonts w:cs="Times New Roman"/>
          <w:b/>
          <w:bCs/>
          <w:kern w:val="32"/>
          <w:sz w:val="28"/>
          <w:szCs w:val="28"/>
        </w:rPr>
        <w:t>.</w:t>
      </w:r>
      <w:bookmarkEnd w:id="104"/>
    </w:p>
    <w:p w:rsidR="000B5069" w:rsidRPr="000D25CB" w:rsidRDefault="000B5069" w:rsidP="000D25CB">
      <w:pPr>
        <w:keepNext/>
        <w:tabs>
          <w:tab w:val="left" w:pos="1134"/>
        </w:tabs>
        <w:spacing w:before="240"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105" w:name="_Toc299703709"/>
      <w:bookmarkStart w:id="106" w:name="_Toc449024544"/>
      <w:bookmarkStart w:id="107" w:name="_Toc483339558"/>
      <w:r w:rsidRPr="000D25CB">
        <w:rPr>
          <w:rFonts w:cs="Times New Roman"/>
          <w:b/>
          <w:bCs/>
          <w:iCs/>
          <w:szCs w:val="26"/>
        </w:rPr>
        <w:t>7.1. Ответственные за реализацию Программы</w:t>
      </w:r>
      <w:bookmarkEnd w:id="105"/>
      <w:bookmarkEnd w:id="106"/>
      <w:r w:rsidRPr="000D25CB">
        <w:rPr>
          <w:rFonts w:cs="Times New Roman"/>
          <w:b/>
          <w:bCs/>
          <w:iCs/>
          <w:szCs w:val="26"/>
        </w:rPr>
        <w:t>.</w:t>
      </w:r>
      <w:bookmarkEnd w:id="107"/>
    </w:p>
    <w:p w:rsidR="000B5069" w:rsidRPr="000D25CB" w:rsidRDefault="000B5069" w:rsidP="000D25CB">
      <w:pPr>
        <w:ind w:firstLine="567"/>
      </w:pPr>
    </w:p>
    <w:p w:rsidR="000B5069" w:rsidRPr="000D25CB" w:rsidRDefault="000B5069" w:rsidP="000D25CB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0D25CB">
        <w:rPr>
          <w:rFonts w:cs="Times New Roman"/>
          <w:sz w:val="24"/>
          <w:szCs w:val="24"/>
        </w:rPr>
        <w:t>Система управления Программой и контроль хода ее выполнения определяется в соответствии с требованиями действующего федерального, регионального и муниципального законодател</w:t>
      </w:r>
      <w:r w:rsidRPr="000D25CB">
        <w:rPr>
          <w:rFonts w:cs="Times New Roman"/>
          <w:sz w:val="24"/>
          <w:szCs w:val="24"/>
        </w:rPr>
        <w:t>ь</w:t>
      </w:r>
      <w:r w:rsidRPr="000D25CB">
        <w:rPr>
          <w:rFonts w:cs="Times New Roman"/>
          <w:sz w:val="24"/>
          <w:szCs w:val="24"/>
        </w:rPr>
        <w:t>ства.</w:t>
      </w:r>
    </w:p>
    <w:p w:rsidR="000B5069" w:rsidRPr="003C5CDD" w:rsidRDefault="000B5069" w:rsidP="000D25CB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0D25CB">
        <w:rPr>
          <w:rFonts w:cs="Times New Roman"/>
          <w:sz w:val="24"/>
          <w:szCs w:val="24"/>
        </w:rPr>
        <w:t xml:space="preserve">Механизм реализации Программы базируется на принципах разграничения полномочий и </w:t>
      </w:r>
      <w:r w:rsidRPr="003C5CDD">
        <w:rPr>
          <w:rFonts w:cs="Times New Roman"/>
          <w:sz w:val="24"/>
          <w:szCs w:val="24"/>
        </w:rPr>
        <w:t xml:space="preserve">ответственности всех исполнителей программы. </w:t>
      </w:r>
    </w:p>
    <w:p w:rsidR="000B5069" w:rsidRPr="003C5CDD" w:rsidRDefault="000B5069" w:rsidP="000D25CB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C5CDD">
        <w:rPr>
          <w:rFonts w:cs="Times New Roman"/>
          <w:sz w:val="24"/>
          <w:szCs w:val="24"/>
        </w:rPr>
        <w:t xml:space="preserve">Управление реализацией Программы осуществляет </w:t>
      </w:r>
      <w:r w:rsidRPr="003C5CDD">
        <w:rPr>
          <w:rFonts w:cs="Times New Roman"/>
          <w:sz w:val="24"/>
          <w:szCs w:val="24"/>
          <w:lang w:eastAsia="ru-RU"/>
        </w:rPr>
        <w:t xml:space="preserve">Администрация </w:t>
      </w:r>
      <w:r>
        <w:rPr>
          <w:rFonts w:cs="Times New Roman"/>
          <w:sz w:val="24"/>
          <w:szCs w:val="24"/>
          <w:lang w:eastAsia="ru-RU"/>
        </w:rPr>
        <w:t>Кунашакского МР.</w:t>
      </w:r>
    </w:p>
    <w:p w:rsidR="000B5069" w:rsidRPr="003C5CDD" w:rsidRDefault="000B5069" w:rsidP="000D25CB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C5CDD">
        <w:rPr>
          <w:rFonts w:cs="Times New Roman"/>
          <w:sz w:val="24"/>
          <w:szCs w:val="24"/>
        </w:rPr>
        <w:t xml:space="preserve">Координатором реализации Программы является </w:t>
      </w:r>
      <w:r w:rsidRPr="003C5CDD">
        <w:rPr>
          <w:rFonts w:cs="Times New Roman"/>
          <w:sz w:val="24"/>
          <w:szCs w:val="24"/>
          <w:lang w:eastAsia="ru-RU"/>
        </w:rPr>
        <w:t xml:space="preserve">Администрация </w:t>
      </w:r>
      <w:r>
        <w:rPr>
          <w:rFonts w:cs="Times New Roman"/>
          <w:sz w:val="24"/>
          <w:szCs w:val="24"/>
          <w:lang w:eastAsia="ru-RU"/>
        </w:rPr>
        <w:t>Кунашакского МР</w:t>
      </w:r>
      <w:r w:rsidRPr="003C5CDD">
        <w:rPr>
          <w:rFonts w:cs="Times New Roman"/>
          <w:sz w:val="24"/>
          <w:szCs w:val="24"/>
        </w:rPr>
        <w:t>, котор</w:t>
      </w:r>
      <w:r>
        <w:rPr>
          <w:rFonts w:cs="Times New Roman"/>
          <w:sz w:val="24"/>
          <w:szCs w:val="24"/>
        </w:rPr>
        <w:t xml:space="preserve">ая </w:t>
      </w:r>
      <w:r w:rsidRPr="003C5CDD">
        <w:rPr>
          <w:rFonts w:cs="Times New Roman"/>
          <w:sz w:val="24"/>
          <w:szCs w:val="24"/>
        </w:rPr>
        <w:t>осуществляет текущее управление программой, мониторинг и подготовку ежегодного отчета об исполнении Программы.</w:t>
      </w:r>
    </w:p>
    <w:p w:rsidR="000B5069" w:rsidRPr="000D25CB" w:rsidRDefault="000B5069" w:rsidP="000D25CB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0D25CB">
        <w:rPr>
          <w:rFonts w:cs="Times New Roman"/>
          <w:sz w:val="24"/>
          <w:szCs w:val="24"/>
        </w:rPr>
        <w:t>Координатор Программы является ответственным за ее реализацию.</w:t>
      </w:r>
    </w:p>
    <w:p w:rsidR="000B5069" w:rsidRPr="000D25CB" w:rsidRDefault="000B5069" w:rsidP="000D25CB">
      <w:pPr>
        <w:keepNext/>
        <w:tabs>
          <w:tab w:val="left" w:pos="1134"/>
        </w:tabs>
        <w:spacing w:before="240"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108" w:name="_Toc299703710"/>
      <w:bookmarkStart w:id="109" w:name="_Toc449024545"/>
      <w:bookmarkStart w:id="110" w:name="_Toc483339559"/>
      <w:r w:rsidRPr="000D25CB">
        <w:rPr>
          <w:rFonts w:cs="Times New Roman"/>
          <w:b/>
          <w:bCs/>
          <w:iCs/>
          <w:szCs w:val="26"/>
        </w:rPr>
        <w:t>7.2. План-график работ по реализации Программы</w:t>
      </w:r>
      <w:bookmarkEnd w:id="108"/>
      <w:bookmarkEnd w:id="109"/>
      <w:r w:rsidRPr="000D25CB">
        <w:rPr>
          <w:rFonts w:cs="Times New Roman"/>
          <w:b/>
          <w:bCs/>
          <w:iCs/>
          <w:szCs w:val="26"/>
        </w:rPr>
        <w:t>.</w:t>
      </w:r>
      <w:bookmarkEnd w:id="110"/>
    </w:p>
    <w:p w:rsidR="000B5069" w:rsidRPr="003B1F7E" w:rsidRDefault="000B5069" w:rsidP="000D25CB"/>
    <w:p w:rsidR="000B5069" w:rsidRPr="003B1F7E" w:rsidRDefault="000B5069" w:rsidP="000D25CB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План-график работ по реализации Программы должен соответствовать срокам, определенным в Программах инвестиционных проектов в электроснабжении, теплоснабжении, водоснабж</w:t>
      </w:r>
      <w:r w:rsidRPr="003B1F7E">
        <w:rPr>
          <w:rFonts w:cs="Times New Roman"/>
          <w:sz w:val="24"/>
          <w:szCs w:val="24"/>
        </w:rPr>
        <w:t>е</w:t>
      </w:r>
      <w:r w:rsidRPr="003B1F7E">
        <w:rPr>
          <w:rFonts w:cs="Times New Roman"/>
          <w:sz w:val="24"/>
          <w:szCs w:val="24"/>
        </w:rPr>
        <w:t>нии, водоотведении, газоснабжении, утилизации (захоронении) Т</w:t>
      </w:r>
      <w:r>
        <w:rPr>
          <w:rFonts w:cs="Times New Roman"/>
          <w:sz w:val="24"/>
          <w:szCs w:val="24"/>
        </w:rPr>
        <w:t>Б</w:t>
      </w:r>
      <w:r w:rsidRPr="003B1F7E">
        <w:rPr>
          <w:rFonts w:cs="Times New Roman"/>
          <w:sz w:val="24"/>
          <w:szCs w:val="24"/>
        </w:rPr>
        <w:t>О (таб</w:t>
      </w:r>
      <w:r>
        <w:rPr>
          <w:rFonts w:cs="Times New Roman"/>
          <w:sz w:val="24"/>
          <w:szCs w:val="24"/>
        </w:rPr>
        <w:t>лица 20)</w:t>
      </w:r>
      <w:r w:rsidRPr="003B1F7E">
        <w:rPr>
          <w:rFonts w:cs="Times New Roman"/>
          <w:sz w:val="24"/>
          <w:szCs w:val="24"/>
        </w:rPr>
        <w:t>.</w:t>
      </w:r>
    </w:p>
    <w:p w:rsidR="000B5069" w:rsidRDefault="000B5069" w:rsidP="00D93CEC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Реали</w:t>
      </w:r>
      <w:r>
        <w:rPr>
          <w:rFonts w:cs="Times New Roman"/>
          <w:sz w:val="24"/>
          <w:szCs w:val="24"/>
        </w:rPr>
        <w:t>зация программы осуществляется в два этапа:</w:t>
      </w:r>
    </w:p>
    <w:p w:rsidR="000B5069" w:rsidRDefault="000B5069" w:rsidP="00D93CEC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Первый этап - с </w:t>
      </w:r>
      <w:r w:rsidRPr="003B1F7E">
        <w:rPr>
          <w:rFonts w:cs="Times New Roman"/>
          <w:sz w:val="24"/>
          <w:szCs w:val="24"/>
        </w:rPr>
        <w:t>201</w:t>
      </w:r>
      <w:r>
        <w:rPr>
          <w:rFonts w:cs="Times New Roman"/>
          <w:sz w:val="24"/>
          <w:szCs w:val="24"/>
        </w:rPr>
        <w:t>8по</w:t>
      </w:r>
      <w:r w:rsidRPr="003B1F7E">
        <w:rPr>
          <w:rFonts w:cs="Times New Roman"/>
          <w:sz w:val="24"/>
          <w:szCs w:val="24"/>
        </w:rPr>
        <w:t xml:space="preserve"> 20</w:t>
      </w:r>
      <w:r>
        <w:rPr>
          <w:rFonts w:cs="Times New Roman"/>
          <w:sz w:val="24"/>
          <w:szCs w:val="24"/>
        </w:rPr>
        <w:t>20</w:t>
      </w:r>
      <w:r w:rsidRPr="003B1F7E">
        <w:rPr>
          <w:rFonts w:cs="Times New Roman"/>
          <w:sz w:val="24"/>
          <w:szCs w:val="24"/>
        </w:rPr>
        <w:t xml:space="preserve"> гг.</w:t>
      </w:r>
    </w:p>
    <w:p w:rsidR="000B5069" w:rsidRPr="003B1F7E" w:rsidRDefault="000B5069" w:rsidP="003C5CDD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Второй этап - с </w:t>
      </w:r>
      <w:r w:rsidRPr="003B1F7E">
        <w:rPr>
          <w:rFonts w:cs="Times New Roman"/>
          <w:sz w:val="24"/>
          <w:szCs w:val="24"/>
        </w:rPr>
        <w:t>20</w:t>
      </w:r>
      <w:r>
        <w:rPr>
          <w:rFonts w:cs="Times New Roman"/>
          <w:sz w:val="24"/>
          <w:szCs w:val="24"/>
        </w:rPr>
        <w:t>21по</w:t>
      </w:r>
      <w:r w:rsidRPr="003B1F7E">
        <w:rPr>
          <w:rFonts w:cs="Times New Roman"/>
          <w:sz w:val="24"/>
          <w:szCs w:val="24"/>
        </w:rPr>
        <w:t xml:space="preserve"> 20</w:t>
      </w:r>
      <w:r>
        <w:rPr>
          <w:rFonts w:cs="Times New Roman"/>
          <w:sz w:val="24"/>
          <w:szCs w:val="24"/>
        </w:rPr>
        <w:t>27</w:t>
      </w:r>
      <w:r w:rsidRPr="003B1F7E">
        <w:rPr>
          <w:rFonts w:cs="Times New Roman"/>
          <w:sz w:val="24"/>
          <w:szCs w:val="24"/>
        </w:rPr>
        <w:t xml:space="preserve"> гг.</w:t>
      </w:r>
      <w:r>
        <w:rPr>
          <w:rFonts w:cs="Times New Roman"/>
          <w:sz w:val="24"/>
          <w:szCs w:val="24"/>
        </w:rPr>
        <w:t>.</w:t>
      </w:r>
    </w:p>
    <w:p w:rsidR="000B5069" w:rsidRPr="003B1F7E" w:rsidRDefault="000B5069" w:rsidP="000D25CB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Разработка технических заданий для организаций коммунального комплекса в целях реал</w:t>
      </w:r>
      <w:r w:rsidRPr="003B1F7E">
        <w:rPr>
          <w:rFonts w:cs="Times New Roman"/>
          <w:sz w:val="24"/>
          <w:szCs w:val="24"/>
        </w:rPr>
        <w:t>и</w:t>
      </w:r>
      <w:r w:rsidRPr="003B1F7E">
        <w:rPr>
          <w:rFonts w:cs="Times New Roman"/>
          <w:sz w:val="24"/>
          <w:szCs w:val="24"/>
        </w:rPr>
        <w:t>зации Программы осуществляется в 20</w:t>
      </w:r>
      <w:r>
        <w:rPr>
          <w:rFonts w:cs="Times New Roman"/>
          <w:sz w:val="24"/>
          <w:szCs w:val="24"/>
        </w:rPr>
        <w:t>18-2019г</w:t>
      </w:r>
      <w:r w:rsidRPr="003B1F7E">
        <w:rPr>
          <w:rFonts w:cs="Times New Roman"/>
          <w:sz w:val="24"/>
          <w:szCs w:val="24"/>
        </w:rPr>
        <w:t>г.</w:t>
      </w:r>
    </w:p>
    <w:p w:rsidR="000B5069" w:rsidRPr="003B1F7E" w:rsidRDefault="000B5069" w:rsidP="000D25CB">
      <w:pPr>
        <w:tabs>
          <w:tab w:val="left" w:pos="0"/>
        </w:tabs>
        <w:autoSpaceDE w:val="0"/>
        <w:autoSpaceDN w:val="0"/>
        <w:adjustRightInd w:val="0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Утверждение тарифов, принятие решений по выделению бюджетных средств, подготовка и проведение конкурсов на привлечение инвесторов, в том числе по договорам концессии, осуществляется в соответствии с порядком, установленным в нормативных правовых актах.</w:t>
      </w:r>
    </w:p>
    <w:p w:rsidR="000B5069" w:rsidRPr="003B1F7E" w:rsidRDefault="000B5069" w:rsidP="000D25CB">
      <w:pPr>
        <w:keepNext/>
        <w:tabs>
          <w:tab w:val="left" w:pos="1134"/>
        </w:tabs>
        <w:spacing w:before="240" w:line="240" w:lineRule="auto"/>
        <w:ind w:firstLine="0"/>
        <w:outlineLvl w:val="1"/>
        <w:rPr>
          <w:szCs w:val="26"/>
        </w:rPr>
      </w:pPr>
      <w:bookmarkStart w:id="111" w:name="_Toc298390301"/>
      <w:bookmarkStart w:id="112" w:name="_Toc299703711"/>
      <w:bookmarkStart w:id="113" w:name="_Toc449024546"/>
      <w:bookmarkStart w:id="114" w:name="_Toc483339560"/>
      <w:r w:rsidRPr="000D25CB">
        <w:rPr>
          <w:rFonts w:cs="Times New Roman"/>
          <w:b/>
          <w:bCs/>
          <w:iCs/>
          <w:szCs w:val="26"/>
        </w:rPr>
        <w:t>7.3. Порядок предоставления отчетности по выполнению Программы</w:t>
      </w:r>
      <w:bookmarkEnd w:id="111"/>
      <w:bookmarkEnd w:id="112"/>
      <w:bookmarkEnd w:id="113"/>
      <w:r w:rsidRPr="000D25CB">
        <w:rPr>
          <w:rFonts w:cs="Times New Roman"/>
          <w:b/>
          <w:bCs/>
          <w:iCs/>
          <w:szCs w:val="26"/>
        </w:rPr>
        <w:t>.</w:t>
      </w:r>
      <w:bookmarkEnd w:id="114"/>
    </w:p>
    <w:p w:rsidR="000B5069" w:rsidRPr="003B1F7E" w:rsidRDefault="000B5069" w:rsidP="000D25CB"/>
    <w:p w:rsidR="000B5069" w:rsidRPr="003B1F7E" w:rsidRDefault="000B5069" w:rsidP="0018569A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Предоставление отчетности по выполнению мероприятий Программы осуществляется в ра</w:t>
      </w:r>
      <w:r w:rsidRPr="003B1F7E">
        <w:rPr>
          <w:rFonts w:cs="Times New Roman"/>
          <w:sz w:val="24"/>
          <w:szCs w:val="24"/>
        </w:rPr>
        <w:t>м</w:t>
      </w:r>
      <w:r w:rsidRPr="003B1F7E">
        <w:rPr>
          <w:rFonts w:cs="Times New Roman"/>
          <w:sz w:val="24"/>
          <w:szCs w:val="24"/>
        </w:rPr>
        <w:t>ках ежегодного мониторинга.</w:t>
      </w:r>
    </w:p>
    <w:p w:rsidR="000B5069" w:rsidRPr="003B1F7E" w:rsidRDefault="000B5069" w:rsidP="0018569A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 xml:space="preserve">Целью </w:t>
      </w:r>
      <w:bookmarkStart w:id="115" w:name="OLE_LINK19"/>
      <w:r w:rsidRPr="003B1F7E">
        <w:rPr>
          <w:rFonts w:cs="Times New Roman"/>
          <w:sz w:val="24"/>
          <w:szCs w:val="24"/>
        </w:rPr>
        <w:t xml:space="preserve">мониторинга выполнения </w:t>
      </w:r>
      <w:bookmarkStart w:id="116" w:name="OLE_LINK18"/>
      <w:r w:rsidRPr="003B1F7E">
        <w:rPr>
          <w:rFonts w:cs="Times New Roman"/>
          <w:sz w:val="24"/>
          <w:szCs w:val="24"/>
        </w:rPr>
        <w:t xml:space="preserve">Программы </w:t>
      </w:r>
      <w:bookmarkEnd w:id="115"/>
      <w:bookmarkEnd w:id="116"/>
      <w:r w:rsidRPr="003B1F7E">
        <w:rPr>
          <w:rFonts w:cs="Times New Roman"/>
          <w:sz w:val="24"/>
          <w:szCs w:val="24"/>
        </w:rPr>
        <w:t>является регулярный контроль ситуации в сф</w:t>
      </w:r>
      <w:r w:rsidRPr="003B1F7E">
        <w:rPr>
          <w:rFonts w:cs="Times New Roman"/>
          <w:sz w:val="24"/>
          <w:szCs w:val="24"/>
        </w:rPr>
        <w:t>е</w:t>
      </w:r>
      <w:r w:rsidRPr="003B1F7E">
        <w:rPr>
          <w:rFonts w:cs="Times New Roman"/>
          <w:sz w:val="24"/>
          <w:szCs w:val="24"/>
        </w:rPr>
        <w:t>ре коммунального хозяйства, а также анализ выполнения мероприятий по модернизации и разв</w:t>
      </w:r>
      <w:r w:rsidRPr="003B1F7E">
        <w:rPr>
          <w:rFonts w:cs="Times New Roman"/>
          <w:sz w:val="24"/>
          <w:szCs w:val="24"/>
        </w:rPr>
        <w:t>и</w:t>
      </w:r>
      <w:r w:rsidRPr="003B1F7E">
        <w:rPr>
          <w:rFonts w:cs="Times New Roman"/>
          <w:sz w:val="24"/>
          <w:szCs w:val="24"/>
        </w:rPr>
        <w:t xml:space="preserve">тию </w:t>
      </w:r>
      <w:bookmarkStart w:id="117" w:name="sub_1"/>
      <w:r w:rsidRPr="003B1F7E">
        <w:rPr>
          <w:rFonts w:cs="Times New Roman"/>
          <w:sz w:val="24"/>
          <w:szCs w:val="24"/>
        </w:rPr>
        <w:t>коммунального комплекса, предусмотренных Программой.</w:t>
      </w:r>
    </w:p>
    <w:bookmarkEnd w:id="117"/>
    <w:p w:rsidR="000B5069" w:rsidRPr="003B1F7E" w:rsidRDefault="000B5069" w:rsidP="0018569A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Мониторинг Программы комплексного развития систем коммунальной инфраструктуры включает следующие этапы:</w:t>
      </w:r>
    </w:p>
    <w:p w:rsidR="000B5069" w:rsidRPr="003C5CDD" w:rsidRDefault="000B5069" w:rsidP="003E0116">
      <w:pPr>
        <w:pStyle w:val="ListParagraph"/>
        <w:numPr>
          <w:ilvl w:val="0"/>
          <w:numId w:val="27"/>
        </w:numPr>
        <w:tabs>
          <w:tab w:val="left" w:pos="0"/>
          <w:tab w:val="left" w:pos="1418"/>
          <w:tab w:val="left" w:pos="1560"/>
        </w:tabs>
        <w:autoSpaceDE w:val="0"/>
        <w:autoSpaceDN w:val="0"/>
        <w:adjustRightInd w:val="0"/>
        <w:spacing w:after="0"/>
        <w:ind w:left="709" w:hanging="283"/>
        <w:jc w:val="both"/>
        <w:rPr>
          <w:sz w:val="24"/>
          <w:szCs w:val="24"/>
        </w:rPr>
      </w:pPr>
      <w:r w:rsidRPr="003C5CDD">
        <w:rPr>
          <w:sz w:val="24"/>
          <w:szCs w:val="24"/>
        </w:rPr>
        <w:t>периодический сбор информации о результатах выполнения мероприятий Программы, а также информации о состоянии и развитии систем коммунальной инфраструктуры города;</w:t>
      </w:r>
    </w:p>
    <w:p w:rsidR="000B5069" w:rsidRPr="003C5CDD" w:rsidRDefault="000B5069" w:rsidP="003E0116">
      <w:pPr>
        <w:pStyle w:val="ListParagraph"/>
        <w:numPr>
          <w:ilvl w:val="0"/>
          <w:numId w:val="27"/>
        </w:numPr>
        <w:tabs>
          <w:tab w:val="left" w:pos="0"/>
          <w:tab w:val="left" w:pos="1418"/>
          <w:tab w:val="left" w:pos="1560"/>
        </w:tabs>
        <w:autoSpaceDE w:val="0"/>
        <w:autoSpaceDN w:val="0"/>
        <w:adjustRightInd w:val="0"/>
        <w:spacing w:after="0"/>
        <w:ind w:left="709" w:hanging="283"/>
        <w:jc w:val="both"/>
        <w:rPr>
          <w:sz w:val="24"/>
          <w:szCs w:val="24"/>
        </w:rPr>
      </w:pPr>
      <w:r w:rsidRPr="003C5CDD">
        <w:rPr>
          <w:sz w:val="24"/>
          <w:szCs w:val="24"/>
        </w:rPr>
        <w:t>анализ данных о результатах планируемых и фактически реализуемых мероприятий по развитию систем коммунальной инфраструктуры;</w:t>
      </w:r>
    </w:p>
    <w:p w:rsidR="000B5069" w:rsidRDefault="000B5069" w:rsidP="003E0116">
      <w:pPr>
        <w:pStyle w:val="ListParagraph"/>
        <w:numPr>
          <w:ilvl w:val="0"/>
          <w:numId w:val="27"/>
        </w:numPr>
        <w:tabs>
          <w:tab w:val="left" w:pos="0"/>
          <w:tab w:val="left" w:pos="1418"/>
          <w:tab w:val="left" w:pos="1560"/>
        </w:tabs>
        <w:autoSpaceDE w:val="0"/>
        <w:autoSpaceDN w:val="0"/>
        <w:adjustRightInd w:val="0"/>
        <w:spacing w:after="0"/>
        <w:ind w:left="709" w:hanging="283"/>
        <w:jc w:val="both"/>
        <w:rPr>
          <w:sz w:val="24"/>
          <w:szCs w:val="24"/>
        </w:rPr>
      </w:pPr>
      <w:r w:rsidRPr="003C5CDD">
        <w:rPr>
          <w:sz w:val="24"/>
          <w:szCs w:val="24"/>
        </w:rPr>
        <w:t xml:space="preserve">сопоставление и сравнение значений целевых показателей во временном аспекте по факту выполнения прогноза. </w:t>
      </w:r>
    </w:p>
    <w:p w:rsidR="000B5069" w:rsidRDefault="000B5069" w:rsidP="00A26A02">
      <w:pPr>
        <w:pStyle w:val="ListParagraph"/>
        <w:tabs>
          <w:tab w:val="left" w:pos="0"/>
          <w:tab w:val="left" w:pos="1418"/>
          <w:tab w:val="left" w:pos="1560"/>
        </w:tabs>
        <w:autoSpaceDE w:val="0"/>
        <w:autoSpaceDN w:val="0"/>
        <w:adjustRightInd w:val="0"/>
        <w:spacing w:after="0"/>
        <w:ind w:left="709"/>
        <w:jc w:val="both"/>
        <w:rPr>
          <w:sz w:val="24"/>
          <w:szCs w:val="24"/>
        </w:rPr>
      </w:pPr>
    </w:p>
    <w:p w:rsidR="000B5069" w:rsidRPr="003C5CDD" w:rsidRDefault="000B5069" w:rsidP="00A26A02">
      <w:pPr>
        <w:pStyle w:val="ListParagraph"/>
        <w:tabs>
          <w:tab w:val="left" w:pos="0"/>
          <w:tab w:val="left" w:pos="1418"/>
          <w:tab w:val="left" w:pos="1560"/>
        </w:tabs>
        <w:autoSpaceDE w:val="0"/>
        <w:autoSpaceDN w:val="0"/>
        <w:adjustRightInd w:val="0"/>
        <w:spacing w:after="0"/>
        <w:ind w:left="709"/>
        <w:jc w:val="both"/>
        <w:rPr>
          <w:sz w:val="24"/>
          <w:szCs w:val="24"/>
        </w:rPr>
      </w:pPr>
    </w:p>
    <w:p w:rsidR="000B5069" w:rsidRPr="000D25CB" w:rsidRDefault="000B5069" w:rsidP="000D25CB">
      <w:pPr>
        <w:keepNext/>
        <w:tabs>
          <w:tab w:val="left" w:pos="1134"/>
        </w:tabs>
        <w:spacing w:before="240" w:line="240" w:lineRule="auto"/>
        <w:ind w:firstLine="0"/>
        <w:outlineLvl w:val="1"/>
        <w:rPr>
          <w:rFonts w:cs="Times New Roman"/>
          <w:b/>
          <w:bCs/>
          <w:iCs/>
          <w:szCs w:val="26"/>
        </w:rPr>
      </w:pPr>
      <w:bookmarkStart w:id="118" w:name="_Toc299703712"/>
      <w:bookmarkStart w:id="119" w:name="_Toc449024547"/>
      <w:bookmarkStart w:id="120" w:name="_Toc483339561"/>
      <w:r w:rsidRPr="000D25CB">
        <w:rPr>
          <w:rFonts w:cs="Times New Roman"/>
          <w:b/>
          <w:bCs/>
          <w:iCs/>
          <w:szCs w:val="26"/>
        </w:rPr>
        <w:t xml:space="preserve">7.4. </w:t>
      </w:r>
      <w:bookmarkStart w:id="121" w:name="_Toc298390302"/>
      <w:r w:rsidRPr="000D25CB">
        <w:rPr>
          <w:rFonts w:cs="Times New Roman"/>
          <w:b/>
          <w:bCs/>
          <w:iCs/>
          <w:szCs w:val="26"/>
        </w:rPr>
        <w:t>Порядок корректировки Программы</w:t>
      </w:r>
      <w:bookmarkEnd w:id="118"/>
      <w:bookmarkEnd w:id="119"/>
      <w:bookmarkEnd w:id="121"/>
      <w:r w:rsidRPr="000D25CB">
        <w:rPr>
          <w:rFonts w:cs="Times New Roman"/>
          <w:b/>
          <w:bCs/>
          <w:iCs/>
          <w:szCs w:val="26"/>
        </w:rPr>
        <w:t>.</w:t>
      </w:r>
      <w:bookmarkEnd w:id="120"/>
    </w:p>
    <w:p w:rsidR="000B5069" w:rsidRPr="003B1F7E" w:rsidRDefault="000B5069" w:rsidP="000D25CB"/>
    <w:p w:rsidR="000B5069" w:rsidRPr="003B1F7E" w:rsidRDefault="000B5069" w:rsidP="003C5CDD">
      <w:pPr>
        <w:tabs>
          <w:tab w:val="left" w:pos="0"/>
        </w:tabs>
        <w:autoSpaceDE w:val="0"/>
        <w:autoSpaceDN w:val="0"/>
        <w:adjustRightInd w:val="0"/>
        <w:ind w:firstLine="567"/>
        <w:rPr>
          <w:rFonts w:cs="Times New Roman"/>
          <w:sz w:val="24"/>
          <w:szCs w:val="24"/>
        </w:rPr>
      </w:pPr>
      <w:r w:rsidRPr="003B1F7E">
        <w:rPr>
          <w:rFonts w:cs="Times New Roman"/>
          <w:sz w:val="24"/>
          <w:szCs w:val="24"/>
        </w:rPr>
        <w:t>По ежегодным результатам мониторинга осуществляется своевременная корректировка Пр</w:t>
      </w:r>
      <w:r w:rsidRPr="003B1F7E">
        <w:rPr>
          <w:rFonts w:cs="Times New Roman"/>
          <w:sz w:val="24"/>
          <w:szCs w:val="24"/>
        </w:rPr>
        <w:t>о</w:t>
      </w:r>
      <w:r w:rsidRPr="003B1F7E">
        <w:rPr>
          <w:rFonts w:cs="Times New Roman"/>
          <w:sz w:val="24"/>
          <w:szCs w:val="24"/>
        </w:rPr>
        <w:t xml:space="preserve">граммы. </w:t>
      </w:r>
    </w:p>
    <w:p w:rsidR="000B5069" w:rsidRPr="006E404D" w:rsidRDefault="000B5069" w:rsidP="003C5CDD">
      <w:pPr>
        <w:pStyle w:val="S"/>
        <w:spacing w:before="0" w:after="0" w:line="276" w:lineRule="auto"/>
        <w:rPr>
          <w:szCs w:val="26"/>
        </w:rPr>
      </w:pPr>
      <w:r w:rsidRPr="003C5CDD">
        <w:t xml:space="preserve">Решение о корректировке Программы принимается Советом депутатов </w:t>
      </w:r>
      <w:r>
        <w:rPr>
          <w:lang w:eastAsia="ru-RU"/>
        </w:rPr>
        <w:t>Муслюмовского СП</w:t>
      </w:r>
      <w:r w:rsidRPr="003C5CDD">
        <w:t xml:space="preserve">по итогам ежегодного рассмотрения отчета о ходе реализации Программы или по представлению Главы </w:t>
      </w:r>
      <w:r>
        <w:rPr>
          <w:lang w:eastAsia="ru-RU"/>
        </w:rPr>
        <w:t>а</w:t>
      </w:r>
      <w:r w:rsidRPr="003C5CDD">
        <w:rPr>
          <w:lang w:eastAsia="ru-RU"/>
        </w:rPr>
        <w:t xml:space="preserve">дминистрация </w:t>
      </w:r>
      <w:r>
        <w:rPr>
          <w:lang w:eastAsia="ru-RU"/>
        </w:rPr>
        <w:t>Муслюмовского СП.</w:t>
      </w: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D02CF6" w:rsidRDefault="000B5069" w:rsidP="00D02CF6"/>
    <w:p w:rsidR="000B5069" w:rsidRPr="00D02CF6" w:rsidRDefault="000B5069" w:rsidP="00D02CF6">
      <w:bookmarkStart w:id="122" w:name="_Toc480894061"/>
      <w:r w:rsidRPr="00D02CF6">
        <w:t>ОБОСНОВЫВАЮЩИЕ МАТРИАЛЫ</w:t>
      </w:r>
    </w:p>
    <w:bookmarkEnd w:id="122"/>
    <w:p w:rsidR="000B5069" w:rsidRPr="00D02CF6" w:rsidRDefault="000B5069" w:rsidP="00D02CF6">
      <w:r w:rsidRPr="00D02CF6">
        <w:t>Программа комплексного развития систем коммунальной инфраструктурыМуслюмовского сельского поселения на период 2018-2020 годы и на перспективу до 2027 года (далее по тексту– Программа) разработана Индивидуальным предпринимателем Гилязовым Виктором Наиловичемв соответствии с условиями муниципального контракта №0169600014117000006-0863958-01от 02мая 2017 года.</w:t>
      </w:r>
    </w:p>
    <w:p w:rsidR="000B5069" w:rsidRPr="00D02CF6" w:rsidRDefault="000B5069" w:rsidP="00D02CF6">
      <w:r w:rsidRPr="00D02CF6">
        <w:t>Основной нормативно-правовой базой для разработки Программы являются следующие документы:</w:t>
      </w:r>
    </w:p>
    <w:p w:rsidR="000B5069" w:rsidRPr="00D02CF6" w:rsidRDefault="000B5069" w:rsidP="00D02CF6">
      <w:r w:rsidRPr="00D02CF6">
        <w:t>Градостроительный кодекс Российской Федерации;</w:t>
      </w:r>
    </w:p>
    <w:p w:rsidR="000B5069" w:rsidRPr="00D02CF6" w:rsidRDefault="000B5069" w:rsidP="00D02CF6">
      <w:r w:rsidRPr="00D02CF6">
        <w:t>Постановление Правительства Российской Федерации от 14.06.2013 № 502 «Об утверждении требований к программам комплексного развития систем коммунальной инфраструктуры поселений, городских округов»;</w:t>
      </w:r>
    </w:p>
    <w:p w:rsidR="000B5069" w:rsidRPr="00D02CF6" w:rsidRDefault="000B5069" w:rsidP="00D02CF6">
      <w:r w:rsidRPr="00D02CF6">
        <w:t>Приказ Госстроя от 01.10.2013 № 359/ГС "Об утверждении методических рекомендаций по разработке программ комплексного развития систем коммунальной инфраструктуры поселений, городских округов";</w:t>
      </w:r>
    </w:p>
    <w:p w:rsidR="000B5069" w:rsidRPr="00D02CF6" w:rsidRDefault="000B5069" w:rsidP="00D02CF6">
      <w:r w:rsidRPr="00D02CF6">
        <w:t>Федеральный закон от 23.11.2004 г. № 261- ФЗ «Об энергоснабжении и о повышении энергетической эффективности и о внесении изменений в отдельные законодательные акты Российской Федерации»;</w:t>
      </w:r>
    </w:p>
    <w:p w:rsidR="000B5069" w:rsidRPr="00D02CF6" w:rsidRDefault="000B5069" w:rsidP="00D02CF6">
      <w:r w:rsidRPr="00D02CF6">
        <w:t>Федеральный закон от 10.01.2002 № 7-ФЗ «Об охране окружающей среды»;</w:t>
      </w:r>
    </w:p>
    <w:p w:rsidR="000B5069" w:rsidRPr="00D02CF6" w:rsidRDefault="000B5069" w:rsidP="00D02CF6">
      <w:r w:rsidRPr="00D02CF6">
        <w:t xml:space="preserve">Федеральный закон от 26.03.2003 № 35-ФЗ «Об электроэнергетике»; </w:t>
      </w:r>
    </w:p>
    <w:p w:rsidR="000B5069" w:rsidRPr="00D02CF6" w:rsidRDefault="000B5069" w:rsidP="00D02CF6">
      <w:r w:rsidRPr="00D02CF6">
        <w:t>Федеральный закон от 31.03.1999 № 69-ФЗ «О газоснабжении в Российской Федерации»;</w:t>
      </w:r>
    </w:p>
    <w:p w:rsidR="000B5069" w:rsidRPr="00D02CF6" w:rsidRDefault="000B5069" w:rsidP="00D02CF6">
      <w:r w:rsidRPr="00D02CF6">
        <w:t>Федеральный закон от 24.06.1998 № 89-ФЗ «Об отходах производства и потребления»;</w:t>
      </w:r>
    </w:p>
    <w:p w:rsidR="000B5069" w:rsidRPr="00D02CF6" w:rsidRDefault="000B5069" w:rsidP="00D02CF6">
      <w:r w:rsidRPr="00D02CF6">
        <w:t xml:space="preserve">Федеральный закон от 27.07.2010 № 190-ФЗ «О теплоснабжении»; </w:t>
      </w:r>
    </w:p>
    <w:p w:rsidR="000B5069" w:rsidRPr="00D02CF6" w:rsidRDefault="000B5069" w:rsidP="00D02CF6">
      <w:r w:rsidRPr="00D02CF6">
        <w:t>Федеральный закон от 07.12.2011 № 416-ФЗ «О водоснабжении и водоотведении».</w:t>
      </w:r>
    </w:p>
    <w:p w:rsidR="000B5069" w:rsidRPr="00D02CF6" w:rsidRDefault="000B5069" w:rsidP="00D02CF6">
      <w:r w:rsidRPr="00D02CF6">
        <w:t xml:space="preserve">Система коммунальной инфраструктуры – комплекс технологически связанных между собой объектов и инженерных сооружений, предназначенных для осуществления поставок товаров и оказания услуг в сферах электро-, газо-, тепло-, водоснабжения и водоотведения до точек подключения (технологического присоединения) к инженерным системам электро-, газо-, тепло-, водоснабжения и водоотведения объектов капитального строительства, а также объекты, используемые для утилизации  и захоронения твердых бытовых отходов. </w:t>
      </w:r>
    </w:p>
    <w:p w:rsidR="000B5069" w:rsidRPr="00D02CF6" w:rsidRDefault="000B5069" w:rsidP="00D02CF6">
      <w:r w:rsidRPr="00D02CF6">
        <w:t>Целью разработки Программы является обеспечение развития коммунальных систем и объектов в соответствии с потребностями жилищного и промышленного строительства, повышение качества производимых, для потребителей, коммунальных услуг и улучшение экологической ситуации в поселении.</w:t>
      </w:r>
    </w:p>
    <w:p w:rsidR="000B5069" w:rsidRPr="00D02CF6" w:rsidRDefault="000B5069" w:rsidP="00D02CF6">
      <w:r w:rsidRPr="00D02CF6">
        <w:t>Программа является базовым документом для разработки инвестиционных и производственных Программ организаций коммунального комплекса муниципального образования.</w:t>
      </w:r>
    </w:p>
    <w:p w:rsidR="000B5069" w:rsidRPr="00D02CF6" w:rsidRDefault="000B5069" w:rsidP="00D02CF6">
      <w:r w:rsidRPr="00D02CF6">
        <w:t xml:space="preserve">Программа представляет собой увязанный по задачам, ресурсам и срокам осуществления перечень мероприятий, направленных на обеспечение функционирования и развития коммунальной инфраструктуры   Муслюмовского сельского поселения (СП). </w:t>
      </w:r>
    </w:p>
    <w:p w:rsidR="000B5069" w:rsidRPr="00D02CF6" w:rsidRDefault="000B5069" w:rsidP="00D02CF6">
      <w:r w:rsidRPr="00D02CF6">
        <w:t>Основными задачами Программы являются:</w:t>
      </w:r>
    </w:p>
    <w:p w:rsidR="000B5069" w:rsidRPr="00D02CF6" w:rsidRDefault="000B5069" w:rsidP="00D02CF6">
      <w:r w:rsidRPr="00D02CF6">
        <w:t>инженерно-техническая оптимизация коммунальных систем;</w:t>
      </w:r>
    </w:p>
    <w:p w:rsidR="000B5069" w:rsidRPr="00D02CF6" w:rsidRDefault="000B5069" w:rsidP="00D02CF6">
      <w:r w:rsidRPr="00D02CF6">
        <w:t>взаимосвязанное перспективное планирование развития коммунальных систем;</w:t>
      </w:r>
    </w:p>
    <w:p w:rsidR="000B5069" w:rsidRPr="00D02CF6" w:rsidRDefault="000B5069" w:rsidP="00D02CF6">
      <w:r w:rsidRPr="00D02CF6">
        <w:t>обоснование мероприятий по комплексной реконструкции и модернизации;</w:t>
      </w:r>
    </w:p>
    <w:p w:rsidR="000B5069" w:rsidRPr="00D02CF6" w:rsidRDefault="000B5069" w:rsidP="00D02CF6">
      <w:r w:rsidRPr="00D02CF6">
        <w:t>повышение надежности систем и качества предоставления коммунальных</w:t>
      </w:r>
      <w:r w:rsidRPr="00D02CF6">
        <w:br/>
        <w:t>услуг;</w:t>
      </w:r>
    </w:p>
    <w:p w:rsidR="000B5069" w:rsidRPr="00D02CF6" w:rsidRDefault="000B5069" w:rsidP="00D02CF6">
      <w:r w:rsidRPr="00D02CF6">
        <w:t>совершенствование механизмов снижения стоимости коммунальных услуг при сохранении (повышении) качества предоставления услуг и устойчивости функционирования коммунальной инфраструктуры;</w:t>
      </w:r>
    </w:p>
    <w:p w:rsidR="000B5069" w:rsidRPr="00D02CF6" w:rsidRDefault="000B5069" w:rsidP="00D02CF6">
      <w:r w:rsidRPr="00D02CF6">
        <w:t>совершенствование механизмов развития энергосбережения и повышения энергоэффективности коммунальной инфраструктуры;</w:t>
      </w:r>
    </w:p>
    <w:p w:rsidR="000B5069" w:rsidRPr="00D02CF6" w:rsidRDefault="000B5069" w:rsidP="00D02CF6">
      <w:r w:rsidRPr="00D02CF6">
        <w:t>повышение инвестиционной привлекательности коммунальной инфраструктуры;</w:t>
      </w:r>
    </w:p>
    <w:p w:rsidR="000B5069" w:rsidRPr="00D02CF6" w:rsidRDefault="000B5069" w:rsidP="00D02CF6">
      <w:r w:rsidRPr="00D02CF6">
        <w:t>обеспечение сбалансированности интересов субъектов коммунальной инфраструктуры и потребителей.</w:t>
      </w:r>
    </w:p>
    <w:p w:rsidR="000B5069" w:rsidRPr="00D02CF6" w:rsidRDefault="000B5069" w:rsidP="00D02CF6">
      <w:r w:rsidRPr="00D02CF6">
        <w:t>Формирование и реализация Программы базируется на следующих принципах:</w:t>
      </w:r>
    </w:p>
    <w:p w:rsidR="000B5069" w:rsidRPr="00D02CF6" w:rsidRDefault="000B5069" w:rsidP="00D02CF6">
      <w:r w:rsidRPr="00D02CF6">
        <w:t>целеполагания – мероприятия и решения Программы должны обеспечивать достижение поставленных целей;</w:t>
      </w:r>
    </w:p>
    <w:p w:rsidR="000B5069" w:rsidRPr="00D02CF6" w:rsidRDefault="000B5069" w:rsidP="00D02CF6">
      <w:r w:rsidRPr="00D02CF6">
        <w:t>системности – рассмотрение Программы как единой системы с учетом взаимного влияния разделов и мероприятий Программыдруг на друга;</w:t>
      </w:r>
    </w:p>
    <w:p w:rsidR="000B5069" w:rsidRPr="00D02CF6" w:rsidRDefault="000B5069" w:rsidP="00D02CF6">
      <w:r w:rsidRPr="00D02CF6">
        <w:t>комплексности – формирование Программы комплексного развития коммунальной инфраструктуры  в увязке с различными целевыми программами (федеральными, областными, муниципальными).</w:t>
      </w:r>
    </w:p>
    <w:p w:rsidR="000B5069" w:rsidRPr="00D02CF6" w:rsidRDefault="000B5069" w:rsidP="00D02CF6">
      <w:r w:rsidRPr="00D02CF6">
        <w:t>Разработка и утверждение Программы включает в себя следующие этапы:</w:t>
      </w:r>
    </w:p>
    <w:p w:rsidR="000B5069" w:rsidRPr="00D02CF6" w:rsidRDefault="000B5069" w:rsidP="00D02CF6">
      <w:r w:rsidRPr="00D02CF6">
        <w:t>подготовка Программы;</w:t>
      </w:r>
    </w:p>
    <w:p w:rsidR="000B5069" w:rsidRPr="00D02CF6" w:rsidRDefault="000B5069" w:rsidP="00D02CF6">
      <w:r w:rsidRPr="00D02CF6">
        <w:t xml:space="preserve">согласование Программы с Администрацией Кунашакского муниципального района (МР). </w:t>
      </w:r>
    </w:p>
    <w:p w:rsidR="000B5069" w:rsidRPr="00D02CF6" w:rsidRDefault="000B5069" w:rsidP="00D02CF6">
      <w:r w:rsidRPr="00D02CF6">
        <w:t>При  разработке Программы использовались данные предоставленные Администрацией Кунашакского муниципального районаи ресурсоснабжающимиорганизациями, в том числе следующие документы:</w:t>
      </w:r>
    </w:p>
    <w:p w:rsidR="000B5069" w:rsidRPr="00D02CF6" w:rsidRDefault="000B5069" w:rsidP="00D02CF6">
      <w:r w:rsidRPr="00D02CF6">
        <w:t>Схема территориального планирования (ТП)КунашакскогоМР;</w:t>
      </w:r>
    </w:p>
    <w:p w:rsidR="000B5069" w:rsidRPr="00D02CF6" w:rsidRDefault="000B5069" w:rsidP="00D02CF6">
      <w:r w:rsidRPr="00D02CF6">
        <w:t>Генеральный план (ГП) Муслюмовского СП;</w:t>
      </w:r>
    </w:p>
    <w:p w:rsidR="000B5069" w:rsidRPr="00D02CF6" w:rsidRDefault="000B5069" w:rsidP="00D02CF6">
      <w:r w:rsidRPr="00D02CF6">
        <w:t>Прогноз социально-экономического развития КунашакскогоМР на 2017 год и на плановый период 2018 и 2019 годов;</w:t>
      </w:r>
    </w:p>
    <w:p w:rsidR="000B5069" w:rsidRPr="00D02CF6" w:rsidRDefault="000B5069" w:rsidP="00D02CF6">
      <w:r w:rsidRPr="00D02CF6">
        <w:t>Муниципальная программа «Устойчивое развитие сельских территорий в Кун</w:t>
      </w:r>
      <w:r w:rsidRPr="00D02CF6">
        <w:t>а</w:t>
      </w:r>
      <w:r w:rsidRPr="00D02CF6">
        <w:t>шакскомМР на 2016-2018 годы»;</w:t>
      </w:r>
    </w:p>
    <w:p w:rsidR="000B5069" w:rsidRPr="00D02CF6" w:rsidRDefault="000B5069" w:rsidP="00D02CF6">
      <w:r w:rsidRPr="00D02CF6">
        <w:t>Муниципальная программа «Доступное и комфортное жилье - гражданам Ро</w:t>
      </w:r>
      <w:r w:rsidRPr="00D02CF6">
        <w:t>с</w:t>
      </w:r>
      <w:r w:rsidRPr="00D02CF6">
        <w:t>сии»в КунашакскомМРЧелябинской областина 2017 - 2019 годы;</w:t>
      </w:r>
    </w:p>
    <w:p w:rsidR="000B5069" w:rsidRPr="00D02CF6" w:rsidRDefault="000B5069" w:rsidP="00D02CF6">
      <w:r w:rsidRPr="00D02CF6">
        <w:t>Муниципальная подпрограмма «Газификация в КунашакскомМР на 2017 – 2019 годы»;</w:t>
      </w:r>
    </w:p>
    <w:p w:rsidR="000B5069" w:rsidRPr="00D02CF6" w:rsidRDefault="000B5069" w:rsidP="00D02CF6">
      <w:r w:rsidRPr="00D02CF6">
        <w:t>Муниципальная подпрограмма  «Комплексное развитие систем коммунальной инфраструктуры КунашакскогоМР на 2017 – 2019 годы».</w:t>
      </w:r>
    </w:p>
    <w:p w:rsidR="000B5069" w:rsidRPr="00D02CF6" w:rsidRDefault="000B5069" w:rsidP="00D02CF6">
      <w:r w:rsidRPr="00D02CF6">
        <w:t>Программа состоит из двух томов:</w:t>
      </w:r>
    </w:p>
    <w:p w:rsidR="000B5069" w:rsidRPr="00D02CF6" w:rsidRDefault="000B5069" w:rsidP="00D02CF6">
      <w:r w:rsidRPr="00D02CF6">
        <w:t>Том 1– «Программа комплексного развития систем коммунальной инфраструкт</w:t>
      </w:r>
      <w:r w:rsidRPr="00D02CF6">
        <w:t>у</w:t>
      </w:r>
      <w:r w:rsidRPr="00D02CF6">
        <w:t>ры Муслюмовского сельского поселения на период 2018-2020 годы и на перспективу до 2027 года – Программный документ» - состоит из одной книги, которая содержит у</w:t>
      </w:r>
      <w:r w:rsidRPr="00D02CF6">
        <w:t>т</w:t>
      </w:r>
      <w:r w:rsidRPr="00D02CF6">
        <w:t>верждаемую часть Программы, включающую результаты расчётов, основные выводы и решения по Программе.</w:t>
      </w:r>
    </w:p>
    <w:p w:rsidR="000B5069" w:rsidRPr="00D02CF6" w:rsidRDefault="000B5069" w:rsidP="00D02CF6">
      <w:r w:rsidRPr="00D02CF6">
        <w:t>Том 2– «Программа комплексного развития систем коммунальной инфраструкт</w:t>
      </w:r>
      <w:r w:rsidRPr="00D02CF6">
        <w:t>у</w:t>
      </w:r>
      <w:r w:rsidRPr="00D02CF6">
        <w:t>ры Муслюмовского сельского поселения на период 2018-2020 годы и на перспективу до 2027 года– Обосновывающие материалы»- состоит из одной книги, которая содержит:</w:t>
      </w:r>
    </w:p>
    <w:p w:rsidR="000B5069" w:rsidRPr="00D02CF6" w:rsidRDefault="000B5069" w:rsidP="00D02CF6">
      <w:r w:rsidRPr="00D02CF6">
        <w:t>пояснительную записку, включающую в себя описательную и расчётно-аналитическую части.</w:t>
      </w:r>
    </w:p>
    <w:p w:rsidR="000B5069" w:rsidRPr="00D02CF6" w:rsidRDefault="000B5069" w:rsidP="00D02CF6">
      <w:r w:rsidRPr="00D02CF6">
        <w:t>графические материалы.</w:t>
      </w:r>
    </w:p>
    <w:p w:rsidR="000B5069" w:rsidRPr="00D02CF6" w:rsidRDefault="000B5069" w:rsidP="00D02CF6">
      <w:bookmarkStart w:id="123" w:name="_Toc482341394"/>
      <w:r w:rsidRPr="00D02CF6">
        <w:t>Раздел 1. Перспективные показатели развития муниципального образования для разработки программы</w:t>
      </w:r>
      <w:bookmarkEnd w:id="123"/>
    </w:p>
    <w:p w:rsidR="000B5069" w:rsidRPr="00D02CF6" w:rsidRDefault="000B5069" w:rsidP="00D02CF6">
      <w:bookmarkStart w:id="124" w:name="_Toc482341395"/>
      <w:r w:rsidRPr="00D02CF6">
        <w:t>Характеристика сельского поселения.</w:t>
      </w:r>
      <w:bookmarkEnd w:id="124"/>
    </w:p>
    <w:p w:rsidR="000B5069" w:rsidRPr="00D02CF6" w:rsidRDefault="000B5069" w:rsidP="00D02CF6">
      <w:r w:rsidRPr="00D02CF6">
        <w:t>Административно-территориальное устройство.</w:t>
      </w:r>
    </w:p>
    <w:p w:rsidR="000B5069" w:rsidRPr="00D02CF6" w:rsidRDefault="000B5069" w:rsidP="00D02CF6"/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Муниципальное образование  </w:t>
      </w:r>
      <w:r w:rsidRPr="00D02CF6">
        <w:t>Муслюмов</w:t>
      </w:r>
      <w:r w:rsidRPr="00D02CF6">
        <w:rPr>
          <w:rFonts w:eastAsia="Microsoft YaHei"/>
        </w:rPr>
        <w:t>скоеСП  находится на территории Кун</w:t>
      </w:r>
      <w:r w:rsidRPr="00D02CF6">
        <w:rPr>
          <w:rFonts w:eastAsia="Microsoft YaHei"/>
        </w:rPr>
        <w:t>а</w:t>
      </w:r>
      <w:r w:rsidRPr="00D02CF6">
        <w:rPr>
          <w:rFonts w:eastAsia="Microsoft YaHei"/>
        </w:rPr>
        <w:t>шакскогоМР Челябинской области.</w:t>
      </w: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Административным центром Муслюмовского СП является п. Дружный. </w:t>
      </w: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В состав </w:t>
      </w:r>
      <w:r w:rsidRPr="00D02CF6">
        <w:t>Муслюмов</w:t>
      </w:r>
      <w:r w:rsidRPr="00D02CF6">
        <w:rPr>
          <w:rFonts w:eastAsia="Microsoft YaHei"/>
        </w:rPr>
        <w:t>ского СПвходят 11 населённых пунктов. На основании да</w:t>
      </w:r>
      <w:r w:rsidRPr="00D02CF6">
        <w:rPr>
          <w:rFonts w:eastAsia="Microsoft YaHei"/>
        </w:rPr>
        <w:t>н</w:t>
      </w:r>
      <w:r w:rsidRPr="00D02CF6">
        <w:rPr>
          <w:rFonts w:eastAsia="Microsoft YaHei"/>
        </w:rPr>
        <w:t>ных приведённых в [20] общая численность населения по состоянию на 01.01.2015г.  г</w:t>
      </w:r>
      <w:r w:rsidRPr="00D02CF6">
        <w:rPr>
          <w:rFonts w:eastAsia="Microsoft YaHei"/>
        </w:rPr>
        <w:t>о</w:t>
      </w:r>
      <w:r w:rsidRPr="00D02CF6">
        <w:rPr>
          <w:rFonts w:eastAsia="Microsoft YaHei"/>
        </w:rPr>
        <w:t xml:space="preserve">да составляет 2969 человек. </w:t>
      </w:r>
    </w:p>
    <w:p w:rsidR="000B5069" w:rsidRPr="00D02CF6" w:rsidRDefault="000B5069" w:rsidP="00D02CF6">
      <w:bookmarkStart w:id="125" w:name="_Toc484530548"/>
      <w:r w:rsidRPr="00D02CF6">
        <w:t xml:space="preserve">Таблица </w:t>
      </w:r>
      <w:fldSimple w:instr=" SEQ Таблица \* ARABIC ">
        <w:r w:rsidRPr="00D02CF6">
          <w:t>1</w:t>
        </w:r>
      </w:fldSimple>
      <w:r w:rsidRPr="00D02CF6">
        <w:t>Населенные пункты МуслюмовскогоСП, обеспеченность централиз</w:t>
      </w:r>
      <w:r w:rsidRPr="00D02CF6">
        <w:t>о</w:t>
      </w:r>
      <w:r w:rsidRPr="00D02CF6">
        <w:t>ванными инженерными системами и численность населения.</w:t>
      </w:r>
      <w:bookmarkEnd w:id="12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55"/>
        <w:gridCol w:w="2273"/>
        <w:gridCol w:w="2350"/>
        <w:gridCol w:w="2226"/>
        <w:gridCol w:w="2239"/>
        <w:gridCol w:w="2239"/>
        <w:gridCol w:w="2564"/>
        <w:gridCol w:w="2239"/>
        <w:gridCol w:w="2571"/>
      </w:tblGrid>
      <w:tr w:rsidR="000B5069" w:rsidRPr="00D02CF6" w:rsidTr="000E4D9B">
        <w:trPr>
          <w:trHeight w:val="276"/>
        </w:trPr>
        <w:tc>
          <w:tcPr>
            <w:tcW w:w="187" w:type="pct"/>
            <w:vMerge w:val="restart"/>
            <w:vAlign w:val="center"/>
          </w:tcPr>
          <w:p w:rsidR="000B5069" w:rsidRPr="00D02CF6" w:rsidRDefault="000B5069" w:rsidP="00D02CF6"/>
        </w:tc>
        <w:tc>
          <w:tcPr>
            <w:tcW w:w="656" w:type="pct"/>
            <w:vMerge w:val="restart"/>
            <w:vAlign w:val="center"/>
          </w:tcPr>
          <w:p w:rsidR="000B5069" w:rsidRPr="00D02CF6" w:rsidRDefault="000B5069" w:rsidP="00D02CF6">
            <w:r w:rsidRPr="00D02CF6">
              <w:t>Населенные пункты</w:t>
            </w:r>
          </w:p>
        </w:tc>
        <w:tc>
          <w:tcPr>
            <w:tcW w:w="573" w:type="pct"/>
            <w:vMerge w:val="restart"/>
            <w:vAlign w:val="center"/>
          </w:tcPr>
          <w:p w:rsidR="000B5069" w:rsidRPr="00D02CF6" w:rsidRDefault="000B5069" w:rsidP="00D02CF6">
            <w:r w:rsidRPr="00D02CF6">
              <w:t>Численность населения на 01.01.2015г.</w:t>
            </w:r>
          </w:p>
        </w:tc>
        <w:tc>
          <w:tcPr>
            <w:tcW w:w="608" w:type="pct"/>
            <w:vMerge w:val="restart"/>
            <w:vAlign w:val="center"/>
          </w:tcPr>
          <w:p w:rsidR="000B5069" w:rsidRPr="00D02CF6" w:rsidRDefault="000B5069" w:rsidP="00D02CF6">
            <w:r w:rsidRPr="00D02CF6">
              <w:t>Количество жилых домов на 01.01.2015г.</w:t>
            </w:r>
          </w:p>
        </w:tc>
        <w:tc>
          <w:tcPr>
            <w:tcW w:w="2975" w:type="pct"/>
            <w:gridSpan w:val="5"/>
            <w:vAlign w:val="center"/>
          </w:tcPr>
          <w:p w:rsidR="000B5069" w:rsidRPr="00D02CF6" w:rsidRDefault="000B5069" w:rsidP="00D02CF6">
            <w:r w:rsidRPr="00D02CF6">
              <w:t>Оценочный уровень обеспеченности централизованными инженерными системами  по состо</w:t>
            </w:r>
            <w:r w:rsidRPr="00D02CF6">
              <w:t>я</w:t>
            </w:r>
            <w:r w:rsidRPr="00D02CF6">
              <w:t>нию на  2017 года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Merge/>
            <w:vAlign w:val="center"/>
          </w:tcPr>
          <w:p w:rsidR="000B5069" w:rsidRPr="00D02CF6" w:rsidRDefault="000B5069" w:rsidP="00D02CF6"/>
        </w:tc>
        <w:tc>
          <w:tcPr>
            <w:tcW w:w="656" w:type="pct"/>
            <w:vMerge/>
            <w:vAlign w:val="center"/>
          </w:tcPr>
          <w:p w:rsidR="000B5069" w:rsidRPr="00D02CF6" w:rsidRDefault="000B5069" w:rsidP="00D02CF6"/>
        </w:tc>
        <w:tc>
          <w:tcPr>
            <w:tcW w:w="573" w:type="pct"/>
            <w:vMerge/>
            <w:vAlign w:val="center"/>
          </w:tcPr>
          <w:p w:rsidR="000B5069" w:rsidRPr="00D02CF6" w:rsidRDefault="000B5069" w:rsidP="00D02CF6"/>
        </w:tc>
        <w:tc>
          <w:tcPr>
            <w:tcW w:w="608" w:type="pct"/>
            <w:vMerge/>
            <w:vAlign w:val="center"/>
          </w:tcPr>
          <w:p w:rsidR="000B5069" w:rsidRPr="00D02CF6" w:rsidRDefault="000B5069" w:rsidP="00D02CF6"/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холодное водоснабжение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горячее в</w:t>
            </w:r>
            <w:r w:rsidRPr="00D02CF6">
              <w:t>о</w:t>
            </w:r>
            <w:r w:rsidRPr="00D02CF6">
              <w:t>доснабжение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водоотведение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отопление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газоснабжение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1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п. Карага</w:t>
            </w:r>
            <w:r w:rsidRPr="00D02CF6">
              <w:t>й</w:t>
            </w:r>
            <w:r w:rsidRPr="00D02CF6">
              <w:t>лы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6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2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п. Мусл</w:t>
            </w:r>
            <w:r w:rsidRPr="00D02CF6">
              <w:t>ю</w:t>
            </w:r>
            <w:r w:rsidRPr="00D02CF6">
              <w:t>мово ж/д ст.</w:t>
            </w:r>
          </w:p>
        </w:tc>
        <w:tc>
          <w:tcPr>
            <w:tcW w:w="573" w:type="pct"/>
            <w:vMerge w:val="restart"/>
            <w:vAlign w:val="center"/>
          </w:tcPr>
          <w:p w:rsidR="000B5069" w:rsidRPr="00D02CF6" w:rsidRDefault="000B5069" w:rsidP="00D02CF6">
            <w:r w:rsidRPr="00D02CF6">
              <w:t>3399</w:t>
            </w:r>
          </w:p>
        </w:tc>
        <w:tc>
          <w:tcPr>
            <w:tcW w:w="608" w:type="pct"/>
            <w:vMerge w:val="restart"/>
            <w:vAlign w:val="center"/>
          </w:tcPr>
          <w:p w:rsidR="000B5069" w:rsidRPr="00D02CF6" w:rsidRDefault="000B5069" w:rsidP="00D02CF6">
            <w:r w:rsidRPr="00D02CF6">
              <w:t>923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высокий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высокий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низкий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высокий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3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с. Мусл</w:t>
            </w:r>
            <w:r w:rsidRPr="00D02CF6">
              <w:t>ю</w:t>
            </w:r>
            <w:r w:rsidRPr="00D02CF6">
              <w:t>мово</w:t>
            </w:r>
          </w:p>
        </w:tc>
        <w:tc>
          <w:tcPr>
            <w:tcW w:w="573" w:type="pct"/>
            <w:vMerge/>
            <w:vAlign w:val="center"/>
          </w:tcPr>
          <w:p w:rsidR="000B5069" w:rsidRPr="00D02CF6" w:rsidRDefault="000B5069" w:rsidP="00D02CF6"/>
        </w:tc>
        <w:tc>
          <w:tcPr>
            <w:tcW w:w="608" w:type="pct"/>
            <w:vMerge/>
            <w:vAlign w:val="center"/>
          </w:tcPr>
          <w:p w:rsidR="000B5069" w:rsidRPr="00D02CF6" w:rsidRDefault="000B5069" w:rsidP="00D02CF6"/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средний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средний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высокий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4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461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216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средний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низкий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5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с. Нугум</w:t>
            </w:r>
            <w:r w:rsidRPr="00D02CF6">
              <w:t>а</w:t>
            </w:r>
            <w:r w:rsidRPr="00D02CF6">
              <w:t>ново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310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135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низкий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6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7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д. Султан</w:t>
            </w:r>
            <w:r w:rsidRPr="00D02CF6">
              <w:t>о</w:t>
            </w:r>
            <w:r w:rsidRPr="00D02CF6">
              <w:t>во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302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175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187" w:type="pct"/>
            <w:vAlign w:val="center"/>
          </w:tcPr>
          <w:p w:rsidR="000B5069" w:rsidRPr="00D02CF6" w:rsidRDefault="000B5069" w:rsidP="00D02CF6">
            <w:pPr>
              <w:rPr>
                <w:rFonts w:eastAsia="Arial Unicode MS"/>
              </w:rPr>
            </w:pPr>
            <w:r w:rsidRPr="00D02CF6">
              <w:rPr>
                <w:rFonts w:eastAsia="Arial Unicode MS"/>
              </w:rPr>
              <w:t>8</w:t>
            </w:r>
          </w:p>
        </w:tc>
        <w:tc>
          <w:tcPr>
            <w:tcW w:w="656" w:type="pct"/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321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124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2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15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498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607" w:type="pct"/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</w:tr>
      <w:tr w:rsidR="000B5069" w:rsidRPr="00D02CF6" w:rsidTr="000E4D9B">
        <w:trPr>
          <w:trHeight w:val="276"/>
        </w:trPr>
        <w:tc>
          <w:tcPr>
            <w:tcW w:w="843" w:type="pct"/>
            <w:gridSpan w:val="2"/>
            <w:vAlign w:val="center"/>
          </w:tcPr>
          <w:p w:rsidR="000B5069" w:rsidRPr="00D02CF6" w:rsidRDefault="000B5069" w:rsidP="00D02CF6">
            <w:r w:rsidRPr="00D02CF6">
              <w:t>ИТОГО:</w:t>
            </w:r>
          </w:p>
        </w:tc>
        <w:tc>
          <w:tcPr>
            <w:tcW w:w="573" w:type="pct"/>
            <w:vAlign w:val="center"/>
          </w:tcPr>
          <w:p w:rsidR="000B5069" w:rsidRPr="00D02CF6" w:rsidRDefault="000B5069" w:rsidP="00D02CF6">
            <w:r w:rsidRPr="00D02CF6">
              <w:t>4749</w:t>
            </w:r>
          </w:p>
        </w:tc>
        <w:tc>
          <w:tcPr>
            <w:tcW w:w="608" w:type="pct"/>
            <w:vAlign w:val="center"/>
          </w:tcPr>
          <w:p w:rsidR="000B5069" w:rsidRPr="00D02CF6" w:rsidRDefault="000B5069" w:rsidP="00D02CF6">
            <w:r w:rsidRPr="00D02CF6">
              <w:t>4824</w:t>
            </w:r>
          </w:p>
        </w:tc>
        <w:tc>
          <w:tcPr>
            <w:tcW w:w="627" w:type="pct"/>
            <w:vAlign w:val="center"/>
          </w:tcPr>
          <w:p w:rsidR="000B5069" w:rsidRPr="00D02CF6" w:rsidRDefault="000B5069" w:rsidP="00D02CF6"/>
        </w:tc>
        <w:tc>
          <w:tcPr>
            <w:tcW w:w="628" w:type="pct"/>
          </w:tcPr>
          <w:p w:rsidR="000B5069" w:rsidRPr="00D02CF6" w:rsidRDefault="000B5069" w:rsidP="00D02CF6"/>
        </w:tc>
        <w:tc>
          <w:tcPr>
            <w:tcW w:w="615" w:type="pct"/>
          </w:tcPr>
          <w:p w:rsidR="000B5069" w:rsidRPr="00D02CF6" w:rsidRDefault="000B5069" w:rsidP="00D02CF6"/>
        </w:tc>
        <w:tc>
          <w:tcPr>
            <w:tcW w:w="498" w:type="pct"/>
          </w:tcPr>
          <w:p w:rsidR="000B5069" w:rsidRPr="00D02CF6" w:rsidRDefault="000B5069" w:rsidP="00D02CF6"/>
        </w:tc>
        <w:tc>
          <w:tcPr>
            <w:tcW w:w="607" w:type="pct"/>
          </w:tcPr>
          <w:p w:rsidR="000B5069" w:rsidRPr="00D02CF6" w:rsidRDefault="000B5069" w:rsidP="00D02CF6"/>
        </w:tc>
      </w:tr>
    </w:tbl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r w:rsidRPr="00D02CF6">
        <w:t xml:space="preserve">Стратегические планы развития </w:t>
      </w:r>
      <w:r w:rsidRPr="00D02CF6">
        <w:rPr>
          <w:rFonts w:eastAsia="Microsoft YaHei"/>
        </w:rPr>
        <w:t>Муслюмовского СП</w:t>
      </w:r>
      <w:r w:rsidRPr="00D02CF6">
        <w:t>в основном определены в следующих документах:</w:t>
      </w:r>
    </w:p>
    <w:p w:rsidR="000B5069" w:rsidRPr="00D02CF6" w:rsidRDefault="000B5069" w:rsidP="00D02CF6">
      <w:r w:rsidRPr="00D02CF6">
        <w:t>Схема территориального планирования (ТП)КунашакскогоМР;</w:t>
      </w:r>
    </w:p>
    <w:p w:rsidR="000B5069" w:rsidRPr="00D02CF6" w:rsidRDefault="000B5069" w:rsidP="00D02CF6">
      <w:r w:rsidRPr="00D02CF6">
        <w:t xml:space="preserve">Генеральный план </w:t>
      </w:r>
      <w:r w:rsidRPr="00D02CF6">
        <w:rPr>
          <w:rFonts w:eastAsia="Microsoft YaHei"/>
        </w:rPr>
        <w:t>Муслюмов</w:t>
      </w:r>
      <w:r w:rsidRPr="00D02CF6">
        <w:t>ского сельского поселения (опорный план и пол</w:t>
      </w:r>
      <w:r w:rsidRPr="00D02CF6">
        <w:t>о</w:t>
      </w:r>
      <w:r w:rsidRPr="00D02CF6">
        <w:t>жение о территориальном планировании);</w:t>
      </w:r>
    </w:p>
    <w:p w:rsidR="000B5069" w:rsidRPr="00D02CF6" w:rsidRDefault="000B5069" w:rsidP="00D02CF6">
      <w:r w:rsidRPr="00D02CF6">
        <w:t>Прогноз социально-экономического развития КунашакскогоМР на 2017 год и на плановый период 2018 и 2019 годов;</w:t>
      </w:r>
    </w:p>
    <w:p w:rsidR="000B5069" w:rsidRPr="00D02CF6" w:rsidRDefault="000B5069" w:rsidP="00D02CF6">
      <w:r w:rsidRPr="00D02CF6">
        <w:t>Муниципальная программа «Устойчивое развитие сельских территорий в Кун</w:t>
      </w:r>
      <w:r w:rsidRPr="00D02CF6">
        <w:t>а</w:t>
      </w:r>
      <w:r w:rsidRPr="00D02CF6">
        <w:t>шакскомМР на 2016-2018 годы»;</w:t>
      </w:r>
    </w:p>
    <w:p w:rsidR="000B5069" w:rsidRPr="00D02CF6" w:rsidRDefault="000B5069" w:rsidP="00D02CF6">
      <w:r w:rsidRPr="00D02CF6">
        <w:t>Муниципальная программа «Доступное и комфортное жилье - гражданам Ро</w:t>
      </w:r>
      <w:r w:rsidRPr="00D02CF6">
        <w:t>с</w:t>
      </w:r>
      <w:r w:rsidRPr="00D02CF6">
        <w:t>сии»в КунашакскомМРЧелябинской областина 2017 - 2019 годы;</w:t>
      </w:r>
    </w:p>
    <w:p w:rsidR="000B5069" w:rsidRPr="00D02CF6" w:rsidRDefault="000B5069" w:rsidP="00D02CF6">
      <w:r w:rsidRPr="00D02CF6">
        <w:t>Муниципальная подпрограмма «Газификация в КунашакскомМР на 2017 – 2019 годы»;</w:t>
      </w:r>
    </w:p>
    <w:p w:rsidR="000B5069" w:rsidRPr="00D02CF6" w:rsidRDefault="000B5069" w:rsidP="00D02CF6">
      <w:r w:rsidRPr="00D02CF6">
        <w:t>Муниципальная подпрограмма  «Комплексное развитие систем коммунальной инфраструктуры КунашакскогоМР на 2017 – 2019 годы».</w:t>
      </w:r>
    </w:p>
    <w:p w:rsidR="000B5069" w:rsidRPr="00D02CF6" w:rsidRDefault="000B5069" w:rsidP="00D02CF6">
      <w:r w:rsidRPr="00D02CF6">
        <w:t>Иные муниципальные программы.</w:t>
      </w: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Опорный план </w:t>
      </w:r>
      <w:r w:rsidRPr="00D02CF6">
        <w:t>Генерального плана (ГП)</w:t>
      </w:r>
      <w:r w:rsidRPr="00D02CF6">
        <w:rPr>
          <w:rFonts w:eastAsia="Microsoft YaHei"/>
        </w:rPr>
        <w:t>Муслюмовского СПприведен в прилож</w:t>
      </w:r>
      <w:r w:rsidRPr="00D02CF6">
        <w:rPr>
          <w:rFonts w:eastAsia="Microsoft YaHei"/>
        </w:rPr>
        <w:t>е</w:t>
      </w:r>
      <w:r w:rsidRPr="00D02CF6">
        <w:rPr>
          <w:rFonts w:eastAsia="Microsoft YaHei"/>
        </w:rPr>
        <w:t>нии 1.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Транспортная инфраструктура. 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 xml:space="preserve">Через Муслюмовское СПпроходит железнодорожная магистраль Екатеринбург – Оренбург. 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Хозяйственная деятельность.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Экономика Муслюмовского СПбазируется, в основном, на сельскохозяйственном производстве (животноводство и полеводство). На территории поселения действуют и развиваются фермерские хозяйства.</w:t>
      </w:r>
      <w:r w:rsidRPr="00D02CF6">
        <w:t xml:space="preserve">На территории </w:t>
      </w:r>
      <w:r w:rsidRPr="00D02CF6">
        <w:rPr>
          <w:rFonts w:eastAsia="Microsoft YaHei"/>
        </w:rPr>
        <w:t>Муслюмовского СП расположена Кунашакская птицефабрика Группы компаний «Здоровая ферма».</w:t>
      </w:r>
    </w:p>
    <w:p w:rsidR="000B5069" w:rsidRPr="00D02CF6" w:rsidRDefault="000B5069" w:rsidP="00D02CF6"/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Климат.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Климатические параметры, определённые в соответствии с  СП 131.13330.2012 «Строительная климатология» сведены в таблицу 2.</w:t>
      </w:r>
    </w:p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Территория Муслюмовского СПотносится к строительно-климатическому району – IВ.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bookmarkStart w:id="126" w:name="_Toc484530549"/>
      <w:r w:rsidRPr="00D02CF6">
        <w:t xml:space="preserve">Таблица </w:t>
      </w:r>
      <w:fldSimple w:instr=" SEQ Таблица \* ARABIC ">
        <w:r w:rsidRPr="00D02CF6">
          <w:t>2</w:t>
        </w:r>
      </w:fldSimple>
      <w:r w:rsidRPr="00D02CF6">
        <w:t>Климатические характеристики*</w:t>
      </w:r>
      <w:bookmarkEnd w:id="126"/>
    </w:p>
    <w:tbl>
      <w:tblPr>
        <w:tblW w:w="4375" w:type="pct"/>
        <w:jc w:val="center"/>
        <w:tblCellMar>
          <w:left w:w="0" w:type="dxa"/>
          <w:right w:w="0" w:type="dxa"/>
        </w:tblCellMar>
        <w:tblLook w:val="00A0"/>
      </w:tblPr>
      <w:tblGrid>
        <w:gridCol w:w="4904"/>
        <w:gridCol w:w="1762"/>
        <w:gridCol w:w="2041"/>
      </w:tblGrid>
      <w:tr w:rsidR="000B5069" w:rsidRPr="00D02CF6" w:rsidTr="000E4D9B">
        <w:trPr>
          <w:trHeight w:val="285"/>
          <w:jc w:val="center"/>
        </w:trPr>
        <w:tc>
          <w:tcPr>
            <w:tcW w:w="3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Показатели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Единицы измерения</w:t>
            </w:r>
          </w:p>
        </w:tc>
        <w:tc>
          <w:tcPr>
            <w:tcW w:w="1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Базовые значения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Температура наружного воздуха наиболее холодной пятидневки обеспече</w:t>
            </w:r>
            <w:r w:rsidRPr="00D02CF6">
              <w:t>н</w:t>
            </w:r>
            <w:r w:rsidRPr="00D02CF6">
              <w:t>ностью 0,92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˚С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-34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Продолжительность периода со среднесуточной температурой воздуха н</w:t>
            </w:r>
            <w:r w:rsidRPr="00D02CF6">
              <w:t>и</w:t>
            </w:r>
            <w:r w:rsidRPr="00D02CF6">
              <w:t>же 0 ˚С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сут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162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Средняя температура наружного воздуха периода со среднесуточной темп</w:t>
            </w:r>
            <w:r w:rsidRPr="00D02CF6">
              <w:t>е</w:t>
            </w:r>
            <w:r w:rsidRPr="00D02CF6">
              <w:t>ратурой воздуха ниже 0 ˚С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˚С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-10,1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Средняя температура наружного воздуха периода со среднесуточной темп</w:t>
            </w:r>
            <w:r w:rsidRPr="00D02CF6">
              <w:t>е</w:t>
            </w:r>
            <w:r w:rsidRPr="00D02CF6">
              <w:t>ратурой воздуха ниже +8˚С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˚С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-6,5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Продолжительность периода со среднесуточной температурой воздуха н</w:t>
            </w:r>
            <w:r w:rsidRPr="00D02CF6">
              <w:t>и</w:t>
            </w:r>
            <w:r w:rsidRPr="00D02CF6">
              <w:t>же +8 ˚С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сут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218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Среднегодовая температура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˚С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Абсолютная минимальная темпер</w:t>
            </w:r>
            <w:r w:rsidRPr="00D02CF6">
              <w:t>а</w:t>
            </w:r>
            <w:r w:rsidRPr="00D02CF6">
              <w:t>тура воздуха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˚С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-48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Зона по строительно-климатическому районированию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1В</w:t>
            </w:r>
          </w:p>
        </w:tc>
      </w:tr>
      <w:tr w:rsidR="000B5069" w:rsidRPr="00D02CF6" w:rsidTr="000E4D9B">
        <w:trPr>
          <w:trHeight w:val="360"/>
          <w:jc w:val="center"/>
        </w:trPr>
        <w:tc>
          <w:tcPr>
            <w:tcW w:w="3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Зона влажности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0B5069" w:rsidRPr="00D02CF6" w:rsidRDefault="000B5069" w:rsidP="00D02CF6">
            <w:r w:rsidRPr="00D02CF6">
              <w:t>нормальная</w:t>
            </w:r>
          </w:p>
        </w:tc>
      </w:tr>
    </w:tbl>
    <w:p w:rsidR="000B5069" w:rsidRPr="00D02CF6" w:rsidRDefault="000B5069" w:rsidP="00D02CF6">
      <w:r w:rsidRPr="00D02CF6">
        <w:t>*-параметры приведены для станции наблюдения в г. Челябинск.</w:t>
      </w:r>
    </w:p>
    <w:p w:rsidR="000B5069" w:rsidRPr="00D02CF6" w:rsidRDefault="000B5069" w:rsidP="00D02CF6"/>
    <w:p w:rsidR="000B5069" w:rsidRPr="00D02CF6" w:rsidRDefault="000B5069" w:rsidP="00D02CF6">
      <w:pPr>
        <w:rPr>
          <w:rFonts w:eastAsia="Microsoft YaHei"/>
        </w:rPr>
      </w:pPr>
      <w:r w:rsidRPr="00D02CF6">
        <w:rPr>
          <w:rFonts w:eastAsia="Microsoft YaHei"/>
        </w:rPr>
        <w:t>Жилой фонд.</w:t>
      </w:r>
    </w:p>
    <w:p w:rsidR="000B5069" w:rsidRPr="00D02CF6" w:rsidRDefault="000B5069" w:rsidP="00D02CF6">
      <w:pPr>
        <w:rPr>
          <w:rFonts w:eastAsia="Microsoft YaHei"/>
        </w:rPr>
      </w:pPr>
    </w:p>
    <w:p w:rsidR="000B5069" w:rsidRPr="00D02CF6" w:rsidRDefault="000B5069" w:rsidP="00D02CF6">
      <w:r w:rsidRPr="00D02CF6">
        <w:t>Жилой фонд в поселениипредставлен индивидуальными жилыми домами (час</w:t>
      </w:r>
      <w:r w:rsidRPr="00D02CF6">
        <w:t>т</w:t>
      </w:r>
      <w:r w:rsidRPr="00D02CF6">
        <w:t>ные жилые дома), многоквартирными домами и одноэтажными домами блокированной застройки.</w:t>
      </w:r>
    </w:p>
    <w:p w:rsidR="000B5069" w:rsidRPr="00D02CF6" w:rsidRDefault="000B5069" w:rsidP="00D02CF6">
      <w:r w:rsidRPr="00D02CF6">
        <w:t>По состоянию на 2016 год уровень обеспеченности жильём по КунашакскомуМР  составляет 25,8м2/чел.</w:t>
      </w:r>
    </w:p>
    <w:p w:rsidR="000B5069" w:rsidRPr="00D02CF6" w:rsidRDefault="000B5069" w:rsidP="00D02CF6"/>
    <w:p w:rsidR="000B5069" w:rsidRPr="00D02CF6" w:rsidRDefault="000B5069" w:rsidP="00D02CF6">
      <w:bookmarkStart w:id="127" w:name="_Toc482341396"/>
      <w:r w:rsidRPr="00D02CF6">
        <w:t>Прогноз численности и состава населения.</w:t>
      </w:r>
      <w:bookmarkEnd w:id="127"/>
    </w:p>
    <w:p w:rsidR="000B5069" w:rsidRPr="00D02CF6" w:rsidRDefault="000B5069" w:rsidP="00D02CF6"/>
    <w:p w:rsidR="000B5069" w:rsidRPr="00D02CF6" w:rsidRDefault="000B5069" w:rsidP="00D02CF6">
      <w:r w:rsidRPr="00D02CF6">
        <w:t>Схемой ТП Кунашакского МР до 2020 года прогнозируется увеличение численн</w:t>
      </w:r>
      <w:r w:rsidRPr="00D02CF6">
        <w:t>о</w:t>
      </w:r>
      <w:r w:rsidRPr="00D02CF6">
        <w:t>сти населения в районе до 32300 человек.</w:t>
      </w:r>
    </w:p>
    <w:p w:rsidR="000B5069" w:rsidRPr="00D02CF6" w:rsidRDefault="000B5069" w:rsidP="00D02CF6">
      <w:r w:rsidRPr="00D02CF6">
        <w:t>Демографическая ситуация за последние годы характеризуется сокращением чи</w:t>
      </w:r>
      <w:r w:rsidRPr="00D02CF6">
        <w:t>с</w:t>
      </w:r>
      <w:r w:rsidRPr="00D02CF6">
        <w:t>ленности и сужением воспроизводства населения. Сокращение численности населения обуславливается естественными причинами. В среднем по КунашакскомуМР уровень смертности превышает уровень рождаемостив 1,5 раза. Кроме того, убыль населения также обусловлена миграционными процессами.</w:t>
      </w:r>
    </w:p>
    <w:p w:rsidR="000B5069" w:rsidRPr="00D02CF6" w:rsidRDefault="000B5069" w:rsidP="00D02CF6">
      <w:r w:rsidRPr="00D02CF6">
        <w:t xml:space="preserve">Исходя из вышеприведённых рассуждений прогноз по увеличению численности населения до 2020 года, вероятнее всего, не оправдается. </w:t>
      </w:r>
    </w:p>
    <w:p w:rsidR="000B5069" w:rsidRPr="00D02CF6" w:rsidRDefault="000B5069" w:rsidP="00D02CF6">
      <w:r w:rsidRPr="00D02CF6">
        <w:t xml:space="preserve">В данной работе при дальнейших расчётах динамика численности населения </w:t>
      </w:r>
      <w:r w:rsidRPr="00D02CF6">
        <w:rPr>
          <w:rFonts w:eastAsia="Microsoft YaHei"/>
        </w:rPr>
        <w:t>Муслюмовского</w:t>
      </w:r>
      <w:r w:rsidRPr="00D02CF6">
        <w:t xml:space="preserve">СП до 2027 года принимается нулевой. </w:t>
      </w:r>
    </w:p>
    <w:p w:rsidR="000B5069" w:rsidRPr="00D02CF6" w:rsidRDefault="000B5069" w:rsidP="00D02CF6">
      <w:r w:rsidRPr="00D02CF6">
        <w:t xml:space="preserve">Численность населения в населённых пунктах </w:t>
      </w:r>
      <w:r w:rsidRPr="00D02CF6">
        <w:rPr>
          <w:rFonts w:eastAsia="Microsoft YaHei"/>
        </w:rPr>
        <w:t>Муслюмов</w:t>
      </w:r>
      <w:r w:rsidRPr="00D02CF6">
        <w:t>ского СП на период с 2015 до 2027 года прогнозируется неизменной, на уровне значений приведённых в та</w:t>
      </w:r>
      <w:r w:rsidRPr="00D02CF6">
        <w:t>б</w:t>
      </w:r>
      <w:r w:rsidRPr="00D02CF6">
        <w:t>лице 1.</w:t>
      </w:r>
    </w:p>
    <w:p w:rsidR="000B5069" w:rsidRPr="00D02CF6" w:rsidRDefault="000B5069" w:rsidP="00D02CF6"/>
    <w:p w:rsidR="000B5069" w:rsidRPr="00D02CF6" w:rsidRDefault="000B5069" w:rsidP="00D02CF6">
      <w:bookmarkStart w:id="128" w:name="_Toc482341397"/>
      <w:r w:rsidRPr="00D02CF6">
        <w:t>Прогноз развития промышленности.</w:t>
      </w:r>
      <w:bookmarkEnd w:id="128"/>
    </w:p>
    <w:p w:rsidR="000B5069" w:rsidRPr="00D02CF6" w:rsidRDefault="000B5069" w:rsidP="00D02CF6">
      <w:r w:rsidRPr="00D02CF6">
        <w:t>В соответствии со схемой ТПКунашакскогоМРна период до 2024года:</w:t>
      </w:r>
    </w:p>
    <w:p w:rsidR="000B5069" w:rsidRPr="00D02CF6" w:rsidRDefault="000B5069" w:rsidP="00D02CF6">
      <w:r w:rsidRPr="00D02CF6">
        <w:t xml:space="preserve">основными локомотивами экономики района останутся сельскохозяйственные предприятия и предприятия переработки сельхозпродукции. </w:t>
      </w:r>
    </w:p>
    <w:p w:rsidR="000B5069" w:rsidRPr="00D02CF6" w:rsidRDefault="000B5069" w:rsidP="00D02CF6">
      <w:r w:rsidRPr="00D02CF6">
        <w:t>развитие производства строительных материалов, складского хозяйства и других производств, использующих ресурс близости потребительских рынков;</w:t>
      </w:r>
    </w:p>
    <w:p w:rsidR="000B5069" w:rsidRPr="00D02CF6" w:rsidRDefault="000B5069" w:rsidP="00D02CF6">
      <w:r w:rsidRPr="00D02CF6">
        <w:t>развитие туристских услуг при условии создания соответствующей инфрастру</w:t>
      </w:r>
      <w:r w:rsidRPr="00D02CF6">
        <w:t>к</w:t>
      </w:r>
      <w:r w:rsidRPr="00D02CF6">
        <w:t>туры, организация любительского рыболовства, совершенствование охотугодий и реш</w:t>
      </w:r>
      <w:r w:rsidRPr="00D02CF6">
        <w:t>е</w:t>
      </w:r>
      <w:r w:rsidRPr="00D02CF6">
        <w:t>ния экологических проблем, а также формирования имиджа района как бережно отн</w:t>
      </w:r>
      <w:r w:rsidRPr="00D02CF6">
        <w:t>о</w:t>
      </w:r>
      <w:r w:rsidRPr="00D02CF6">
        <w:t>сящегося к окружающей среде;</w:t>
      </w:r>
    </w:p>
    <w:p w:rsidR="000B5069" w:rsidRPr="00D02CF6" w:rsidRDefault="000B5069" w:rsidP="00D02CF6">
      <w:r w:rsidRPr="00D02CF6">
        <w:t>развитие малого бизнеса в сфере услуг, досуга, развлечений, физкультуры, то</w:t>
      </w:r>
      <w:r w:rsidRPr="00D02CF6">
        <w:t>р</w:t>
      </w:r>
      <w:r w:rsidRPr="00D02CF6">
        <w:t>говли.</w:t>
      </w:r>
    </w:p>
    <w:p w:rsidR="000B5069" w:rsidRPr="00D02CF6" w:rsidRDefault="000B5069" w:rsidP="00D02CF6">
      <w:r w:rsidRPr="00D02CF6">
        <w:t>Развитие производства должно осуществляться за счет инвестиций, привлекаемых собственниками предприятий.</w:t>
      </w:r>
    </w:p>
    <w:p w:rsidR="000B5069" w:rsidRPr="00D02CF6" w:rsidRDefault="000B5069" w:rsidP="00D02CF6">
      <w:bookmarkStart w:id="129" w:name="_Toc482341398"/>
      <w:r w:rsidRPr="00D02CF6">
        <w:t>Прогноз развития застройки.</w:t>
      </w:r>
      <w:bookmarkEnd w:id="129"/>
    </w:p>
    <w:p w:rsidR="000B5069" w:rsidRPr="00D02CF6" w:rsidRDefault="000B5069" w:rsidP="00D02CF6">
      <w:bookmarkStart w:id="130" w:name="_Toc240804730"/>
      <w:bookmarkStart w:id="131" w:name="_Toc240804861"/>
      <w:bookmarkStart w:id="132" w:name="_Toc482341399"/>
      <w:r w:rsidRPr="00D02CF6">
        <w:t>Развитие жилищного  строительства</w:t>
      </w:r>
      <w:bookmarkEnd w:id="130"/>
      <w:bookmarkEnd w:id="131"/>
      <w:r w:rsidRPr="00D02CF6">
        <w:t>.</w:t>
      </w:r>
      <w:bookmarkEnd w:id="132"/>
    </w:p>
    <w:p w:rsidR="000B5069" w:rsidRPr="00D02CF6" w:rsidRDefault="000B5069" w:rsidP="00D02CF6"/>
    <w:p w:rsidR="000B5069" w:rsidRPr="00D02CF6" w:rsidRDefault="000B5069" w:rsidP="00D02CF6">
      <w:r w:rsidRPr="00D02CF6">
        <w:t>Генеральным планом МуслюмовскогоСП (см. приложение 1) предусмотрено ра</w:t>
      </w:r>
      <w:r w:rsidRPr="00D02CF6">
        <w:t>с</w:t>
      </w:r>
      <w:r w:rsidRPr="00D02CF6">
        <w:t>ширение границ населённых пунктов.</w:t>
      </w:r>
    </w:p>
    <w:p w:rsidR="000B5069" w:rsidRPr="00D02CF6" w:rsidRDefault="000B5069" w:rsidP="00D02CF6">
      <w:r w:rsidRPr="00D02CF6">
        <w:t>Сведения о расширении границ населённых пунктовМуслюмовскогоСПна осн</w:t>
      </w:r>
      <w:r w:rsidRPr="00D02CF6">
        <w:t>о</w:t>
      </w:r>
      <w:r w:rsidRPr="00D02CF6">
        <w:t>вании положения о территориальном планировании Генерального планаМуслюмовск</w:t>
      </w:r>
      <w:r w:rsidRPr="00D02CF6">
        <w:t>о</w:t>
      </w:r>
      <w:r w:rsidRPr="00D02CF6">
        <w:t>гоСП (см. приложение 1) приведены в таблице 3.</w:t>
      </w:r>
    </w:p>
    <w:p w:rsidR="000B5069" w:rsidRPr="00D02CF6" w:rsidRDefault="000B5069" w:rsidP="00D02CF6"/>
    <w:p w:rsidR="000B5069" w:rsidRPr="00D02CF6" w:rsidRDefault="000B5069" w:rsidP="00D02CF6">
      <w:bookmarkStart w:id="133" w:name="_Toc484530550"/>
      <w:r w:rsidRPr="00D02CF6">
        <w:t xml:space="preserve">Таблица </w:t>
      </w:r>
      <w:fldSimple w:instr=" SEQ Таблица \* ARABIC ">
        <w:r w:rsidRPr="00D02CF6">
          <w:t>3</w:t>
        </w:r>
      </w:fldSimple>
      <w:r w:rsidRPr="00D02CF6">
        <w:t>Сведения о расширении границ населённых пунктов Муслюмовского СП.</w:t>
      </w:r>
      <w:bookmarkEnd w:id="133"/>
    </w:p>
    <w:tbl>
      <w:tblPr>
        <w:tblW w:w="5000" w:type="pct"/>
        <w:tblCellMar>
          <w:left w:w="40" w:type="dxa"/>
          <w:right w:w="40" w:type="dxa"/>
        </w:tblCellMar>
        <w:tblLook w:val="00A0"/>
      </w:tblPr>
      <w:tblGrid>
        <w:gridCol w:w="3089"/>
        <w:gridCol w:w="2950"/>
        <w:gridCol w:w="1978"/>
        <w:gridCol w:w="1984"/>
      </w:tblGrid>
      <w:tr w:rsidR="000B5069" w:rsidRPr="00D02CF6" w:rsidTr="000E4D9B">
        <w:trPr>
          <w:trHeight w:val="259"/>
        </w:trPr>
        <w:tc>
          <w:tcPr>
            <w:tcW w:w="1544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</w:t>
            </w:r>
            <w:r w:rsidRPr="00D02CF6">
              <w:t>а</w:t>
            </w:r>
            <w:r w:rsidRPr="00D02CF6">
              <w:t>селённого</w:t>
            </w:r>
          </w:p>
          <w:p w:rsidR="000B5069" w:rsidRPr="00D02CF6" w:rsidRDefault="000B5069" w:rsidP="00D02CF6">
            <w:r w:rsidRPr="00D02CF6">
              <w:t>пункта</w:t>
            </w:r>
          </w:p>
        </w:tc>
        <w:tc>
          <w:tcPr>
            <w:tcW w:w="3456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Площадь земель, га</w:t>
            </w:r>
          </w:p>
        </w:tc>
      </w:tr>
      <w:tr w:rsidR="000B5069" w:rsidRPr="00D02CF6" w:rsidTr="000E4D9B">
        <w:trPr>
          <w:trHeight w:val="274"/>
        </w:trPr>
        <w:tc>
          <w:tcPr>
            <w:tcW w:w="1544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Современное с</w:t>
            </w:r>
            <w:r w:rsidRPr="00D02CF6">
              <w:t>о</w:t>
            </w:r>
            <w:r w:rsidRPr="00D02CF6">
              <w:t>стояние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Проектное решение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Прирост территории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15,7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15,7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230,7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318,1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87,4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398,8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407,4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8,6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104,7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156,1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51,4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92,2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152,4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60,2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83,2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110,8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27,6</w:t>
            </w:r>
          </w:p>
        </w:tc>
      </w:tr>
      <w:tr w:rsidR="000B5069" w:rsidRPr="00D02CF6" w:rsidTr="000E4D9B">
        <w:trPr>
          <w:trHeight w:val="302"/>
        </w:trPr>
        <w:tc>
          <w:tcPr>
            <w:tcW w:w="1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  <w:tc>
          <w:tcPr>
            <w:tcW w:w="14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76,9</w:t>
            </w:r>
          </w:p>
        </w:tc>
        <w:tc>
          <w:tcPr>
            <w:tcW w:w="9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131,3</w:t>
            </w:r>
          </w:p>
        </w:tc>
        <w:tc>
          <w:tcPr>
            <w:tcW w:w="99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0B5069" w:rsidRPr="00D02CF6" w:rsidRDefault="000B5069" w:rsidP="00D02CF6">
            <w:r w:rsidRPr="00D02CF6">
              <w:t>54,4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bookmarkStart w:id="134" w:name="_Toc482341400"/>
      <w:r w:rsidRPr="00D02CF6">
        <w:t>Прогноз развития жилищного строительства МуслюмовскогоСПпри условии ув</w:t>
      </w:r>
      <w:r w:rsidRPr="00D02CF6">
        <w:t>е</w:t>
      </w:r>
      <w:r w:rsidRPr="00D02CF6">
        <w:t>личения показателя обеспеченности населения жильём до  уровня 30м2/чел к 2027г. приведён в таблице 4.</w:t>
      </w:r>
    </w:p>
    <w:p w:rsidR="000B5069" w:rsidRPr="00D02CF6" w:rsidRDefault="000B5069" w:rsidP="00D02CF6">
      <w:bookmarkStart w:id="135" w:name="_Toc484530551"/>
      <w:bookmarkEnd w:id="134"/>
      <w:r w:rsidRPr="00D02CF6">
        <w:t xml:space="preserve">Таблица </w:t>
      </w:r>
      <w:fldSimple w:instr=" SEQ Таблица \* ARABIC ">
        <w:r w:rsidRPr="00D02CF6">
          <w:t>4</w:t>
        </w:r>
      </w:fldSimple>
      <w:r w:rsidRPr="00D02CF6">
        <w:t>Прогноз развития жилищного строительстваМуслюмовского СП, тыс.м2</w:t>
      </w:r>
      <w:bookmarkEnd w:id="135"/>
    </w:p>
    <w:tbl>
      <w:tblPr>
        <w:tblW w:w="5000" w:type="pct"/>
        <w:tblLook w:val="00A0"/>
      </w:tblPr>
      <w:tblGrid>
        <w:gridCol w:w="1174"/>
        <w:gridCol w:w="2549"/>
        <w:gridCol w:w="1552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</w:tblGrid>
      <w:tr w:rsidR="000B5069" w:rsidRPr="00D02CF6" w:rsidTr="000E4D9B">
        <w:trPr>
          <w:trHeight w:val="390"/>
        </w:trPr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№ п/п</w:t>
            </w:r>
          </w:p>
        </w:tc>
        <w:tc>
          <w:tcPr>
            <w:tcW w:w="8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5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 состоянию на 01.01.2017г.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2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0,21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0,21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61,06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63,37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64,55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68,46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69,68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70,93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74,79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76,13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67,36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69,67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70,85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73,28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74,53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77,08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78,39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79,73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11,78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11,98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12,81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13,94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11,78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11,98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12,18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12,81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13,94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</w:t>
            </w:r>
            <w:r w:rsidRPr="00D02CF6">
              <w:t>р</w:t>
            </w:r>
            <w:r w:rsidRPr="00D02CF6">
              <w:t>маново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12,49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12,92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13,14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13,59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13,82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12,49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12,71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12,92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13,14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13,59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13,82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14,06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8,15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8,29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8,43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8,72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8,86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9,01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9,17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9,64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8,15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8,29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8,43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8,72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8,86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9,01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9,17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9,64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1,42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1,44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1,42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1,44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6,84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6,96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7,07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7,44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7,83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7,96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6,84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6,96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7,07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7,19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7,32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7,44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7,83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7,96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80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8,64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9,09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9,40</w:t>
            </w:r>
          </w:p>
        </w:tc>
      </w:tr>
      <w:tr w:rsidR="000B5069" w:rsidRPr="00D02CF6" w:rsidTr="000E4D9B">
        <w:trPr>
          <w:trHeight w:val="255"/>
        </w:trPr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80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8,08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8,22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8,36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8,50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8,64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8,79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9,09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9,25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9,40</w:t>
            </w:r>
          </w:p>
        </w:tc>
      </w:tr>
      <w:tr w:rsidR="000B5069" w:rsidRPr="00D02CF6" w:rsidTr="000E4D9B">
        <w:trPr>
          <w:trHeight w:val="255"/>
        </w:trPr>
        <w:tc>
          <w:tcPr>
            <w:tcW w:w="112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Всего по поселению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3,60</w:t>
            </w:r>
          </w:p>
        </w:tc>
      </w:tr>
      <w:tr w:rsidR="000B5069" w:rsidRPr="00D02CF6" w:rsidTr="000E4D9B">
        <w:trPr>
          <w:trHeight w:val="255"/>
        </w:trPr>
        <w:tc>
          <w:tcPr>
            <w:tcW w:w="11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ИЖФ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109,33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111,30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113,30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120,10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122,20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124,34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126,51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128,73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130,97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133,26</w:t>
            </w:r>
          </w:p>
        </w:tc>
      </w:tr>
      <w:tr w:rsidR="000B5069" w:rsidRPr="00D02CF6" w:rsidTr="000E4D9B">
        <w:trPr>
          <w:trHeight w:val="255"/>
        </w:trPr>
        <w:tc>
          <w:tcPr>
            <w:tcW w:w="11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5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115,63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119,60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121,63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123,70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125,80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127,94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130,11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132,33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134,57</w:t>
            </w:r>
          </w:p>
        </w:tc>
        <w:tc>
          <w:tcPr>
            <w:tcW w:w="2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136,86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r w:rsidRPr="00D02CF6">
        <w:t>Промежуточные значения определены путём применения метода линейной и</w:t>
      </w:r>
      <w:r w:rsidRPr="00D02CF6">
        <w:t>н</w:t>
      </w:r>
      <w:r w:rsidRPr="00D02CF6">
        <w:t>терполяции.</w:t>
      </w:r>
    </w:p>
    <w:p w:rsidR="000B5069" w:rsidRPr="00D02CF6" w:rsidRDefault="000B5069" w:rsidP="00D02CF6"/>
    <w:p w:rsidR="000B5069" w:rsidRPr="00D02CF6" w:rsidRDefault="000B5069" w:rsidP="00D02CF6">
      <w:r w:rsidRPr="00D02CF6">
        <w:t>Развитие общественного фонда.</w:t>
      </w:r>
    </w:p>
    <w:p w:rsidR="000B5069" w:rsidRPr="00D02CF6" w:rsidRDefault="000B5069" w:rsidP="00D02CF6"/>
    <w:p w:rsidR="000B5069" w:rsidRPr="00D02CF6" w:rsidRDefault="000B5069" w:rsidP="00D02CF6">
      <w:r w:rsidRPr="00D02CF6">
        <w:t>Генеральным планом МуслюмовскогоСП и схемой ТП Кунашакского МР стро</w:t>
      </w:r>
      <w:r w:rsidRPr="00D02CF6">
        <w:t>и</w:t>
      </w:r>
      <w:r w:rsidRPr="00D02CF6">
        <w:t>тельство общественного фонда на перспективу до 2020 года не предусмотрено.</w:t>
      </w:r>
    </w:p>
    <w:p w:rsidR="000B5069" w:rsidRPr="00D02CF6" w:rsidRDefault="000B5069" w:rsidP="00D02CF6">
      <w:pPr>
        <w:sectPr w:rsidR="000B5069" w:rsidRPr="00D02CF6" w:rsidSect="00490B64">
          <w:footerReference w:type="even" r:id="rId25"/>
          <w:footerReference w:type="default" r:id="rId26"/>
          <w:pgSz w:w="11906" w:h="16838" w:code="9"/>
          <w:pgMar w:top="567" w:right="567" w:bottom="567" w:left="1418" w:header="709" w:footer="709" w:gutter="0"/>
          <w:pgNumType w:start="52"/>
          <w:cols w:space="708"/>
          <w:docGrid w:linePitch="381"/>
        </w:sectPr>
      </w:pPr>
    </w:p>
    <w:p w:rsidR="000B5069" w:rsidRPr="00D02CF6" w:rsidRDefault="000B5069" w:rsidP="00D02CF6">
      <w:bookmarkStart w:id="136" w:name="_Toc482341401"/>
      <w:r w:rsidRPr="00D02CF6">
        <w:t>Прогноз изменения доходов населения.</w:t>
      </w:r>
      <w:bookmarkEnd w:id="136"/>
    </w:p>
    <w:p w:rsidR="000B5069" w:rsidRPr="00D02CF6" w:rsidRDefault="000B5069" w:rsidP="00D02CF6">
      <w:r w:rsidRPr="00D02CF6">
        <w:t>Величина прожиточного минимума на II квартал 2017года установлена постано</w:t>
      </w:r>
      <w:r w:rsidRPr="00D02CF6">
        <w:t>в</w:t>
      </w:r>
      <w:r w:rsidRPr="00D02CF6">
        <w:t>лением Губернатора Челябинской области № 92 от 27.04.2017 года в размере:</w:t>
      </w:r>
    </w:p>
    <w:p w:rsidR="000B5069" w:rsidRPr="00D02CF6" w:rsidRDefault="000B5069" w:rsidP="00D02CF6">
      <w:r w:rsidRPr="00D02CF6">
        <w:t>в расчете на душу населения – 9309 рубля в месяц;</w:t>
      </w:r>
    </w:p>
    <w:p w:rsidR="000B5069" w:rsidRPr="00D02CF6" w:rsidRDefault="000B5069" w:rsidP="00D02CF6">
      <w:r w:rsidRPr="00D02CF6">
        <w:t>для трудоспособного населения – 9945 рублей в месяц;</w:t>
      </w:r>
    </w:p>
    <w:p w:rsidR="000B5069" w:rsidRPr="00D02CF6" w:rsidRDefault="000B5069" w:rsidP="00D02CF6">
      <w:r w:rsidRPr="00D02CF6">
        <w:t>для пенсионеров – 7714 рублей в месяц;</w:t>
      </w:r>
    </w:p>
    <w:p w:rsidR="000B5069" w:rsidRPr="00D02CF6" w:rsidRDefault="000B5069" w:rsidP="00D02CF6">
      <w:r w:rsidRPr="00D02CF6">
        <w:t>для детей – 9622 рублей в месяц</w:t>
      </w:r>
    </w:p>
    <w:p w:rsidR="000B5069" w:rsidRPr="00D02CF6" w:rsidRDefault="000B5069" w:rsidP="00D02CF6">
      <w:r w:rsidRPr="00D02CF6">
        <w:t>Прогноз изменения доходов населения выполнен с учётом прогноза ИПЦ Мин</w:t>
      </w:r>
      <w:r w:rsidRPr="00D02CF6">
        <w:t>э</w:t>
      </w:r>
      <w:r w:rsidRPr="00D02CF6">
        <w:t>коноразвития РФ и представлен в таблице 5.</w:t>
      </w:r>
    </w:p>
    <w:p w:rsidR="000B5069" w:rsidRPr="00D02CF6" w:rsidRDefault="000B5069" w:rsidP="00D02CF6"/>
    <w:p w:rsidR="000B5069" w:rsidRPr="00D02CF6" w:rsidRDefault="000B5069" w:rsidP="00D02CF6">
      <w:bookmarkStart w:id="137" w:name="_Toc484530552"/>
      <w:r w:rsidRPr="00D02CF6">
        <w:t xml:space="preserve">Таблица </w:t>
      </w:r>
      <w:fldSimple w:instr=" SEQ Таблица \* ARABIC ">
        <w:r w:rsidRPr="00D02CF6">
          <w:t>5</w:t>
        </w:r>
      </w:fldSimple>
      <w:r w:rsidRPr="00D02CF6">
        <w:t>Прогноз изменения доходов населения.</w:t>
      </w:r>
      <w:bookmarkEnd w:id="137"/>
    </w:p>
    <w:tbl>
      <w:tblPr>
        <w:tblW w:w="5000" w:type="pct"/>
        <w:tblLook w:val="00A0"/>
      </w:tblPr>
      <w:tblGrid>
        <w:gridCol w:w="2751"/>
        <w:gridCol w:w="2204"/>
        <w:gridCol w:w="1575"/>
        <w:gridCol w:w="1770"/>
        <w:gridCol w:w="1770"/>
        <w:gridCol w:w="1770"/>
        <w:gridCol w:w="1770"/>
        <w:gridCol w:w="1770"/>
        <w:gridCol w:w="1770"/>
        <w:gridCol w:w="1770"/>
        <w:gridCol w:w="1770"/>
        <w:gridCol w:w="1770"/>
        <w:gridCol w:w="1770"/>
      </w:tblGrid>
      <w:tr w:rsidR="000B5069" w:rsidRPr="00D02CF6" w:rsidTr="000E4D9B">
        <w:trPr>
          <w:trHeight w:val="344"/>
        </w:trPr>
        <w:tc>
          <w:tcPr>
            <w:tcW w:w="9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Показатель</w:t>
            </w:r>
          </w:p>
        </w:tc>
        <w:tc>
          <w:tcPr>
            <w:tcW w:w="4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Единицы измерения</w:t>
            </w:r>
          </w:p>
        </w:tc>
        <w:tc>
          <w:tcPr>
            <w:tcW w:w="5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 состоянию на 01.01.2017г.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2018 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2019 г.</w:t>
            </w: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2020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2021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2022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2023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2024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2025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2026 г.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2027 г.</w:t>
            </w:r>
          </w:p>
        </w:tc>
      </w:tr>
      <w:tr w:rsidR="000B5069" w:rsidRPr="00D02CF6" w:rsidTr="000E4D9B">
        <w:trPr>
          <w:trHeight w:val="344"/>
        </w:trPr>
        <w:tc>
          <w:tcPr>
            <w:tcW w:w="9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пр</w:t>
            </w:r>
            <w:r w:rsidRPr="00D02CF6">
              <w:t>о</w:t>
            </w:r>
            <w:r w:rsidRPr="00D02CF6">
              <w:t>житочного минимума в среднем на душу н</w:t>
            </w:r>
            <w:r w:rsidRPr="00D02CF6">
              <w:t>а</w:t>
            </w:r>
            <w:r w:rsidRPr="00D02CF6">
              <w:t>селения в месяц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9309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9706,7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10101,1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10475,2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10845,0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11227,9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11624,3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12034,7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12459,5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12835,8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13220,9</w:t>
            </w:r>
          </w:p>
        </w:tc>
      </w:tr>
      <w:tr w:rsidR="000B5069" w:rsidRPr="00D02CF6" w:rsidTr="000E4D9B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Среднегодовая численность работн</w:t>
            </w:r>
            <w:r w:rsidRPr="00D02CF6">
              <w:t>и</w:t>
            </w:r>
            <w:r w:rsidRPr="00D02CF6">
              <w:t>ков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работников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5729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543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540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516</w:t>
            </w:r>
          </w:p>
        </w:tc>
      </w:tr>
      <w:tr w:rsidR="000B5069" w:rsidRPr="00D02CF6" w:rsidTr="000E4D9B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Среднемесячная заработная плата р</w:t>
            </w:r>
            <w:r w:rsidRPr="00D02CF6">
              <w:t>а</w:t>
            </w:r>
            <w:r w:rsidRPr="00D02CF6">
              <w:t>ботников в среднем по КунашакскомуМР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25844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26948,2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28043,1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29081,7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30108,4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31171,3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32271,8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33411,1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34590,6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35635,3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36704,4</w:t>
            </w:r>
          </w:p>
        </w:tc>
      </w:tr>
      <w:tr w:rsidR="000B5069" w:rsidRPr="00D02CF6" w:rsidTr="000E4D9B">
        <w:trPr>
          <w:trHeight w:val="705"/>
        </w:trPr>
        <w:tc>
          <w:tcPr>
            <w:tcW w:w="90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прогноз ИПЦ от Минэконоразвития РФ (ист. сайт  http://economy.gov.ru)</w:t>
            </w:r>
          </w:p>
        </w:tc>
        <w:tc>
          <w:tcPr>
            <w:tcW w:w="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у.е.</w:t>
            </w:r>
          </w:p>
        </w:tc>
        <w:tc>
          <w:tcPr>
            <w:tcW w:w="5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104,8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104,3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104,1</w:t>
            </w:r>
          </w:p>
        </w:tc>
        <w:tc>
          <w:tcPr>
            <w:tcW w:w="2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103,7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103,0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103,0</w:t>
            </w:r>
          </w:p>
        </w:tc>
      </w:tr>
    </w:tbl>
    <w:p w:rsidR="000B5069" w:rsidRPr="00D02CF6" w:rsidRDefault="000B5069" w:rsidP="00D02CF6">
      <w:pPr>
        <w:sectPr w:rsidR="000B5069" w:rsidRPr="00D02CF6" w:rsidSect="008C64B3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38" w:name="_Toc482341402"/>
      <w:r w:rsidRPr="00D02CF6">
        <w:t>Раздел 2. Перспективные показатели спроса на коммунальные ресурсы.</w:t>
      </w:r>
      <w:bookmarkEnd w:id="138"/>
    </w:p>
    <w:p w:rsidR="000B5069" w:rsidRPr="00D02CF6" w:rsidRDefault="000B5069" w:rsidP="00D02CF6"/>
    <w:p w:rsidR="000B5069" w:rsidRPr="00D02CF6" w:rsidRDefault="000B5069" w:rsidP="00D02CF6">
      <w:r w:rsidRPr="00D02CF6">
        <w:t>Нормативы потребления ЖКУ(топливно-энергетических ресурсов и воды) примен</w:t>
      </w:r>
      <w:r w:rsidRPr="00D02CF6">
        <w:t>и</w:t>
      </w:r>
      <w:r w:rsidRPr="00D02CF6">
        <w:t>тельно к существующему уровню обеспеченности населения инженерными системами и существующему уровню благоустройства жилых помещений приведены в таблице 6.</w:t>
      </w:r>
    </w:p>
    <w:p w:rsidR="000B5069" w:rsidRPr="00D02CF6" w:rsidRDefault="000B5069" w:rsidP="00D02CF6">
      <w:r w:rsidRPr="00D02CF6">
        <w:t>Нормативы потребления ЖКУ, указанные в таблице 6 будут использованы при дальнейших расчётах.</w:t>
      </w:r>
    </w:p>
    <w:p w:rsidR="000B5069" w:rsidRPr="00D02CF6" w:rsidRDefault="000B5069" w:rsidP="00D02CF6">
      <w:bookmarkStart w:id="139" w:name="_Toc484530553"/>
      <w:r w:rsidRPr="00D02CF6">
        <w:t xml:space="preserve">Таблица </w:t>
      </w:r>
      <w:fldSimple w:instr=" SEQ Таблица \* ARABIC ">
        <w:r w:rsidRPr="00D02CF6">
          <w:t>6</w:t>
        </w:r>
      </w:fldSimple>
      <w:r w:rsidRPr="00D02CF6">
        <w:t>Нормативы потребления ЖКУв Муслюмовском СП.</w:t>
      </w:r>
      <w:bookmarkEnd w:id="139"/>
    </w:p>
    <w:tbl>
      <w:tblPr>
        <w:tblW w:w="5000" w:type="pct"/>
        <w:tblLook w:val="00A0"/>
      </w:tblPr>
      <w:tblGrid>
        <w:gridCol w:w="2830"/>
        <w:gridCol w:w="2618"/>
        <w:gridCol w:w="3617"/>
        <w:gridCol w:w="1950"/>
        <w:gridCol w:w="3937"/>
      </w:tblGrid>
      <w:tr w:rsidR="000B5069" w:rsidRPr="00D02CF6" w:rsidTr="000E4D9B">
        <w:trPr>
          <w:trHeight w:val="1455"/>
        </w:trPr>
        <w:tc>
          <w:tcPr>
            <w:tcW w:w="8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норматива</w:t>
            </w:r>
          </w:p>
        </w:tc>
        <w:tc>
          <w:tcPr>
            <w:tcW w:w="12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Нормативный документ</w:t>
            </w:r>
          </w:p>
        </w:tc>
        <w:tc>
          <w:tcPr>
            <w:tcW w:w="291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Из расчёта за месяц</w:t>
            </w:r>
          </w:p>
        </w:tc>
      </w:tr>
      <w:tr w:rsidR="000B5069" w:rsidRPr="00D02CF6" w:rsidTr="000E4D9B">
        <w:trPr>
          <w:trHeight w:val="540"/>
        </w:trPr>
        <w:tc>
          <w:tcPr>
            <w:tcW w:w="8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2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 изм.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Значение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Примечание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п</w:t>
            </w:r>
            <w:r w:rsidRPr="00D02CF6">
              <w:t>о</w:t>
            </w:r>
            <w:r w:rsidRPr="00D02CF6">
              <w:t>требления электр</w:t>
            </w:r>
            <w:r w:rsidRPr="00D02CF6">
              <w:t>о</w:t>
            </w:r>
            <w:r w:rsidRPr="00D02CF6">
              <w:t>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Государственного комитета</w:t>
            </w:r>
            <w:r w:rsidRPr="00D02CF6">
              <w:br/>
              <w:t>«Единый тарифный орган Челябинской области» №49/4 от 23.12.2010г.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 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90,00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Семья, проживающая в жилом доме, расположенном на обособленном земельном учас</w:t>
            </w:r>
            <w:r w:rsidRPr="00D02CF6">
              <w:t>т</w:t>
            </w:r>
            <w:r w:rsidRPr="00D02CF6">
              <w:t>ке,  без стационарной электр</w:t>
            </w:r>
            <w:r w:rsidRPr="00D02CF6">
              <w:t>о</w:t>
            </w:r>
            <w:r w:rsidRPr="00D02CF6">
              <w:t>плиты и стационарногоэлектр</w:t>
            </w:r>
            <w:r w:rsidRPr="00D02CF6">
              <w:t>о</w:t>
            </w:r>
            <w:r w:rsidRPr="00D02CF6">
              <w:t>отопления, площадью до 100 кв.м.</w:t>
            </w:r>
            <w:r w:rsidRPr="00D02CF6">
              <w:br/>
              <w:t>Семья, проживающая в отдел</w:t>
            </w:r>
            <w:r w:rsidRPr="00D02CF6">
              <w:t>ь</w:t>
            </w:r>
            <w:r w:rsidRPr="00D02CF6">
              <w:t>ной квартире, коммунальной квартире, общежитии без ст</w:t>
            </w:r>
            <w:r w:rsidRPr="00D02CF6">
              <w:t>а</w:t>
            </w:r>
            <w:r w:rsidRPr="00D02CF6">
              <w:t>ционарной электроплиты и ст</w:t>
            </w:r>
            <w:r w:rsidRPr="00D02CF6">
              <w:t>а</w:t>
            </w:r>
            <w:r w:rsidRPr="00D02CF6">
              <w:t>ционарного электроотопления.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п</w:t>
            </w:r>
            <w:r w:rsidRPr="00D02CF6">
              <w:t>о</w:t>
            </w:r>
            <w:r w:rsidRPr="00D02CF6">
              <w:t>требления электр</w:t>
            </w:r>
            <w:r w:rsidRPr="00D02CF6">
              <w:t>о</w:t>
            </w:r>
            <w:r w:rsidRPr="00D02CF6">
              <w:t>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Государственного комитета</w:t>
            </w:r>
            <w:r w:rsidRPr="00D02CF6">
              <w:br/>
              <w:t>«Единый тарифный орган Челябинской области» №49/4 от 23.12.2010г.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 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130,00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Семья, проживающая в жилом доме, расположенном на обособленном земельном учас</w:t>
            </w:r>
            <w:r w:rsidRPr="00D02CF6">
              <w:t>т</w:t>
            </w:r>
            <w:r w:rsidRPr="00D02CF6">
              <w:t>ке,  со стационарной электр</w:t>
            </w:r>
            <w:r w:rsidRPr="00D02CF6">
              <w:t>о</w:t>
            </w:r>
            <w:r w:rsidRPr="00D02CF6">
              <w:t>плитой и без стационарногоэле</w:t>
            </w:r>
            <w:r w:rsidRPr="00D02CF6">
              <w:t>к</w:t>
            </w:r>
            <w:r w:rsidRPr="00D02CF6">
              <w:t>троотопления, площадью до 100 кв.м.</w:t>
            </w:r>
            <w:r w:rsidRPr="00D02CF6">
              <w:br/>
              <w:t>Семья, проживающая в отдел</w:t>
            </w:r>
            <w:r w:rsidRPr="00D02CF6">
              <w:t>ь</w:t>
            </w:r>
            <w:r w:rsidRPr="00D02CF6">
              <w:t>ной квартире, коммунальной квартире, общежитии со стаци</w:t>
            </w:r>
            <w:r w:rsidRPr="00D02CF6">
              <w:t>о</w:t>
            </w:r>
            <w:r w:rsidRPr="00D02CF6">
              <w:t>нарной электроплиты и без  ст</w:t>
            </w:r>
            <w:r w:rsidRPr="00D02CF6">
              <w:t>а</w:t>
            </w:r>
            <w:r w:rsidRPr="00D02CF6">
              <w:t>ционарного электроотопления.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п</w:t>
            </w:r>
            <w:r w:rsidRPr="00D02CF6">
              <w:t>о</w:t>
            </w:r>
            <w:r w:rsidRPr="00D02CF6">
              <w:t xml:space="preserve">требления природного газа 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28.06.2016 №28/2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25,20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Газовая плита и прото</w:t>
            </w:r>
            <w:r w:rsidRPr="00D02CF6">
              <w:t>ч</w:t>
            </w:r>
            <w:r w:rsidRPr="00D02CF6">
              <w:t>ный водонагреватель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Среднемесячный норматив потребления природного газа на ц</w:t>
            </w:r>
            <w:r w:rsidRPr="00D02CF6">
              <w:t>е</w:t>
            </w:r>
            <w:r w:rsidRPr="00D02CF6">
              <w:t>ли отопления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28.06.2016 №28/2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м.куб./м.кв. отаплива</w:t>
            </w:r>
            <w:r w:rsidRPr="00D02CF6">
              <w:t>е</w:t>
            </w:r>
            <w:r w:rsidRPr="00D02CF6">
              <w:t>мой площади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8,50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Местные отопительные приборы (автономное отопл</w:t>
            </w:r>
            <w:r w:rsidRPr="00D02CF6">
              <w:t>е</w:t>
            </w:r>
            <w:r w:rsidRPr="00D02CF6">
              <w:t>ние) в жилых помещениях при равномерной оплате в течение года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удельного расхода т</w:t>
            </w:r>
            <w:r w:rsidRPr="00D02CF6">
              <w:t>е</w:t>
            </w:r>
            <w:r w:rsidRPr="00D02CF6">
              <w:t>пловой 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28.12.2016г. №66/1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Гкал/м.кв.отапливаемой площади  в месяц (из расчёта 7 месяцев отопительного п</w:t>
            </w:r>
            <w:r w:rsidRPr="00D02CF6">
              <w:t>е</w:t>
            </w:r>
            <w:r w:rsidRPr="00D02CF6">
              <w:t>риода)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0,05698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Одноэтажные жилые дома  до 1999г. застройки включител</w:t>
            </w:r>
            <w:r w:rsidRPr="00D02CF6">
              <w:t>ь</w:t>
            </w:r>
            <w:r w:rsidRPr="00D02CF6">
              <w:t>но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удельного расхода т</w:t>
            </w:r>
            <w:r w:rsidRPr="00D02CF6">
              <w:t>е</w:t>
            </w:r>
            <w:r w:rsidRPr="00D02CF6">
              <w:t>пловой энергии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28.12.2016г. №66/2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Гкал/м.кв.отапливаемой площади  в месяц (из расчёта 7 месяцев отопительного п</w:t>
            </w:r>
            <w:r w:rsidRPr="00D02CF6">
              <w:t>е</w:t>
            </w:r>
            <w:r w:rsidRPr="00D02CF6">
              <w:t>риода)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0,03927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 этажностью 3-4  до 1999г. застройки включительно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п</w:t>
            </w:r>
            <w:r w:rsidRPr="00D02CF6">
              <w:t>о</w:t>
            </w:r>
            <w:r w:rsidRPr="00D02CF6">
              <w:t>требления холодной воды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28.12.2016г. №66/1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7,46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 и жилые дома с це</w:t>
            </w:r>
            <w:r w:rsidRPr="00D02CF6">
              <w:t>н</w:t>
            </w:r>
            <w:r w:rsidRPr="00D02CF6">
              <w:t>трализованным холодным вод</w:t>
            </w:r>
            <w:r w:rsidRPr="00D02CF6">
              <w:t>о</w:t>
            </w:r>
            <w:r w:rsidRPr="00D02CF6">
              <w:t>снабжением, водонагревателеми и водоотведением оборудова</w:t>
            </w:r>
            <w:r w:rsidRPr="00D02CF6">
              <w:t>н</w:t>
            </w:r>
            <w:r w:rsidRPr="00D02CF6">
              <w:t>ными унитазами, мойками, рак</w:t>
            </w:r>
            <w:r w:rsidRPr="00D02CF6">
              <w:t>о</w:t>
            </w:r>
            <w:r w:rsidRPr="00D02CF6">
              <w:t>винами, ваннами длиной 1650-1700мм с душами.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п</w:t>
            </w:r>
            <w:r w:rsidRPr="00D02CF6">
              <w:t>о</w:t>
            </w:r>
            <w:r w:rsidRPr="00D02CF6">
              <w:t>требления холодной воды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 от  28.12.2016г. №66/2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м.куб./чел в месяц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6,36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 и жилые дома с це</w:t>
            </w:r>
            <w:r w:rsidRPr="00D02CF6">
              <w:t>н</w:t>
            </w:r>
            <w:r w:rsidRPr="00D02CF6">
              <w:t>трализованным холодным вод</w:t>
            </w:r>
            <w:r w:rsidRPr="00D02CF6">
              <w:t>о</w:t>
            </w:r>
            <w:r w:rsidRPr="00D02CF6">
              <w:t>снабжением, водонагревателеми и водоотведением оборудова</w:t>
            </w:r>
            <w:r w:rsidRPr="00D02CF6">
              <w:t>н</w:t>
            </w:r>
            <w:r w:rsidRPr="00D02CF6">
              <w:t>ными унитазами, мойками, рак</w:t>
            </w:r>
            <w:r w:rsidRPr="00D02CF6">
              <w:t>о</w:t>
            </w:r>
            <w:r w:rsidRPr="00D02CF6">
              <w:t>винами и душами.</w:t>
            </w:r>
          </w:p>
        </w:tc>
      </w:tr>
      <w:tr w:rsidR="000B5069" w:rsidRPr="00D02CF6" w:rsidTr="000E4D9B">
        <w:trPr>
          <w:trHeight w:val="900"/>
        </w:trPr>
        <w:tc>
          <w:tcPr>
            <w:tcW w:w="8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Норматив ТБО</w:t>
            </w:r>
          </w:p>
        </w:tc>
        <w:tc>
          <w:tcPr>
            <w:tcW w:w="1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Сборник удельных показат</w:t>
            </w:r>
            <w:r w:rsidRPr="00D02CF6">
              <w:t>е</w:t>
            </w:r>
            <w:r w:rsidRPr="00D02CF6">
              <w:t>лей образования о</w:t>
            </w:r>
            <w:r w:rsidRPr="00D02CF6">
              <w:t>т</w:t>
            </w:r>
            <w:r w:rsidRPr="00D02CF6">
              <w:t>ходов производства и потребления, - М.,1990г.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м.куб./чел в год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1,50</w:t>
            </w:r>
          </w:p>
        </w:tc>
        <w:tc>
          <w:tcPr>
            <w:tcW w:w="19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Частные домовладения полного и повышенного благ</w:t>
            </w:r>
            <w:r w:rsidRPr="00D02CF6">
              <w:t>о</w:t>
            </w:r>
            <w:r w:rsidRPr="00D02CF6">
              <w:t>устройства. Многоквартирный жилой фонд.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pPr>
        <w:sectPr w:rsidR="000B5069" w:rsidRPr="00D02CF6" w:rsidSect="00955935">
          <w:pgSz w:w="11906" w:h="16838" w:code="9"/>
          <w:pgMar w:top="851" w:right="567" w:bottom="851" w:left="1134" w:header="709" w:footer="709" w:gutter="0"/>
          <w:cols w:space="708"/>
          <w:docGrid w:linePitch="381"/>
        </w:sectPr>
      </w:pPr>
      <w:bookmarkStart w:id="140" w:name="_Toc482341403"/>
    </w:p>
    <w:p w:rsidR="000B5069" w:rsidRPr="00D02CF6" w:rsidRDefault="000B5069" w:rsidP="00D02CF6">
      <w:r w:rsidRPr="00D02CF6">
        <w:t>2.1 Тепловая энергия.</w:t>
      </w:r>
      <w:bookmarkEnd w:id="140"/>
    </w:p>
    <w:p w:rsidR="000B5069" w:rsidRPr="00D02CF6" w:rsidRDefault="000B5069" w:rsidP="00D02CF6"/>
    <w:p w:rsidR="000B5069" w:rsidRPr="00D02CF6" w:rsidRDefault="000B5069" w:rsidP="00D02CF6">
      <w:r w:rsidRPr="00D02CF6">
        <w:t>Прогноз спроса на тепловую энергию с разделением по видам теплопотребления в виде расчетных объёмов тепловой энергии на отопление, вентиляцию и горячее водосна</w:t>
      </w:r>
      <w:r w:rsidRPr="00D02CF6">
        <w:t>б</w:t>
      </w:r>
      <w:r w:rsidRPr="00D02CF6">
        <w:t>жение представлен в таблице 7 и составлен с учётом данных приведённых в таблице 4.</w:t>
      </w:r>
    </w:p>
    <w:p w:rsidR="000B5069" w:rsidRPr="00D02CF6" w:rsidRDefault="000B5069" w:rsidP="00D02CF6">
      <w:r w:rsidRPr="00D02CF6">
        <w:t>При расчётах объёмов тепловой энергии для перспективного общественного и ж</w:t>
      </w:r>
      <w:r w:rsidRPr="00D02CF6">
        <w:t>и</w:t>
      </w:r>
      <w:r w:rsidRPr="00D02CF6">
        <w:t>лого фонда руководствуемся следующими соображениями:</w:t>
      </w:r>
    </w:p>
    <w:p w:rsidR="000B5069" w:rsidRPr="00D02CF6" w:rsidRDefault="000B5069" w:rsidP="00D02CF6"/>
    <w:p w:rsidR="000B5069" w:rsidRPr="00D02CF6" w:rsidRDefault="000B5069" w:rsidP="00D02CF6">
      <w:r w:rsidRPr="00D02CF6">
        <w:t>1.В соответствии с данными таблицы 1 Приказа Министерства Регионального разв</w:t>
      </w:r>
      <w:r w:rsidRPr="00D02CF6">
        <w:t>и</w:t>
      </w:r>
      <w:r w:rsidRPr="00D02CF6">
        <w:t>тия Российской Федерации от 17.05.2011 г. № 224 «Об утверждении требований энергет</w:t>
      </w:r>
      <w:r w:rsidRPr="00D02CF6">
        <w:t>и</w:t>
      </w:r>
      <w:r w:rsidRPr="00D02CF6">
        <w:t>ческой эффективности зданий, строений, сооружений»  базовый уровень суммарного удельного расхода тепловой энергии на отопление и вентиляцию малоэтажных многоква</w:t>
      </w:r>
      <w:r w:rsidRPr="00D02CF6">
        <w:t>р</w:t>
      </w:r>
      <w:r w:rsidRPr="00D02CF6">
        <w:t>тирных жилых домов и многоквартирных домов массового индустриального изготовления принимаем равным</w:t>
      </w:r>
    </w:p>
    <w:p w:rsidR="000B5069" w:rsidRPr="00D02CF6" w:rsidRDefault="000B5069" w:rsidP="00D02CF6">
      <w:r w:rsidRPr="00D02CF6">
        <w:t>q= 22Втч/м2 С̊ сут   (прим. 1Вт = 0,86∙10-6 Гкал/час)</w:t>
      </w:r>
    </w:p>
    <w:p w:rsidR="000B5069" w:rsidRPr="00D02CF6" w:rsidRDefault="000B5069" w:rsidP="00D02CF6">
      <w:r w:rsidRPr="00D02CF6">
        <w:t>Тогда среднечасовая тепловая нагрузка на отопление одного метра квадратного с</w:t>
      </w:r>
      <w:r w:rsidRPr="00D02CF6">
        <w:t>о</w:t>
      </w:r>
      <w:r w:rsidRPr="00D02CF6">
        <w:t>ставит:</w:t>
      </w:r>
    </w:p>
    <w:p w:rsidR="000B5069" w:rsidRPr="00D02CF6" w:rsidRDefault="000B5069" w:rsidP="00D02CF6"/>
    <w:p w:rsidR="000B5069" w:rsidRPr="00D02CF6" w:rsidRDefault="000B5069" w:rsidP="00D02CF6">
      <w:r w:rsidRPr="00D02CF6">
        <w:t>Рч=q∙(tвн-tмакс.н)∙0,86∙10-6/24, Гкал/ч</w:t>
      </w:r>
    </w:p>
    <w:p w:rsidR="000B5069" w:rsidRPr="00D02CF6" w:rsidRDefault="000B5069" w:rsidP="00D02CF6"/>
    <w:p w:rsidR="000B5069" w:rsidRPr="00D02CF6" w:rsidRDefault="000B5069" w:rsidP="00D02CF6">
      <w:r w:rsidRPr="00D02CF6">
        <w:t>где tвн=20̊С– расчётная температура внутри помещений;</w:t>
      </w:r>
    </w:p>
    <w:p w:rsidR="000B5069" w:rsidRPr="00D02CF6" w:rsidRDefault="000B5069" w:rsidP="00D02CF6">
      <w:r w:rsidRPr="00D02CF6">
        <w:t>tмакс.н = -34 ̊С - температура наружного воздуха наиболее холодной пятидневки обеспеченностью 0,92.</w:t>
      </w:r>
    </w:p>
    <w:p w:rsidR="000B5069" w:rsidRPr="00D02CF6" w:rsidRDefault="000B5069" w:rsidP="00D02CF6">
      <w:r w:rsidRPr="00D02CF6">
        <w:t>Рч=0,000044Гкал/час на 1м2</w:t>
      </w:r>
    </w:p>
    <w:p w:rsidR="000B5069" w:rsidRPr="00D02CF6" w:rsidRDefault="000B5069" w:rsidP="00D02CF6">
      <w:r w:rsidRPr="00D02CF6">
        <w:t>Удельный расход тепловой энергии на отопление одного метра квадратного за от</w:t>
      </w:r>
      <w:r w:rsidRPr="00D02CF6">
        <w:t>о</w:t>
      </w:r>
      <w:r w:rsidRPr="00D02CF6">
        <w:t>пительный период продолжительностью 218 суток составит:</w:t>
      </w:r>
    </w:p>
    <w:p w:rsidR="000B5069" w:rsidRPr="00D02CF6" w:rsidRDefault="000B5069" w:rsidP="00D02CF6">
      <w:r w:rsidRPr="00D02CF6">
        <w:t>Qг = 0,000044∙218∙24=0,2383Гкал/год на 1м2</w:t>
      </w:r>
    </w:p>
    <w:p w:rsidR="000B5069" w:rsidRPr="00D02CF6" w:rsidRDefault="000B5069" w:rsidP="00D02CF6">
      <w:r w:rsidRPr="00D02CF6">
        <w:t>Удельный расход тепловой энергии на отопление одного метра квадратного в месяц из расчётной продолжительности отопительного периода 7 месяцев составит:</w:t>
      </w:r>
    </w:p>
    <w:p w:rsidR="000B5069" w:rsidRPr="00D02CF6" w:rsidRDefault="000B5069" w:rsidP="00D02CF6">
      <w:r w:rsidRPr="00D02CF6">
        <w:t>Qм = 0,2383/7 = 0,034Гкал/месяц на 1м2</w:t>
      </w:r>
    </w:p>
    <w:p w:rsidR="000B5069" w:rsidRPr="00D02CF6" w:rsidRDefault="000B5069" w:rsidP="00D02CF6">
      <w:r w:rsidRPr="00D02CF6">
        <w:t>Полученное значение в 1,6 раза меньше норматива потребления тепловой энергии установленного Постановлением Министерства тарифного регулирования и энергетики Челябинской области от  28.12.2016г. №66/1.</w:t>
      </w:r>
    </w:p>
    <w:p w:rsidR="000B5069" w:rsidRPr="00D02CF6" w:rsidRDefault="000B5069" w:rsidP="00D02CF6">
      <w:r w:rsidRPr="00D02CF6">
        <w:t>2.В соответствии с п. 4 Приказа Министерства Регионального развития Российской Федерации от 17.05.2011 г. № 224 и требованиями законодательства РФ в области энерг</w:t>
      </w:r>
      <w:r w:rsidRPr="00D02CF6">
        <w:t>о</w:t>
      </w:r>
      <w:r w:rsidRPr="00D02CF6">
        <w:t>сбережения перспективный жилой и общественный фонд начиная с 2020г. должен стр</w:t>
      </w:r>
      <w:r w:rsidRPr="00D02CF6">
        <w:t>о</w:t>
      </w:r>
      <w:r w:rsidRPr="00D02CF6">
        <w:t>иться с классом энергоэффективности не хуже «+В» (-40% от уровня нормативногопо</w:t>
      </w:r>
      <w:r w:rsidRPr="00D02CF6">
        <w:t>т</w:t>
      </w:r>
      <w:r w:rsidRPr="00D02CF6">
        <w:t>ребления тепловой энергии в 2011году), а существующий жилой и общественный фонд иметь класс энергоэффективности не хуже «В» (-20% от уровня нормативногопотребления тепловой энергии в 2011году).</w:t>
      </w:r>
    </w:p>
    <w:p w:rsidR="000B5069" w:rsidRPr="00D02CF6" w:rsidRDefault="000B5069" w:rsidP="00D02CF6">
      <w:r w:rsidRPr="00D02CF6">
        <w:t>3. Услуга централизованного ГВС на перспективу до 2027 года в Муслюмовском СП не планируется.</w:t>
      </w:r>
    </w:p>
    <w:p w:rsidR="000B5069" w:rsidRPr="00D02CF6" w:rsidRDefault="000B5069" w:rsidP="00D02CF6">
      <w:r w:rsidRPr="00D02CF6">
        <w:t>4. Увеличение объёмов услуг централизованного теплоснабжения на перспективу до 2027 года в Муслюмовском СП не ожидается.</w:t>
      </w:r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bookmarkStart w:id="141" w:name="_Toc482341404"/>
      <w:r w:rsidRPr="00D02CF6">
        <w:t>2.2Природный сетевой газ.</w:t>
      </w:r>
      <w:bookmarkEnd w:id="141"/>
    </w:p>
    <w:p w:rsidR="000B5069" w:rsidRPr="00D02CF6" w:rsidRDefault="000B5069" w:rsidP="00D02CF6"/>
    <w:p w:rsidR="000B5069" w:rsidRPr="00D02CF6" w:rsidRDefault="000B5069" w:rsidP="00D02CF6">
      <w:r w:rsidRPr="00D02CF6">
        <w:t>Прогноз спроса на природный газ с разделением по категориям потребления пре</w:t>
      </w:r>
      <w:r w:rsidRPr="00D02CF6">
        <w:t>д</w:t>
      </w:r>
      <w:r w:rsidRPr="00D02CF6">
        <w:t>ставлен в таблице 8 и составлен с учётом данных приведённых в таблицах 1 и4, а также положений подраздела 1.2 и МП «Газификация в Кунашакском МР на 2017 – 2019 годы».</w:t>
      </w:r>
    </w:p>
    <w:p w:rsidR="000B5069" w:rsidRPr="00D02CF6" w:rsidRDefault="000B5069" w:rsidP="00D02CF6">
      <w:r w:rsidRPr="00D02CF6">
        <w:t>При расчётах объёмов потребления природного газа руководствуемся следующими соображениями:</w:t>
      </w:r>
    </w:p>
    <w:p w:rsidR="000B5069" w:rsidRPr="00D02CF6" w:rsidRDefault="000B5069" w:rsidP="00D02CF6">
      <w:r w:rsidRPr="00D02CF6">
        <w:t>1. При расчётах объёмов потребления природного газа источниками централизова</w:t>
      </w:r>
      <w:r w:rsidRPr="00D02CF6">
        <w:t>н</w:t>
      </w:r>
      <w:r w:rsidRPr="00D02CF6">
        <w:t>ного теплоснабжения использовались данные таблицы 7.</w:t>
      </w:r>
    </w:p>
    <w:p w:rsidR="000B5069" w:rsidRPr="00D02CF6" w:rsidRDefault="000B5069" w:rsidP="00D02CF6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588"/>
        <w:gridCol w:w="799"/>
        <w:gridCol w:w="1461"/>
        <w:gridCol w:w="788"/>
        <w:gridCol w:w="1186"/>
        <w:gridCol w:w="788"/>
        <w:gridCol w:w="1715"/>
        <w:gridCol w:w="788"/>
        <w:gridCol w:w="1308"/>
      </w:tblGrid>
      <w:tr w:rsidR="000B5069" w:rsidRPr="00D02CF6" w:rsidTr="000E4D9B">
        <w:trPr>
          <w:trHeight w:val="792"/>
        </w:trPr>
        <w:tc>
          <w:tcPr>
            <w:tcW w:w="1548" w:type="dxa"/>
            <w:vMerge w:val="restart"/>
            <w:vAlign w:val="center"/>
          </w:tcPr>
          <w:p w:rsidR="000B5069" w:rsidRPr="00D02CF6" w:rsidRDefault="000B5069" w:rsidP="00D02CF6">
            <w:r w:rsidRPr="00D02CF6">
              <w:t>об</w:t>
            </w:r>
            <w:r w:rsidRPr="00D02CF6">
              <w:t>ъ</w:t>
            </w:r>
            <w:r w:rsidRPr="00D02CF6">
              <w:t>ёмов п</w:t>
            </w:r>
            <w:r w:rsidRPr="00D02CF6">
              <w:t>о</w:t>
            </w:r>
            <w:r w:rsidRPr="00D02CF6">
              <w:t xml:space="preserve">требления </w:t>
            </w:r>
          </w:p>
          <w:p w:rsidR="000B5069" w:rsidRPr="00D02CF6" w:rsidRDefault="000B5069" w:rsidP="00D02CF6">
            <w:r w:rsidRPr="00D02CF6">
              <w:t>пр</w:t>
            </w:r>
            <w:r w:rsidRPr="00D02CF6">
              <w:t>и</w:t>
            </w:r>
            <w:r w:rsidRPr="00D02CF6">
              <w:t>родного</w:t>
            </w:r>
          </w:p>
          <w:p w:rsidR="000B5069" w:rsidRPr="00D02CF6" w:rsidRDefault="000B5069" w:rsidP="00D02CF6">
            <w:r w:rsidRPr="00D02CF6">
              <w:t xml:space="preserve"> газа</w:t>
            </w:r>
          </w:p>
        </w:tc>
        <w:tc>
          <w:tcPr>
            <w:tcW w:w="1048" w:type="dxa"/>
            <w:vMerge w:val="restart"/>
            <w:vAlign w:val="center"/>
          </w:tcPr>
          <w:p w:rsidR="000B5069" w:rsidRPr="00D02CF6" w:rsidRDefault="000B5069" w:rsidP="00D02CF6">
            <w:r w:rsidRPr="00D02CF6">
              <w:t>=</w:t>
            </w:r>
          </w:p>
        </w:tc>
        <w:tc>
          <w:tcPr>
            <w:tcW w:w="1253" w:type="dxa"/>
            <w:vAlign w:val="center"/>
          </w:tcPr>
          <w:p w:rsidR="000B5069" w:rsidRPr="00D02CF6" w:rsidRDefault="000B5069" w:rsidP="00D02CF6"/>
          <w:p w:rsidR="000B5069" w:rsidRPr="00D02CF6" w:rsidRDefault="000B5069" w:rsidP="00D02CF6">
            <w:r w:rsidRPr="00D02CF6">
              <w:t>П</w:t>
            </w:r>
            <w:r w:rsidRPr="00D02CF6">
              <w:t>о</w:t>
            </w:r>
            <w:r w:rsidRPr="00D02CF6">
              <w:t>лезный отпуск т</w:t>
            </w:r>
            <w:r w:rsidRPr="00D02CF6">
              <w:t>е</w:t>
            </w:r>
            <w:r w:rsidRPr="00D02CF6">
              <w:t>пловой энергии</w:t>
            </w:r>
          </w:p>
        </w:tc>
        <w:tc>
          <w:tcPr>
            <w:tcW w:w="1046" w:type="dxa"/>
            <w:vMerge w:val="restart"/>
            <w:vAlign w:val="center"/>
          </w:tcPr>
          <w:p w:rsidR="000B5069" w:rsidRPr="00D02CF6" w:rsidRDefault="000B5069" w:rsidP="00D02CF6">
            <w:r w:rsidRPr="00D02CF6">
              <w:t>х</w:t>
            </w:r>
          </w:p>
        </w:tc>
        <w:tc>
          <w:tcPr>
            <w:tcW w:w="1255" w:type="dxa"/>
            <w:vAlign w:val="center"/>
          </w:tcPr>
          <w:p w:rsidR="000B5069" w:rsidRPr="00D02CF6" w:rsidRDefault="000B5069" w:rsidP="00D02CF6">
            <w:r w:rsidRPr="00D02CF6">
              <w:t>0,1486</w:t>
            </w:r>
          </w:p>
        </w:tc>
        <w:tc>
          <w:tcPr>
            <w:tcW w:w="1046" w:type="dxa"/>
            <w:vMerge w:val="restart"/>
            <w:vAlign w:val="center"/>
          </w:tcPr>
          <w:p w:rsidR="000B5069" w:rsidRPr="00D02CF6" w:rsidRDefault="000B5069" w:rsidP="00D02CF6">
            <w:r w:rsidRPr="00D02CF6">
              <w:t>х</w:t>
            </w:r>
          </w:p>
        </w:tc>
        <w:tc>
          <w:tcPr>
            <w:tcW w:w="1073" w:type="dxa"/>
            <w:vAlign w:val="center"/>
          </w:tcPr>
          <w:p w:rsidR="000B5069" w:rsidRPr="00D02CF6" w:rsidRDefault="000B5069" w:rsidP="00D02CF6">
            <w:r w:rsidRPr="00D02CF6">
              <w:t>1,2</w:t>
            </w:r>
          </w:p>
        </w:tc>
        <w:tc>
          <w:tcPr>
            <w:tcW w:w="1046" w:type="dxa"/>
            <w:vMerge w:val="restart"/>
            <w:vAlign w:val="center"/>
          </w:tcPr>
          <w:p w:rsidR="000B5069" w:rsidRPr="00D02CF6" w:rsidRDefault="000B5069" w:rsidP="00D02CF6">
            <w:r w:rsidRPr="00D02CF6">
              <w:t>х</w:t>
            </w:r>
          </w:p>
        </w:tc>
        <w:tc>
          <w:tcPr>
            <w:tcW w:w="1106" w:type="dxa"/>
            <w:vAlign w:val="center"/>
          </w:tcPr>
          <w:p w:rsidR="000B5069" w:rsidRPr="00D02CF6" w:rsidRDefault="000B5069" w:rsidP="00D02CF6">
            <w:r w:rsidRPr="00D02CF6">
              <w:t>1,134</w:t>
            </w:r>
          </w:p>
        </w:tc>
      </w:tr>
      <w:tr w:rsidR="000B5069" w:rsidRPr="00D02CF6" w:rsidTr="000E4D9B">
        <w:tc>
          <w:tcPr>
            <w:tcW w:w="1548" w:type="dxa"/>
            <w:vMerge/>
            <w:vAlign w:val="center"/>
          </w:tcPr>
          <w:p w:rsidR="000B5069" w:rsidRPr="00D02CF6" w:rsidRDefault="000B5069" w:rsidP="00D02CF6"/>
        </w:tc>
        <w:tc>
          <w:tcPr>
            <w:tcW w:w="1048" w:type="dxa"/>
            <w:vMerge/>
            <w:vAlign w:val="center"/>
          </w:tcPr>
          <w:p w:rsidR="000B5069" w:rsidRPr="00D02CF6" w:rsidRDefault="000B5069" w:rsidP="00D02CF6"/>
        </w:tc>
        <w:tc>
          <w:tcPr>
            <w:tcW w:w="1253" w:type="dxa"/>
            <w:vAlign w:val="center"/>
          </w:tcPr>
          <w:p w:rsidR="000B5069" w:rsidRPr="00D02CF6" w:rsidRDefault="000B5069" w:rsidP="00D02CF6">
            <w:r w:rsidRPr="00D02CF6">
              <w:t>да</w:t>
            </w:r>
            <w:r w:rsidRPr="00D02CF6">
              <w:t>н</w:t>
            </w:r>
            <w:r w:rsidRPr="00D02CF6">
              <w:t xml:space="preserve">ные </w:t>
            </w:r>
          </w:p>
          <w:p w:rsidR="000B5069" w:rsidRPr="00D02CF6" w:rsidRDefault="000B5069" w:rsidP="00D02CF6">
            <w:r w:rsidRPr="00D02CF6">
              <w:t>та</w:t>
            </w:r>
            <w:r w:rsidRPr="00D02CF6">
              <w:t>б</w:t>
            </w:r>
            <w:r w:rsidRPr="00D02CF6">
              <w:t>лицы 7</w:t>
            </w:r>
          </w:p>
        </w:tc>
        <w:tc>
          <w:tcPr>
            <w:tcW w:w="1046" w:type="dxa"/>
            <w:vMerge/>
            <w:vAlign w:val="center"/>
          </w:tcPr>
          <w:p w:rsidR="000B5069" w:rsidRPr="00D02CF6" w:rsidRDefault="000B5069" w:rsidP="00D02CF6"/>
        </w:tc>
        <w:tc>
          <w:tcPr>
            <w:tcW w:w="1255" w:type="dxa"/>
            <w:vAlign w:val="center"/>
          </w:tcPr>
          <w:p w:rsidR="000B5069" w:rsidRPr="00D02CF6" w:rsidRDefault="000B5069" w:rsidP="00D02CF6">
            <w:r w:rsidRPr="00D02CF6">
              <w:t>1Гкал т</w:t>
            </w:r>
            <w:r w:rsidRPr="00D02CF6">
              <w:t>е</w:t>
            </w:r>
            <w:r w:rsidRPr="00D02CF6">
              <w:t>пловой энергии равна 0,1486 т.у.т.</w:t>
            </w:r>
          </w:p>
        </w:tc>
        <w:tc>
          <w:tcPr>
            <w:tcW w:w="1046" w:type="dxa"/>
            <w:vMerge/>
            <w:vAlign w:val="center"/>
          </w:tcPr>
          <w:p w:rsidR="000B5069" w:rsidRPr="00D02CF6" w:rsidRDefault="000B5069" w:rsidP="00D02CF6"/>
        </w:tc>
        <w:tc>
          <w:tcPr>
            <w:tcW w:w="1073" w:type="dxa"/>
            <w:vAlign w:val="center"/>
          </w:tcPr>
          <w:p w:rsidR="000B5069" w:rsidRPr="00D02CF6" w:rsidRDefault="000B5069" w:rsidP="00D02CF6">
            <w:r w:rsidRPr="00D02CF6">
              <w:t>коэ</w:t>
            </w:r>
            <w:r w:rsidRPr="00D02CF6">
              <w:t>ф</w:t>
            </w:r>
            <w:r w:rsidRPr="00D02CF6">
              <w:t>фициент учитыва</w:t>
            </w:r>
            <w:r w:rsidRPr="00D02CF6">
              <w:t>ю</w:t>
            </w:r>
            <w:r w:rsidRPr="00D02CF6">
              <w:t>щий потери в сетях и КПД котлов</w:t>
            </w:r>
          </w:p>
        </w:tc>
        <w:tc>
          <w:tcPr>
            <w:tcW w:w="1046" w:type="dxa"/>
            <w:vMerge/>
            <w:vAlign w:val="center"/>
          </w:tcPr>
          <w:p w:rsidR="000B5069" w:rsidRPr="00D02CF6" w:rsidRDefault="000B5069" w:rsidP="00D02CF6"/>
        </w:tc>
        <w:tc>
          <w:tcPr>
            <w:tcW w:w="1106" w:type="dxa"/>
            <w:vAlign w:val="center"/>
          </w:tcPr>
          <w:p w:rsidR="000B5069" w:rsidRPr="00D02CF6" w:rsidRDefault="000B5069" w:rsidP="00D02CF6">
            <w:r w:rsidRPr="00D02CF6">
              <w:t>1тыс.м3 приро</w:t>
            </w:r>
            <w:r w:rsidRPr="00D02CF6">
              <w:t>д</w:t>
            </w:r>
            <w:r w:rsidRPr="00D02CF6">
              <w:t>ного газа равна 1,154 т.у.т.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r w:rsidRPr="00D02CF6">
        <w:t>2.При расчётах объёмов потребления природного газа населением использовались нормативы потребления природного газа приведённые в таблице 6, а именно: 8,5м3газа на 1 м2 отапливаемой площади; 25,2м3 газа на 1чел для приготовления воды на нужды ГВС и приготовление пищи.</w:t>
      </w:r>
    </w:p>
    <w:p w:rsidR="000B5069" w:rsidRPr="00D02CF6" w:rsidRDefault="000B5069" w:rsidP="00D02CF6"/>
    <w:p w:rsidR="000B5069" w:rsidRPr="00D02CF6" w:rsidRDefault="000B5069" w:rsidP="00D02CF6">
      <w:r w:rsidRPr="00D02CF6">
        <w:t>3.В соответствии с МП «Газификация в Кунашакском МР на 2017 – 2019 годы» г</w:t>
      </w:r>
      <w:r w:rsidRPr="00D02CF6">
        <w:t>а</w:t>
      </w:r>
      <w:r w:rsidRPr="00D02CF6">
        <w:t>зификация остальных населённых пунктов Муслюмовского СП не предусмотр</w:t>
      </w:r>
      <w:r w:rsidRPr="00D02CF6">
        <w:t>е</w:t>
      </w:r>
      <w:r w:rsidRPr="00D02CF6">
        <w:t>на.Генеральным планом Муслюмовского СП предусмотрена газификация с. Нугуманово и с. Новое Курманово.</w:t>
      </w:r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bookmarkStart w:id="142" w:name="_Toc482341405"/>
      <w:r w:rsidRPr="00D02CF6">
        <w:t>2.3 Электроснабжение.</w:t>
      </w:r>
      <w:bookmarkEnd w:id="142"/>
    </w:p>
    <w:p w:rsidR="000B5069" w:rsidRPr="00D02CF6" w:rsidRDefault="000B5069" w:rsidP="00D02CF6"/>
    <w:p w:rsidR="000B5069" w:rsidRPr="00D02CF6" w:rsidRDefault="000B5069" w:rsidP="00D02CF6">
      <w:r w:rsidRPr="00D02CF6">
        <w:t xml:space="preserve">Прогноз спроса на электрическую энергию представлен в таблице 9. </w:t>
      </w:r>
    </w:p>
    <w:p w:rsidR="000B5069" w:rsidRPr="00D02CF6" w:rsidRDefault="000B5069" w:rsidP="00D02CF6">
      <w:r w:rsidRPr="00D02CF6">
        <w:t>При расчётах прогнозируемая динамика изменения численности населения принята в соответствии с подразделом 1.2 и таблицей 1.</w:t>
      </w:r>
    </w:p>
    <w:p w:rsidR="000B5069" w:rsidRPr="00D02CF6" w:rsidRDefault="000B5069" w:rsidP="00D02CF6">
      <w:r w:rsidRPr="00D02CF6">
        <w:t>При расчётах объёмов потребления электрической энергии населением использов</w:t>
      </w:r>
      <w:r w:rsidRPr="00D02CF6">
        <w:t>а</w:t>
      </w:r>
      <w:r w:rsidRPr="00D02CF6">
        <w:t xml:space="preserve">лись нормативы потребления приведённые в таблице 6, а именно: 90кВтч электрической энергии на 1чел в месяц. </w:t>
      </w:r>
    </w:p>
    <w:p w:rsidR="000B5069" w:rsidRPr="00D02CF6" w:rsidRDefault="000B5069" w:rsidP="00D02CF6"/>
    <w:p w:rsidR="000B5069" w:rsidRPr="00D02CF6" w:rsidRDefault="000B5069" w:rsidP="00D02CF6">
      <w:bookmarkStart w:id="143" w:name="_Toc482341406"/>
      <w:r w:rsidRPr="00D02CF6">
        <w:t>2.4Водоснабжение.</w:t>
      </w:r>
      <w:bookmarkEnd w:id="143"/>
    </w:p>
    <w:p w:rsidR="000B5069" w:rsidRPr="00D02CF6" w:rsidRDefault="000B5069" w:rsidP="00D02CF6"/>
    <w:p w:rsidR="000B5069" w:rsidRPr="00D02CF6" w:rsidRDefault="000B5069" w:rsidP="00D02CF6">
      <w:r w:rsidRPr="00D02CF6">
        <w:t>При проектировании системы водоснабжения определяются требуемые расходы в</w:t>
      </w:r>
      <w:r w:rsidRPr="00D02CF6">
        <w:t>о</w:t>
      </w:r>
      <w:r w:rsidRPr="00D02CF6">
        <w:t xml:space="preserve">ды для различных потребителей. Расход воды на хозяйственно-питьевые нужды населения является основной категорией водопотребления. </w:t>
      </w:r>
    </w:p>
    <w:p w:rsidR="000B5069" w:rsidRPr="00D02CF6" w:rsidRDefault="000B5069" w:rsidP="00D02CF6">
      <w:r w:rsidRPr="00D02CF6">
        <w:t>При расчётах прогнозируемая динамика изменения численности населения принята в соответствии с подразделом 1.2 и таблицей 1.</w:t>
      </w:r>
    </w:p>
    <w:p w:rsidR="000B5069" w:rsidRPr="00D02CF6" w:rsidRDefault="000B5069" w:rsidP="00D02CF6">
      <w:r w:rsidRPr="00D02CF6">
        <w:t>Прогноз спроса на холодную воду приведён в таблице 10.</w:t>
      </w:r>
    </w:p>
    <w:p w:rsidR="000B5069" w:rsidRPr="00D02CF6" w:rsidRDefault="000B5069" w:rsidP="00D02CF6">
      <w:r w:rsidRPr="00D02CF6">
        <w:t>Перспективная и существующая жилая застройка Муслюмовского СПдо 2027 года оборудуется централизованными системами водоснабжения. Удельное хозяйственно-питьевое водопотребление для застроек зданиями, оборудованными внутренним водопр</w:t>
      </w:r>
      <w:r w:rsidRPr="00D02CF6">
        <w:t>о</w:t>
      </w:r>
      <w:r w:rsidRPr="00D02CF6">
        <w:t>водом и канализацией, с ванными и местными водонагревателями – 180л/чел. в сутки в с</w:t>
      </w:r>
      <w:r w:rsidRPr="00D02CF6">
        <w:t>о</w:t>
      </w:r>
      <w:r w:rsidRPr="00D02CF6">
        <w:t xml:space="preserve">ответствии с указаниями табл. 1 из [22]. </w:t>
      </w:r>
    </w:p>
    <w:p w:rsidR="000B5069" w:rsidRPr="00D02CF6" w:rsidRDefault="000B5069" w:rsidP="00D02CF6">
      <w:r w:rsidRPr="00D02CF6">
        <w:t>Количество воды хозяйственно-питьевого качества на нужды промышленности, обеспечивающей население продуктами, и неучтенные расходы размере 20 % суммарного расхода на хозяйственно-питьевые нужды населенного пункта в соответствии с указани</w:t>
      </w:r>
      <w:r w:rsidRPr="00D02CF6">
        <w:t>я</w:t>
      </w:r>
      <w:r w:rsidRPr="00D02CF6">
        <w:t>ми п. 5.1 в [22].</w:t>
      </w:r>
    </w:p>
    <w:p w:rsidR="000B5069" w:rsidRPr="00D02CF6" w:rsidRDefault="000B5069" w:rsidP="00D02CF6">
      <w:r w:rsidRPr="00D02CF6">
        <w:t>Удельное среднесуточное за поливочный сезон (150 дней) потребление воды на п</w:t>
      </w:r>
      <w:r w:rsidRPr="00D02CF6">
        <w:t>о</w:t>
      </w:r>
      <w:r w:rsidRPr="00D02CF6">
        <w:t>ливку в расчете на одного жителя частного сектора принимаем 90 л/сут в соответствии с указаниями п. 5.1 в [22].</w:t>
      </w:r>
    </w:p>
    <w:p w:rsidR="000B5069" w:rsidRPr="00D02CF6" w:rsidRDefault="000B5069" w:rsidP="00D02CF6">
      <w:r w:rsidRPr="00D02CF6">
        <w:t>Значения расходов воды на подпитку систем централизованного теплоснабжения приняты из  расчёта 67,3м3/год на 1Гкал/ч присоединённой тепловой нагрузки (см. п.6.16 в СП124.13330.2012 «Тепловые сети»).</w:t>
      </w:r>
    </w:p>
    <w:p w:rsidR="000B5069" w:rsidRPr="00D02CF6" w:rsidRDefault="000B5069" w:rsidP="00D02CF6"/>
    <w:p w:rsidR="000B5069" w:rsidRPr="00D02CF6" w:rsidRDefault="000B5069" w:rsidP="00D02CF6">
      <w:bookmarkStart w:id="144" w:name="_Toc482341407"/>
      <w:r w:rsidRPr="00D02CF6">
        <w:t>2.5 Водоотведение.</w:t>
      </w:r>
      <w:bookmarkEnd w:id="144"/>
    </w:p>
    <w:p w:rsidR="000B5069" w:rsidRPr="00D02CF6" w:rsidRDefault="000B5069" w:rsidP="00D02CF6"/>
    <w:p w:rsidR="000B5069" w:rsidRPr="00D02CF6" w:rsidRDefault="000B5069" w:rsidP="00D02CF6">
      <w:r w:rsidRPr="00D02CF6">
        <w:t>При проектировании систем канализации населенных пунктов расчетное удельное среднесуточное (за год) водоотведение бытовых сточных вод от жилых зданий следует принимать равным расчетному удельному среднесуточному (за год) водопотреблению с</w:t>
      </w:r>
      <w:r w:rsidRPr="00D02CF6">
        <w:t>о</w:t>
      </w:r>
      <w:r w:rsidRPr="00D02CF6">
        <w:t>гласно СНиП 2.04.02-84 без учета расхода воды на полив территорий и зеленых насажд</w:t>
      </w:r>
      <w:r w:rsidRPr="00D02CF6">
        <w:t>е</w:t>
      </w:r>
      <w:r w:rsidRPr="00D02CF6">
        <w:t>ний.</w:t>
      </w:r>
    </w:p>
    <w:p w:rsidR="000B5069" w:rsidRPr="00D02CF6" w:rsidRDefault="000B5069" w:rsidP="00D02CF6">
      <w:r w:rsidRPr="00D02CF6">
        <w:t>Прогноз по водоотведению приведён в таблице 11.</w:t>
      </w:r>
    </w:p>
    <w:p w:rsidR="000B5069" w:rsidRPr="00D02CF6" w:rsidRDefault="000B5069" w:rsidP="00D02CF6"/>
    <w:p w:rsidR="000B5069" w:rsidRPr="00D02CF6" w:rsidRDefault="000B5069" w:rsidP="00D02CF6">
      <w:bookmarkStart w:id="145" w:name="_Toc482341408"/>
      <w:r w:rsidRPr="00D02CF6">
        <w:t>2.6 Твёрдые бытовые отходы.</w:t>
      </w:r>
      <w:bookmarkEnd w:id="145"/>
    </w:p>
    <w:p w:rsidR="000B5069" w:rsidRPr="00D02CF6" w:rsidRDefault="000B5069" w:rsidP="00D02CF6"/>
    <w:p w:rsidR="000B5069" w:rsidRPr="00D02CF6" w:rsidRDefault="000B5069" w:rsidP="00D02CF6">
      <w:r w:rsidRPr="00D02CF6">
        <w:t>Прогноз по объёмам образования твёрдых бытовых отходов (ТБО) приведён в та</w:t>
      </w:r>
      <w:r w:rsidRPr="00D02CF6">
        <w:t>б</w:t>
      </w:r>
      <w:r w:rsidRPr="00D02CF6">
        <w:t>лице 12.</w:t>
      </w:r>
    </w:p>
    <w:p w:rsidR="000B5069" w:rsidRPr="00D02CF6" w:rsidRDefault="000B5069" w:rsidP="00D02CF6">
      <w:r w:rsidRPr="00D02CF6">
        <w:t xml:space="preserve">При расчётах объёмов образования твёрдых бытовых отходов (ТБО) использовались нормативы приведённые в таблице 6, а именно: 1,5м3 ТБО на 1чел в год. </w:t>
      </w:r>
    </w:p>
    <w:p w:rsidR="000B5069" w:rsidRPr="00D02CF6" w:rsidRDefault="000B5069" w:rsidP="00D02CF6"/>
    <w:p w:rsidR="000B5069" w:rsidRPr="00D02CF6" w:rsidRDefault="000B5069" w:rsidP="00D02CF6">
      <w:pPr>
        <w:sectPr w:rsidR="000B5069" w:rsidRPr="00D02CF6" w:rsidSect="00955935">
          <w:pgSz w:w="11906" w:h="16838" w:code="9"/>
          <w:pgMar w:top="851" w:right="567" w:bottom="851" w:left="1134" w:header="709" w:footer="709" w:gutter="0"/>
          <w:cols w:space="708"/>
          <w:rtlGutter/>
          <w:docGrid w:linePitch="381"/>
        </w:sectPr>
      </w:pPr>
    </w:p>
    <w:p w:rsidR="000B5069" w:rsidRPr="00D02CF6" w:rsidRDefault="000B5069" w:rsidP="00D02CF6">
      <w:bookmarkStart w:id="146" w:name="_Toc484530554"/>
      <w:r w:rsidRPr="00D02CF6">
        <w:t xml:space="preserve">Таблица </w:t>
      </w:r>
      <w:fldSimple w:instr=" SEQ Таблица \* ARABIC ">
        <w:r w:rsidRPr="00D02CF6">
          <w:t>7</w:t>
        </w:r>
      </w:fldSimple>
      <w:r w:rsidRPr="00D02CF6">
        <w:t>Прогноз спроса на тепловую энергию, Гкал</w:t>
      </w:r>
      <w:bookmarkEnd w:id="146"/>
    </w:p>
    <w:tbl>
      <w:tblPr>
        <w:tblW w:w="5000" w:type="pct"/>
        <w:tblLook w:val="00A0"/>
      </w:tblPr>
      <w:tblGrid>
        <w:gridCol w:w="2597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</w:tblGrid>
      <w:tr w:rsidR="000B5069" w:rsidRPr="00D02CF6" w:rsidTr="000E4D9B">
        <w:trPr>
          <w:trHeight w:val="195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зоны действия ЦСТ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ж/ст.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гии, всего, в т.ч. по направлениям и</w:t>
            </w:r>
            <w:r w:rsidRPr="00D02CF6">
              <w:t>с</w:t>
            </w:r>
            <w:r w:rsidRPr="00D02CF6">
              <w:t>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горячее вод</w:t>
            </w:r>
            <w:r w:rsidRPr="00D02CF6">
              <w:t>о</w:t>
            </w:r>
            <w:r w:rsidRPr="00D02CF6">
              <w:t>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 всего, в т.ч. по группам потребит</w:t>
            </w:r>
            <w:r w:rsidRPr="00D02CF6">
              <w:t>е</w:t>
            </w:r>
            <w:r w:rsidRPr="00D02CF6">
              <w:t>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8831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гии, всего, в т.ч. по направлениям и</w:t>
            </w:r>
            <w:r w:rsidRPr="00D02CF6">
              <w:t>с</w:t>
            </w:r>
            <w:r w:rsidRPr="00D02CF6">
              <w:t>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горячее вод</w:t>
            </w:r>
            <w:r w:rsidRPr="00D02CF6">
              <w:t>о</w:t>
            </w:r>
            <w:r w:rsidRPr="00D02CF6">
              <w:t>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 всего, в т.ч. по группам потребит</w:t>
            </w:r>
            <w:r w:rsidRPr="00D02CF6">
              <w:t>е</w:t>
            </w:r>
            <w:r w:rsidRPr="00D02CF6">
              <w:t>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гии, всего, в т.ч. по направлениям и</w:t>
            </w:r>
            <w:r w:rsidRPr="00D02CF6">
              <w:t>с</w:t>
            </w:r>
            <w:r w:rsidRPr="00D02CF6">
              <w:t>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горячее вод</w:t>
            </w:r>
            <w:r w:rsidRPr="00D02CF6">
              <w:t>о</w:t>
            </w:r>
            <w:r w:rsidRPr="00D02CF6">
              <w:t>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 всего, в т.ч. по группам потребит</w:t>
            </w:r>
            <w:r w:rsidRPr="00D02CF6">
              <w:t>е</w:t>
            </w:r>
            <w:r w:rsidRPr="00D02CF6">
              <w:t>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488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гии, всего, в т.ч. по направлениям и</w:t>
            </w:r>
            <w:r w:rsidRPr="00D02CF6">
              <w:t>с</w:t>
            </w:r>
            <w:r w:rsidRPr="00D02CF6">
              <w:t>пользования: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отопление и вентиляция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горячее вод</w:t>
            </w:r>
            <w:r w:rsidRPr="00D02CF6">
              <w:t>о</w:t>
            </w:r>
            <w:r w:rsidRPr="00D02CF6">
              <w:t>снабжение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Полезный о</w:t>
            </w:r>
            <w:r w:rsidRPr="00D02CF6">
              <w:t>т</w:t>
            </w:r>
            <w:r w:rsidRPr="00D02CF6">
              <w:t>пуск тепловой эне</w:t>
            </w:r>
            <w:r w:rsidRPr="00D02CF6">
              <w:t>р</w:t>
            </w:r>
            <w:r w:rsidRPr="00D02CF6">
              <w:t>гии всего, в т.ч. по группам потребит</w:t>
            </w:r>
            <w:r w:rsidRPr="00D02CF6">
              <w:t>е</w:t>
            </w:r>
            <w:r w:rsidRPr="00D02CF6">
              <w:t>лей: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Общественные здания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9832</w:t>
            </w:r>
          </w:p>
        </w:tc>
      </w:tr>
      <w:tr w:rsidR="000B5069" w:rsidRPr="00D02CF6" w:rsidTr="000E4D9B">
        <w:trPr>
          <w:trHeight w:val="195"/>
        </w:trPr>
        <w:tc>
          <w:tcPr>
            <w:tcW w:w="1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Прочие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</w:tbl>
    <w:p w:rsidR="000B5069" w:rsidRPr="00D02CF6" w:rsidRDefault="000B5069" w:rsidP="00D02CF6">
      <w:pPr>
        <w:sectPr w:rsidR="000B5069" w:rsidRPr="00D02CF6" w:rsidSect="00B87128">
          <w:footerReference w:type="default" r:id="rId27"/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47" w:name="_Toc484530555"/>
      <w:r w:rsidRPr="00D02CF6">
        <w:t xml:space="preserve">Таблица </w:t>
      </w:r>
      <w:fldSimple w:instr=" SEQ Таблица \* ARABIC ">
        <w:r w:rsidRPr="00D02CF6">
          <w:t>8</w:t>
        </w:r>
      </w:fldSimple>
      <w:r w:rsidRPr="00D02CF6">
        <w:t xml:space="preserve"> Прогноз спроса на природный газ, тыс.м3</w:t>
      </w:r>
      <w:bookmarkEnd w:id="147"/>
    </w:p>
    <w:tbl>
      <w:tblPr>
        <w:tblW w:w="5000" w:type="pct"/>
        <w:tblLook w:val="00A0"/>
      </w:tblPr>
      <w:tblGrid>
        <w:gridCol w:w="2549"/>
        <w:gridCol w:w="1770"/>
        <w:gridCol w:w="1770"/>
        <w:gridCol w:w="1770"/>
        <w:gridCol w:w="1770"/>
        <w:gridCol w:w="1770"/>
        <w:gridCol w:w="1770"/>
        <w:gridCol w:w="1770"/>
        <w:gridCol w:w="1770"/>
        <w:gridCol w:w="1770"/>
        <w:gridCol w:w="1770"/>
        <w:gridCol w:w="1770"/>
      </w:tblGrid>
      <w:tr w:rsidR="000B5069" w:rsidRPr="00D02CF6" w:rsidTr="000E4D9B">
        <w:trPr>
          <w:trHeight w:val="390"/>
        </w:trPr>
        <w:tc>
          <w:tcPr>
            <w:tcW w:w="2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 и с. Муслюмово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9014,6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9151,9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9291,4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9433,3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9577,7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9724,5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9873,8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10025,6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10180,0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10337,0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10496,7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(10% от общего потребл</w:t>
            </w:r>
            <w:r w:rsidRPr="00D02CF6">
              <w:t>е</w:t>
            </w:r>
            <w:r w:rsidRPr="00D02CF6">
              <w:t>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1012,5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1027,8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1059,0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1075,1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1124,8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1142,0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1159,4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1177,2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10125,2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10277,6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10432,7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10590,4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10750,7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10913,8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11079,7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11248,4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11420,0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11594,5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11771,9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1629,4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(10% от общего потребл</w:t>
            </w:r>
            <w:r w:rsidRPr="00D02CF6">
              <w:t>е</w:t>
            </w:r>
            <w:r w:rsidRPr="00D02CF6">
              <w:t>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111,1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181,0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1111,1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1810,4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1080,6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5,4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(10% от общего потребл</w:t>
            </w:r>
            <w:r w:rsidRPr="00D02CF6">
              <w:t>е</w:t>
            </w:r>
            <w:r w:rsidRPr="00D02CF6">
              <w:t>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56,2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120,7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317,1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561,6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1206,7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9014,6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9151,9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9291,4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9433,3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9577,7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9724,5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9873,8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10025,6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10960,0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11837,0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13206,7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Котельные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103,4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103,4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103,4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Прочие (10% от общего потребл</w:t>
            </w:r>
            <w:r w:rsidRPr="00D02CF6">
              <w:t>е</w:t>
            </w:r>
            <w:r w:rsidRPr="00D02CF6">
              <w:t>ния)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1012,5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1027,8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1043,3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1059,0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1075,1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1091,4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1108,0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1124,8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1229,3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1326,7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1478,9</w:t>
            </w:r>
          </w:p>
        </w:tc>
      </w:tr>
      <w:tr w:rsidR="000B5069" w:rsidRPr="00D02CF6" w:rsidTr="000E4D9B">
        <w:trPr>
          <w:trHeight w:val="225"/>
        </w:trPr>
        <w:tc>
          <w:tcPr>
            <w:tcW w:w="204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10125,2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10277,6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10432,7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10590,4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10750,7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10913,8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11079,7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11248,4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12292,6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13267,1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14789,0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pPr>
        <w:sectPr w:rsidR="000B5069" w:rsidRPr="00D02CF6" w:rsidSect="00B87128"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48" w:name="_Toc484530556"/>
      <w:r w:rsidRPr="00D02CF6">
        <w:t xml:space="preserve">Таблица </w:t>
      </w:r>
      <w:fldSimple w:instr=" SEQ Таблица \* ARABIC ">
        <w:r w:rsidRPr="00D02CF6">
          <w:t>9</w:t>
        </w:r>
      </w:fldSimple>
      <w:r w:rsidRPr="00D02CF6">
        <w:t>Прогноз спроса на электрическую энергию, тыс.кВтч</w:t>
      </w:r>
      <w:bookmarkEnd w:id="148"/>
    </w:p>
    <w:tbl>
      <w:tblPr>
        <w:tblW w:w="5000" w:type="pct"/>
        <w:tblLook w:val="00A0"/>
      </w:tblPr>
      <w:tblGrid>
        <w:gridCol w:w="2549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  <w:gridCol w:w="1640"/>
      </w:tblGrid>
      <w:tr w:rsidR="000B5069" w:rsidRPr="00D02CF6" w:rsidTr="000E4D9B">
        <w:trPr>
          <w:trHeight w:val="300"/>
        </w:trPr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3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7,6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2866,3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716,6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3582,9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501,1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125,3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626,4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522,7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130,7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653,4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346,7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86,7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433,4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13,0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64,8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286,2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71,6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357,8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338,0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 (25% от потребления нас</w:t>
            </w:r>
            <w:r w:rsidRPr="00D02CF6">
              <w:t>е</w:t>
            </w:r>
            <w:r w:rsidRPr="00D02CF6">
              <w:t>лением)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84,5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422,6</w:t>
            </w:r>
          </w:p>
        </w:tc>
      </w:tr>
      <w:tr w:rsidR="000B5069" w:rsidRPr="00D02CF6" w:rsidTr="000E4D9B">
        <w:trPr>
          <w:trHeight w:val="24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4920,5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Прочие п</w:t>
            </w:r>
            <w:r w:rsidRPr="00D02CF6">
              <w:t>о</w:t>
            </w:r>
            <w:r w:rsidRPr="00D02CF6">
              <w:t>требители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1230,1</w:t>
            </w:r>
          </w:p>
        </w:tc>
      </w:tr>
      <w:tr w:rsidR="000B5069" w:rsidRPr="00D02CF6" w:rsidTr="000E4D9B">
        <w:trPr>
          <w:trHeight w:val="240"/>
        </w:trPr>
        <w:tc>
          <w:tcPr>
            <w:tcW w:w="1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 по п</w:t>
            </w:r>
            <w:r w:rsidRPr="00D02CF6">
              <w:t>о</w:t>
            </w:r>
            <w:r w:rsidRPr="00D02CF6">
              <w:t>селению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6150,6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pPr>
        <w:sectPr w:rsidR="000B5069" w:rsidRPr="00D02CF6" w:rsidSect="00A95F56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  <w:bookmarkStart w:id="149" w:name="_Toc484530557"/>
    </w:p>
    <w:p w:rsidR="000B5069" w:rsidRPr="00D02CF6" w:rsidRDefault="000B5069" w:rsidP="00D02CF6">
      <w:r w:rsidRPr="00D02CF6">
        <w:t xml:space="preserve">Таблица </w:t>
      </w:r>
      <w:fldSimple w:instr=" SEQ Таблица \* ARABIC ">
        <w:r w:rsidRPr="00D02CF6">
          <w:t>10</w:t>
        </w:r>
      </w:fldSimple>
      <w:r w:rsidRPr="00D02CF6">
        <w:t>Прогноз спроса на воду, тыс. м3</w:t>
      </w:r>
      <w:bookmarkEnd w:id="149"/>
    </w:p>
    <w:tbl>
      <w:tblPr>
        <w:tblW w:w="5000" w:type="pct"/>
        <w:tblLook w:val="00A0"/>
      </w:tblPr>
      <w:tblGrid>
        <w:gridCol w:w="2549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</w:tblGrid>
      <w:tr w:rsidR="000B5069" w:rsidRPr="00D02CF6" w:rsidTr="000E4D9B">
        <w:trPr>
          <w:trHeight w:val="495"/>
          <w:tblHeader/>
        </w:trPr>
        <w:tc>
          <w:tcPr>
            <w:tcW w:w="1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35,8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245,1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42,8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6,5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0,013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44,7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4,3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29,6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3,6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24,5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28,9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278,2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полив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57,2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подпитка к</w:t>
            </w:r>
            <w:r w:rsidRPr="00D02CF6">
              <w:t>о</w:t>
            </w:r>
            <w:r w:rsidRPr="00D02CF6">
              <w:t>телен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225"/>
        </w:trPr>
        <w:tc>
          <w:tcPr>
            <w:tcW w:w="1698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  <w:tc>
          <w:tcPr>
            <w:tcW w:w="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391,1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A95F56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50" w:name="_Toc484530558"/>
      <w:r w:rsidRPr="00D02CF6">
        <w:t xml:space="preserve">Таблица </w:t>
      </w:r>
      <w:fldSimple w:instr=" SEQ Таблица \* ARABIC ">
        <w:r w:rsidRPr="00D02CF6">
          <w:t>11</w:t>
        </w:r>
      </w:fldSimple>
      <w:r w:rsidRPr="00D02CF6">
        <w:t xml:space="preserve"> Прогноз по водоотведению, тыс. м3</w:t>
      </w:r>
      <w:bookmarkEnd w:id="150"/>
    </w:p>
    <w:tbl>
      <w:tblPr>
        <w:tblW w:w="5000" w:type="pct"/>
        <w:tblLook w:val="00A0"/>
      </w:tblPr>
      <w:tblGrid>
        <w:gridCol w:w="2549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  <w:gridCol w:w="1510"/>
      </w:tblGrid>
      <w:tr w:rsidR="000B5069" w:rsidRPr="00D02CF6" w:rsidTr="000E4D9B">
        <w:trPr>
          <w:trHeight w:val="375"/>
        </w:trPr>
        <w:tc>
          <w:tcPr>
            <w:tcW w:w="1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174,4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34,9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30,5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36,6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31,8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6,4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21,1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25,3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3,2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0,6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17,4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3,5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20,9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20,6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299,3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нужды пре</w:t>
            </w:r>
            <w:r w:rsidRPr="00D02CF6">
              <w:t>д</w:t>
            </w:r>
            <w:r w:rsidRPr="00D02CF6">
              <w:t>приятий и организ</w:t>
            </w:r>
            <w:r w:rsidRPr="00D02CF6">
              <w:t>а</w:t>
            </w:r>
            <w:r w:rsidRPr="00D02CF6">
              <w:t>ций, обеспечива</w:t>
            </w:r>
            <w:r w:rsidRPr="00D02CF6">
              <w:t>ю</w:t>
            </w:r>
            <w:r w:rsidRPr="00D02CF6">
              <w:t>щих население пр</w:t>
            </w:r>
            <w:r w:rsidRPr="00D02CF6">
              <w:t>о</w:t>
            </w:r>
            <w:r w:rsidRPr="00D02CF6">
              <w:t>дуктами и неучтё</w:t>
            </w:r>
            <w:r w:rsidRPr="00D02CF6">
              <w:t>н</w:t>
            </w:r>
            <w:r w:rsidRPr="00D02CF6">
              <w:t xml:space="preserve">ные расходы 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59,9</w:t>
            </w:r>
          </w:p>
        </w:tc>
      </w:tr>
      <w:tr w:rsidR="000B5069" w:rsidRPr="00D02CF6" w:rsidTr="000E4D9B">
        <w:trPr>
          <w:trHeight w:val="225"/>
        </w:trPr>
        <w:tc>
          <w:tcPr>
            <w:tcW w:w="1824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0B5069" w:rsidRPr="00D02CF6" w:rsidRDefault="000B5069" w:rsidP="00D02CF6">
            <w:r w:rsidRPr="00D02CF6">
              <w:t>359,2</w:t>
            </w:r>
          </w:p>
        </w:tc>
      </w:tr>
    </w:tbl>
    <w:p w:rsidR="000B5069" w:rsidRPr="00D02CF6" w:rsidRDefault="000B5069" w:rsidP="00D02CF6">
      <w:pPr>
        <w:sectPr w:rsidR="000B5069" w:rsidRPr="00D02CF6" w:rsidSect="00A95F56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51" w:name="_Toc484530559"/>
      <w:r w:rsidRPr="00D02CF6">
        <w:t xml:space="preserve">Таблица </w:t>
      </w:r>
      <w:fldSimple w:instr=" SEQ Таблица \* ARABIC ">
        <w:r w:rsidRPr="00D02CF6">
          <w:t>12</w:t>
        </w:r>
      </w:fldSimple>
      <w:r w:rsidRPr="00D02CF6">
        <w:t xml:space="preserve"> Прогноз ТБО, тыс. м3</w:t>
      </w:r>
      <w:bookmarkEnd w:id="151"/>
    </w:p>
    <w:tbl>
      <w:tblPr>
        <w:tblW w:w="5000" w:type="pct"/>
        <w:tblLook w:val="00A0"/>
      </w:tblPr>
      <w:tblGrid>
        <w:gridCol w:w="2549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  <w:gridCol w:w="1445"/>
      </w:tblGrid>
      <w:tr w:rsidR="000B5069" w:rsidRPr="00D02CF6" w:rsidTr="000E4D9B">
        <w:trPr>
          <w:trHeight w:val="495"/>
        </w:trPr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3981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995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4976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696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174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870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Курманово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726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182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908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482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398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497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587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ИТОГО по Муслюмовскому сельскому поселению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6353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прочие (25% от населения)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1588</w:t>
            </w:r>
          </w:p>
        </w:tc>
      </w:tr>
      <w:tr w:rsidR="000B5069" w:rsidRPr="00D02CF6" w:rsidTr="000E4D9B">
        <w:trPr>
          <w:trHeight w:val="225"/>
        </w:trPr>
        <w:tc>
          <w:tcPr>
            <w:tcW w:w="109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7941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A95F56">
          <w:pgSz w:w="11907" w:h="16839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52" w:name="_Toc482341409"/>
      <w:r w:rsidRPr="00D02CF6">
        <w:t>Раздел 3. Характеристика состояния и проблем коммунальной инфраструктуры.</w:t>
      </w:r>
      <w:bookmarkEnd w:id="152"/>
    </w:p>
    <w:p w:rsidR="000B5069" w:rsidRPr="00D02CF6" w:rsidRDefault="000B5069" w:rsidP="00D02CF6">
      <w:bookmarkStart w:id="153" w:name="_Toc482341410"/>
      <w:bookmarkStart w:id="154" w:name="_Toc417544232"/>
      <w:r w:rsidRPr="00D02CF6">
        <w:t>3.1.Анализ существующего состояния системы теплоснабжения</w:t>
      </w:r>
      <w:bookmarkEnd w:id="153"/>
    </w:p>
    <w:p w:rsidR="000B5069" w:rsidRPr="00D02CF6" w:rsidRDefault="000B5069" w:rsidP="00D02CF6"/>
    <w:p w:rsidR="000B5069" w:rsidRPr="00D02CF6" w:rsidRDefault="000B5069" w:rsidP="00D02CF6">
      <w:r w:rsidRPr="00D02CF6">
        <w:t>Схема теплоснабжения Муслюмовского СП в соответствии с требованиями, и</w:t>
      </w:r>
      <w:r w:rsidRPr="00D02CF6">
        <w:t>з</w:t>
      </w:r>
      <w:r w:rsidRPr="00D02CF6">
        <w:t xml:space="preserve">ложенными в [13] не разработана. </w:t>
      </w:r>
    </w:p>
    <w:p w:rsidR="000B5069" w:rsidRPr="00D02CF6" w:rsidRDefault="000B5069" w:rsidP="00D02CF6">
      <w:r w:rsidRPr="00D02CF6">
        <w:t>В п. Муслюмово ж/д ст. имеется две газовые  котельные,  которые отапливают объекты общественного и жилого фонда. Котельные находятся в собственности Адм</w:t>
      </w:r>
      <w:r w:rsidRPr="00D02CF6">
        <w:t>и</w:t>
      </w:r>
      <w:r w:rsidRPr="00D02CF6">
        <w:t xml:space="preserve">нистрации Кунашакского МР и переданы в хозяйственное ведение ООО «Стрела». </w:t>
      </w:r>
    </w:p>
    <w:p w:rsidR="000B5069" w:rsidRPr="00D02CF6" w:rsidRDefault="000B5069" w:rsidP="00D02CF6">
      <w:r w:rsidRPr="00D02CF6">
        <w:t>Автоматическая блочно-модульная котельная школы в п. Муслюмово ж/д.ст, по ул.Лесная введена в эксплуатацию в 2008 году. В котельной предусмотренахимводопо</w:t>
      </w:r>
      <w:r w:rsidRPr="00D02CF6">
        <w:t>д</w:t>
      </w:r>
      <w:r w:rsidRPr="00D02CF6">
        <w:t>готовка сетевой воды.  Система теплоснабжения 2-х трубная, закрытая. ГВС не пред</w:t>
      </w:r>
      <w:r w:rsidRPr="00D02CF6">
        <w:t>у</w:t>
      </w:r>
      <w:r w:rsidRPr="00D02CF6">
        <w:t>смотрено. Сети теплоснабжения смонтированы в 2008 году.</w:t>
      </w:r>
    </w:p>
    <w:p w:rsidR="000B5069" w:rsidRPr="00D02CF6" w:rsidRDefault="000B5069" w:rsidP="00D02CF6">
      <w:r w:rsidRPr="00D02CF6">
        <w:t>Котельная школы в п. Муслюмово ж/д.ст, по ул. Центральнаястарая. В отапл</w:t>
      </w:r>
      <w:r w:rsidRPr="00D02CF6">
        <w:t>и</w:t>
      </w:r>
      <w:r w:rsidRPr="00D02CF6">
        <w:t>ваемый период года в  котельной круглосуточно дежурит  оперативный персонал. В к</w:t>
      </w:r>
      <w:r w:rsidRPr="00D02CF6">
        <w:t>о</w:t>
      </w:r>
      <w:r w:rsidRPr="00D02CF6">
        <w:t>тельной предусмотренахимводоподготовка сетевой воды.  Система теплоснабжения 2-х трубная, закрытая. ГВС не предусмотрено. Сети теплоснабжения менялись в 2013 году.</w:t>
      </w:r>
    </w:p>
    <w:p w:rsidR="000B5069" w:rsidRPr="00D02CF6" w:rsidRDefault="000B5069" w:rsidP="00D02CF6"/>
    <w:p w:rsidR="000B5069" w:rsidRPr="00D02CF6" w:rsidRDefault="000B5069" w:rsidP="00D02CF6">
      <w:r w:rsidRPr="00D02CF6">
        <w:t>Вс. Нугуманово и с. Новое Курмановодля теплоснабжения школ эксплуатируется две старые угольные котельные. Котельные находятся в собственности Администрации Кунашакского МР и эксплуатируются технической службой Управления образования Кунашакского МР.</w:t>
      </w:r>
    </w:p>
    <w:p w:rsidR="000B5069" w:rsidRPr="00D02CF6" w:rsidRDefault="000B5069" w:rsidP="00D02CF6">
      <w:r w:rsidRPr="00D02CF6">
        <w:t>Для теплоснабжения жилого фонда используются индивидуальные источники т</w:t>
      </w:r>
      <w:r w:rsidRPr="00D02CF6">
        <w:t>е</w:t>
      </w:r>
      <w:r w:rsidRPr="00D02CF6">
        <w:t>пловой энергии (в основном это газовые или электрические котлы и очаговые печи).</w:t>
      </w:r>
    </w:p>
    <w:p w:rsidR="000B5069" w:rsidRPr="00D02CF6" w:rsidRDefault="000B5069" w:rsidP="00D02CF6">
      <w:r w:rsidRPr="00D02CF6">
        <w:t>Основные сведения по СТ приведены в таблице 13.</w:t>
      </w:r>
    </w:p>
    <w:p w:rsidR="000B5069" w:rsidRPr="00D02CF6" w:rsidRDefault="000B5069" w:rsidP="00D02CF6">
      <w:r w:rsidRPr="00D02CF6">
        <w:t>По состоянию на 2017г. дефицита мощности в существующих СТ нет.</w:t>
      </w:r>
    </w:p>
    <w:p w:rsidR="000B5069" w:rsidRPr="00D02CF6" w:rsidRDefault="000B5069" w:rsidP="00D02CF6"/>
    <w:p w:rsidR="000B5069" w:rsidRPr="00D02CF6" w:rsidRDefault="000B5069" w:rsidP="00D02CF6">
      <w:r w:rsidRPr="00D02CF6">
        <w:t>На основании данных, предоставленных ООО «Стрела» и  управлением образов</w:t>
      </w:r>
      <w:r w:rsidRPr="00D02CF6">
        <w:t>а</w:t>
      </w:r>
      <w:r w:rsidRPr="00D02CF6">
        <w:t>ния Кунашакского МР, по состоянию на май 2017 года в сфере теплоснабжения имею</w:t>
      </w:r>
      <w:r w:rsidRPr="00D02CF6">
        <w:t>т</w:t>
      </w:r>
      <w:r w:rsidRPr="00D02CF6">
        <w:t>ся следующие технические проблемы:</w:t>
      </w:r>
    </w:p>
    <w:p w:rsidR="000B5069" w:rsidRPr="00D02CF6" w:rsidRDefault="000B5069" w:rsidP="00D02CF6">
      <w:r w:rsidRPr="00D02CF6">
        <w:t>износ сетей теплоснабжения угольных котельных школ вс. Нугуманово и с. Новое Курманово. Степень износа – 100%;</w:t>
      </w:r>
    </w:p>
    <w:p w:rsidR="000B5069" w:rsidRPr="00D02CF6" w:rsidRDefault="000B5069" w:rsidP="00D02CF6">
      <w:r w:rsidRPr="00D02CF6">
        <w:t>моральный и физический износ основного технологического оборудования к</w:t>
      </w:r>
      <w:r w:rsidRPr="00D02CF6">
        <w:t>о</w:t>
      </w:r>
      <w:r w:rsidRPr="00D02CF6">
        <w:t>тельныхшколв с. Нугуманово и с. Новое Курманово;</w:t>
      </w:r>
    </w:p>
    <w:p w:rsidR="000B5069" w:rsidRPr="00D02CF6" w:rsidRDefault="000B5069" w:rsidP="00D02CF6">
      <w:r w:rsidRPr="00D02CF6">
        <w:t>моральный и физический износ основного технологического оборудования к</w:t>
      </w:r>
      <w:r w:rsidRPr="00D02CF6">
        <w:t>о</w:t>
      </w:r>
      <w:r w:rsidRPr="00D02CF6">
        <w:t>тельной в п.Муслюмово, ж.д.ст. по ул.Центральная.</w:t>
      </w:r>
    </w:p>
    <w:p w:rsidR="000B5069" w:rsidRPr="00D02CF6" w:rsidRDefault="000B5069" w:rsidP="00D02CF6">
      <w:pPr>
        <w:sectPr w:rsidR="000B5069" w:rsidRPr="00D02CF6" w:rsidSect="009A6384">
          <w:footerReference w:type="default" r:id="rId28"/>
          <w:pgSz w:w="11907" w:h="16840" w:code="9"/>
          <w:pgMar w:top="680" w:right="567" w:bottom="567" w:left="1418" w:header="284" w:footer="130" w:gutter="0"/>
          <w:cols w:space="708"/>
          <w:docGrid w:linePitch="360"/>
        </w:sectPr>
      </w:pPr>
    </w:p>
    <w:p w:rsidR="000B5069" w:rsidRPr="00D02CF6" w:rsidRDefault="000B5069" w:rsidP="00D02CF6">
      <w:bookmarkStart w:id="155" w:name="_Toc484530560"/>
      <w:r w:rsidRPr="00D02CF6">
        <w:t xml:space="preserve">Таблица </w:t>
      </w:r>
      <w:fldSimple w:instr=" SEQ Таблица \* ARABIC ">
        <w:r w:rsidRPr="00D02CF6">
          <w:t>13</w:t>
        </w:r>
      </w:fldSimple>
      <w:r w:rsidRPr="00D02CF6">
        <w:t>Основные сведения по централизованным системам теплоснабжения.</w:t>
      </w:r>
      <w:bookmarkEnd w:id="155"/>
    </w:p>
    <w:tbl>
      <w:tblPr>
        <w:tblW w:w="5000" w:type="pct"/>
        <w:tblLook w:val="00A0"/>
      </w:tblPr>
      <w:tblGrid>
        <w:gridCol w:w="1589"/>
        <w:gridCol w:w="4383"/>
        <w:gridCol w:w="2372"/>
        <w:gridCol w:w="2807"/>
        <w:gridCol w:w="2325"/>
        <w:gridCol w:w="2461"/>
        <w:gridCol w:w="3178"/>
        <w:gridCol w:w="2226"/>
        <w:gridCol w:w="2604"/>
        <w:gridCol w:w="2782"/>
        <w:gridCol w:w="2114"/>
        <w:gridCol w:w="1651"/>
        <w:gridCol w:w="216"/>
        <w:gridCol w:w="216"/>
        <w:gridCol w:w="96"/>
        <w:gridCol w:w="120"/>
        <w:gridCol w:w="216"/>
        <w:gridCol w:w="48"/>
        <w:gridCol w:w="168"/>
        <w:gridCol w:w="216"/>
      </w:tblGrid>
      <w:tr w:rsidR="000B5069" w:rsidRPr="00D02CF6" w:rsidTr="000E4D9B">
        <w:trPr>
          <w:trHeight w:val="300"/>
        </w:trPr>
        <w:tc>
          <w:tcPr>
            <w:tcW w:w="1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№ п\п</w:t>
            </w:r>
          </w:p>
        </w:tc>
        <w:tc>
          <w:tcPr>
            <w:tcW w:w="5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котельной и н</w:t>
            </w:r>
            <w:r w:rsidRPr="00D02CF6">
              <w:t>а</w:t>
            </w:r>
            <w:r w:rsidRPr="00D02CF6">
              <w:t>звание населённого пункта</w:t>
            </w:r>
          </w:p>
        </w:tc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Собственник</w:t>
            </w:r>
          </w:p>
        </w:tc>
        <w:tc>
          <w:tcPr>
            <w:tcW w:w="2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Обслуживающая организация </w:t>
            </w:r>
          </w:p>
        </w:tc>
        <w:tc>
          <w:tcPr>
            <w:tcW w:w="2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Вид топлива</w:t>
            </w:r>
          </w:p>
        </w:tc>
        <w:tc>
          <w:tcPr>
            <w:tcW w:w="3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Марка котлов</w:t>
            </w:r>
          </w:p>
        </w:tc>
        <w:tc>
          <w:tcPr>
            <w:tcW w:w="4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Химводоподготовка</w:t>
            </w:r>
          </w:p>
        </w:tc>
        <w:tc>
          <w:tcPr>
            <w:tcW w:w="2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Количество котлов, шт</w:t>
            </w:r>
          </w:p>
        </w:tc>
        <w:tc>
          <w:tcPr>
            <w:tcW w:w="2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Установленная мощность, Гкал/ч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Присоединённая нагрузка, Гкал/ч</w:t>
            </w:r>
          </w:p>
        </w:tc>
        <w:tc>
          <w:tcPr>
            <w:tcW w:w="2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Расчётный объём тепловой энергии, Гкал/год</w:t>
            </w:r>
          </w:p>
        </w:tc>
        <w:tc>
          <w:tcPr>
            <w:tcW w:w="276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Прот</w:t>
            </w:r>
            <w:r w:rsidRPr="00D02CF6">
              <w:t>я</w:t>
            </w:r>
            <w:r w:rsidRPr="00D02CF6">
              <w:t>жённость сетей в двухтрубном и</w:t>
            </w:r>
            <w:r w:rsidRPr="00D02CF6">
              <w:t>с</w:t>
            </w:r>
            <w:r w:rsidRPr="00D02CF6">
              <w:t>числении, м</w:t>
            </w:r>
          </w:p>
        </w:tc>
        <w:tc>
          <w:tcPr>
            <w:tcW w:w="1476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Объекты бюдже</w:t>
            </w:r>
            <w:r w:rsidRPr="00D02CF6">
              <w:t>т</w:t>
            </w:r>
            <w:r w:rsidRPr="00D02CF6">
              <w:t>ной сф</w:t>
            </w:r>
            <w:r w:rsidRPr="00D02CF6">
              <w:t>е</w:t>
            </w:r>
            <w:r w:rsidRPr="00D02CF6">
              <w:t>ры</w:t>
            </w:r>
          </w:p>
        </w:tc>
      </w:tr>
      <w:tr w:rsidR="000B5069" w:rsidRPr="00D02CF6" w:rsidTr="000E4D9B">
        <w:trPr>
          <w:trHeight w:val="300"/>
        </w:trPr>
        <w:tc>
          <w:tcPr>
            <w:tcW w:w="1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3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Жилищный фонд</w:t>
            </w:r>
          </w:p>
        </w:tc>
        <w:tc>
          <w:tcPr>
            <w:tcW w:w="7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Объекты бюджетной сферы</w:t>
            </w:r>
          </w:p>
        </w:tc>
      </w:tr>
      <w:tr w:rsidR="000B5069" w:rsidRPr="00D02CF6" w:rsidTr="000E4D9B">
        <w:trPr>
          <w:trHeight w:val="420"/>
        </w:trPr>
        <w:tc>
          <w:tcPr>
            <w:tcW w:w="1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</w:t>
            </w:r>
          </w:p>
        </w:tc>
        <w:tc>
          <w:tcPr>
            <w:tcW w:w="24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Количество зданий, шт</w:t>
            </w:r>
          </w:p>
        </w:tc>
        <w:tc>
          <w:tcPr>
            <w:tcW w:w="235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Площадь, м.кв.</w:t>
            </w:r>
          </w:p>
        </w:tc>
        <w:tc>
          <w:tcPr>
            <w:tcW w:w="26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</w:t>
            </w:r>
          </w:p>
        </w:tc>
        <w:tc>
          <w:tcPr>
            <w:tcW w:w="24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Количество зданий, шт</w:t>
            </w:r>
          </w:p>
        </w:tc>
        <w:tc>
          <w:tcPr>
            <w:tcW w:w="2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Площадь, м.кв.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Котельная п.Муслюмово,ж.д.ст.,ул.Центральная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Адм. Кун</w:t>
            </w:r>
            <w:r w:rsidRPr="00D02CF6">
              <w:t>а</w:t>
            </w:r>
            <w:r w:rsidRPr="00D02CF6">
              <w:t>шакскогомун.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ООО "Стрела"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Альфа-510Е О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Реагент ЕМС, си</w:t>
            </w:r>
            <w:r w:rsidRPr="00D02CF6">
              <w:t>с</w:t>
            </w:r>
            <w:r w:rsidRPr="00D02CF6">
              <w:t>тема дозированного впрыска.</w:t>
            </w:r>
          </w:p>
        </w:tc>
        <w:tc>
          <w:tcPr>
            <w:tcW w:w="22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26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1,80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4621,0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26,5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 эт. МКД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35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3973,6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Дом творчества</w:t>
            </w:r>
          </w:p>
        </w:tc>
        <w:tc>
          <w:tcPr>
            <w:tcW w:w="242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1310,4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1эт.дом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35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231,9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ФАП</w:t>
            </w:r>
          </w:p>
        </w:tc>
        <w:tc>
          <w:tcPr>
            <w:tcW w:w="24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62,4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Котельная школы п.Муслюмово,ж.д.ст,ул.Лесная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Адм. Кун</w:t>
            </w:r>
            <w:r w:rsidRPr="00D02CF6">
              <w:t>а</w:t>
            </w:r>
            <w:r w:rsidRPr="00D02CF6">
              <w:t>шакскогомун.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ООО "Стрела"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Мегапрекс 95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Реагент МТВ, си</w:t>
            </w:r>
            <w:r w:rsidRPr="00D02CF6">
              <w:t>с</w:t>
            </w:r>
            <w:r w:rsidRPr="00D02CF6">
              <w:t>тема дозированного впрыска.</w:t>
            </w:r>
          </w:p>
        </w:tc>
        <w:tc>
          <w:tcPr>
            <w:tcW w:w="22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26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1,78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1,64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4210,2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250,0</w:t>
            </w:r>
          </w:p>
        </w:tc>
        <w:tc>
          <w:tcPr>
            <w:tcW w:w="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3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школа</w:t>
            </w:r>
          </w:p>
        </w:tc>
        <w:tc>
          <w:tcPr>
            <w:tcW w:w="24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5118,0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3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д\сад "Солнышк</w:t>
            </w:r>
          </w:p>
        </w:tc>
        <w:tc>
          <w:tcPr>
            <w:tcW w:w="242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1455,0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3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ВОП</w:t>
            </w:r>
          </w:p>
        </w:tc>
        <w:tc>
          <w:tcPr>
            <w:tcW w:w="242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134,7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Котельная школы с.Нугуманово,ул.Школьная, 1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Адм. Кун</w:t>
            </w:r>
            <w:r w:rsidRPr="00D02CF6">
              <w:t>а</w:t>
            </w:r>
            <w:r w:rsidRPr="00D02CF6">
              <w:t>шакскогомун.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Управление о</w:t>
            </w:r>
            <w:r w:rsidRPr="00D02CF6">
              <w:t>б</w:t>
            </w:r>
            <w:r w:rsidRPr="00D02CF6">
              <w:t>разования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уголь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Универсал 5М            КВЗ 0,5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0,23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0,19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487,8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35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школа         </w:t>
            </w:r>
          </w:p>
        </w:tc>
        <w:tc>
          <w:tcPr>
            <w:tcW w:w="24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887,0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0,4</w:t>
            </w: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35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3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58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Котельная школы с.НовоеКурманово, ул.Ленина,</w:t>
            </w:r>
          </w:p>
        </w:tc>
        <w:tc>
          <w:tcPr>
            <w:tcW w:w="27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Адм. Кун</w:t>
            </w:r>
            <w:r w:rsidRPr="00D02CF6">
              <w:t>а</w:t>
            </w:r>
            <w:r w:rsidRPr="00D02CF6">
              <w:t>шакскогомун. р-на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Управление о</w:t>
            </w:r>
            <w:r w:rsidRPr="00D02CF6">
              <w:t>б</w:t>
            </w:r>
            <w:r w:rsidRPr="00D02CF6">
              <w:t>разования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уголь</w:t>
            </w:r>
          </w:p>
        </w:tc>
        <w:tc>
          <w:tcPr>
            <w:tcW w:w="31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Универсал 5М            КВЗ 0,5</w:t>
            </w:r>
          </w:p>
        </w:tc>
        <w:tc>
          <w:tcPr>
            <w:tcW w:w="4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отсутствует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0,23</w:t>
            </w:r>
          </w:p>
        </w:tc>
        <w:tc>
          <w:tcPr>
            <w:tcW w:w="29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0,2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513,4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1эт.дом</w:t>
            </w:r>
          </w:p>
        </w:tc>
        <w:tc>
          <w:tcPr>
            <w:tcW w:w="24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5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360,0</w:t>
            </w:r>
          </w:p>
        </w:tc>
        <w:tc>
          <w:tcPr>
            <w:tcW w:w="26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школа         </w:t>
            </w:r>
          </w:p>
        </w:tc>
        <w:tc>
          <w:tcPr>
            <w:tcW w:w="242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3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2417,0</w:t>
            </w:r>
          </w:p>
        </w:tc>
      </w:tr>
      <w:tr w:rsidR="000B5069" w:rsidRPr="00D02CF6" w:rsidTr="000E4D9B">
        <w:trPr>
          <w:trHeight w:val="360"/>
        </w:trPr>
        <w:tc>
          <w:tcPr>
            <w:tcW w:w="13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1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0,4</w:t>
            </w:r>
          </w:p>
        </w:tc>
        <w:tc>
          <w:tcPr>
            <w:tcW w:w="29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35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42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3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7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02CF6" w:rsidRDefault="000B5069" w:rsidP="00D02CF6">
            <w:r w:rsidRPr="00D02CF6">
              <w:t>итого</w:t>
            </w:r>
          </w:p>
        </w:tc>
        <w:tc>
          <w:tcPr>
            <w:tcW w:w="2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5,0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9832,46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506,50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</w:t>
            </w:r>
          </w:p>
        </w:tc>
        <w:tc>
          <w:tcPr>
            <w:tcW w:w="23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4566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24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11385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6940C8">
          <w:pgSz w:w="23814" w:h="16839" w:orient="landscape" w:code="8"/>
          <w:pgMar w:top="567" w:right="567" w:bottom="567" w:left="1418" w:header="284" w:footer="130" w:gutter="0"/>
          <w:cols w:space="708"/>
          <w:docGrid w:linePitch="360"/>
        </w:sectPr>
      </w:pPr>
    </w:p>
    <w:p w:rsidR="000B5069" w:rsidRPr="00D02CF6" w:rsidRDefault="000B5069" w:rsidP="00D02CF6">
      <w:bookmarkStart w:id="156" w:name="_Toc482341411"/>
      <w:r w:rsidRPr="00D02CF6">
        <w:t>3.2. Анализ существующего состояния системы водоснабжения.</w:t>
      </w:r>
      <w:bookmarkEnd w:id="156"/>
    </w:p>
    <w:p w:rsidR="000B5069" w:rsidRPr="00D02CF6" w:rsidRDefault="000B5069" w:rsidP="00D02CF6"/>
    <w:p w:rsidR="000B5069" w:rsidRPr="00D02CF6" w:rsidRDefault="000B5069" w:rsidP="00D02CF6">
      <w:r w:rsidRPr="00D02CF6">
        <w:t>Схемаводоснабжения и водоотведенияМуслюмовского СП разработана в соотве</w:t>
      </w:r>
      <w:r w:rsidRPr="00D02CF6">
        <w:t>т</w:t>
      </w:r>
      <w:r w:rsidRPr="00D02CF6">
        <w:t>ствии с требованиями  действующего законодательства.</w:t>
      </w:r>
    </w:p>
    <w:p w:rsidR="000B5069" w:rsidRPr="00D02CF6" w:rsidRDefault="000B5069" w:rsidP="00D02CF6">
      <w:r w:rsidRPr="00D02CF6">
        <w:t>В п. Муслюмово ж/д ст. имеется  две централизованные системы водоснабжения (ЦСВ). Обе ЦСВ в п. Муслюмово ж/д ст. находятся в собственности администрации К</w:t>
      </w:r>
      <w:r w:rsidRPr="00D02CF6">
        <w:t>у</w:t>
      </w:r>
      <w:r w:rsidRPr="00D02CF6">
        <w:t>нашакского МР и эксплуатируются ООО «Стрела». Общая протяжённость сетей соста</w:t>
      </w:r>
      <w:r w:rsidRPr="00D02CF6">
        <w:t>в</w:t>
      </w:r>
      <w:r w:rsidRPr="00D02CF6">
        <w:t>ляет  20,27 км., из них около 10 км – это трубопроводы из ПНД.  Износ сетей оценивае</w:t>
      </w:r>
      <w:r w:rsidRPr="00D02CF6">
        <w:t>т</w:t>
      </w:r>
      <w:r w:rsidRPr="00D02CF6">
        <w:t>ся на уровне 50%.</w:t>
      </w:r>
    </w:p>
    <w:p w:rsidR="000B5069" w:rsidRPr="00D02CF6" w:rsidRDefault="000B5069" w:rsidP="00D02CF6">
      <w:r w:rsidRPr="00D02CF6">
        <w:t>В ЦСВ «п. Муслюмово 1» вода из двух скважин, расположенных на окраине п</w:t>
      </w:r>
      <w:r w:rsidRPr="00D02CF6">
        <w:t>о</w:t>
      </w:r>
      <w:r w:rsidRPr="00D02CF6">
        <w:t xml:space="preserve">сёлка, подаётся на насосно-фильтровальную станцию (НФС) и оттуда в водопроводную сеть. </w:t>
      </w:r>
    </w:p>
    <w:p w:rsidR="000B5069" w:rsidRPr="00D02CF6" w:rsidRDefault="000B5069" w:rsidP="00D02CF6"/>
    <w:tbl>
      <w:tblPr>
        <w:tblW w:w="8940" w:type="dxa"/>
        <w:jc w:val="center"/>
        <w:tblInd w:w="93" w:type="dxa"/>
        <w:tblLook w:val="00A0"/>
      </w:tblPr>
      <w:tblGrid>
        <w:gridCol w:w="2286"/>
        <w:gridCol w:w="6654"/>
      </w:tblGrid>
      <w:tr w:rsidR="000B5069" w:rsidRPr="00D02CF6" w:rsidTr="000E4D9B">
        <w:trPr>
          <w:trHeight w:val="257"/>
          <w:jc w:val="center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№скважины</w:t>
            </w:r>
          </w:p>
        </w:tc>
        <w:tc>
          <w:tcPr>
            <w:tcW w:w="7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расположение скважины</w:t>
            </w:r>
          </w:p>
        </w:tc>
      </w:tr>
      <w:tr w:rsidR="000B5069" w:rsidRPr="00D02CF6" w:rsidTr="000E4D9B">
        <w:trPr>
          <w:trHeight w:val="272"/>
          <w:jc w:val="center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1005-Ю</w:t>
            </w:r>
          </w:p>
        </w:tc>
        <w:tc>
          <w:tcPr>
            <w:tcW w:w="7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5,6  км от п. Муслюмово, ж.д.ст., вдоль автодороги с. Муслюмово- с.НовоеКурманово</w:t>
            </w:r>
          </w:p>
        </w:tc>
      </w:tr>
      <w:tr w:rsidR="000B5069" w:rsidRPr="00D02CF6" w:rsidTr="000E4D9B">
        <w:trPr>
          <w:trHeight w:val="261"/>
          <w:jc w:val="center"/>
        </w:trPr>
        <w:tc>
          <w:tcPr>
            <w:tcW w:w="1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1006-Ю</w:t>
            </w:r>
          </w:p>
        </w:tc>
        <w:tc>
          <w:tcPr>
            <w:tcW w:w="74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4,8 км от п. Муслюмово, ж.д.ст., вдоль автодороги с. Муслюмово- с.НовоеКурманово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r w:rsidRPr="00D02CF6">
        <w:t>На НФС используется технология очистки воды: аэрация и фильтрациявпесча</w:t>
      </w:r>
      <w:r w:rsidRPr="00D02CF6">
        <w:t>н</w:t>
      </w:r>
      <w:r w:rsidRPr="00D02CF6">
        <w:t>ной загрузке. На НФС установлены четыре резервуара чистой воды (РЧВ) из нерж</w:t>
      </w:r>
      <w:r w:rsidRPr="00D02CF6">
        <w:t>а</w:t>
      </w:r>
      <w:r w:rsidRPr="00D02CF6">
        <w:t>веющей стали объёмом по 50м3  каждый. С РЧВ насосами НС-2-ого подъёма вода под</w:t>
      </w:r>
      <w:r w:rsidRPr="00D02CF6">
        <w:t>а</w:t>
      </w:r>
      <w:r w:rsidRPr="00D02CF6">
        <w:t xml:space="preserve">ётся на установку ультрафиолетовой обработки (УФО). НФС введена в эксплуатацию в 2009 года. </w:t>
      </w:r>
    </w:p>
    <w:p w:rsidR="000B5069" w:rsidRPr="00D02CF6" w:rsidRDefault="000B5069" w:rsidP="00D02CF6"/>
    <w:p w:rsidR="000B5069" w:rsidRPr="00D02CF6" w:rsidRDefault="000B5069" w:rsidP="00D02CF6">
      <w:r w:rsidRPr="00D02CF6">
        <w:t>В ЦСВ «п. Муслюмово 2» вода из двух скважин, расположенных на окраине п</w:t>
      </w:r>
      <w:r w:rsidRPr="00D02CF6">
        <w:t>о</w:t>
      </w:r>
      <w:r w:rsidRPr="00D02CF6">
        <w:t>сёлка, подаётся в водопроводную сеть. Насосное оборудование скважин оснащено пр</w:t>
      </w:r>
      <w:r w:rsidRPr="00D02CF6">
        <w:t>е</w:t>
      </w:r>
      <w:r w:rsidRPr="00D02CF6">
        <w:t>образователями частоты.</w:t>
      </w:r>
    </w:p>
    <w:p w:rsidR="000B5069" w:rsidRPr="00D02CF6" w:rsidRDefault="000B5069" w:rsidP="00D02CF6">
      <w:r w:rsidRPr="00D02CF6">
        <w:t>Баланс водоснабжения ЦСВ в п. Муслюмово ж/д ст.</w:t>
      </w:r>
    </w:p>
    <w:tbl>
      <w:tblPr>
        <w:tblW w:w="382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76"/>
        <w:gridCol w:w="2857"/>
        <w:gridCol w:w="2120"/>
        <w:gridCol w:w="1510"/>
      </w:tblGrid>
      <w:tr w:rsidR="000B5069" w:rsidRPr="00D02CF6" w:rsidTr="000E4D9B">
        <w:trPr>
          <w:trHeight w:val="344"/>
          <w:jc w:val="center"/>
        </w:trPr>
        <w:tc>
          <w:tcPr>
            <w:tcW w:w="435" w:type="pct"/>
            <w:vMerge w:val="restart"/>
            <w:vAlign w:val="center"/>
          </w:tcPr>
          <w:p w:rsidR="000B5069" w:rsidRPr="00D02CF6" w:rsidRDefault="000B5069" w:rsidP="00D02CF6">
            <w:r w:rsidRPr="00D02CF6">
              <w:t>№</w:t>
            </w:r>
          </w:p>
          <w:p w:rsidR="000B5069" w:rsidRPr="00D02CF6" w:rsidRDefault="000B5069" w:rsidP="00D02CF6">
            <w:r w:rsidRPr="00D02CF6">
              <w:t>п\п</w:t>
            </w:r>
          </w:p>
        </w:tc>
        <w:tc>
          <w:tcPr>
            <w:tcW w:w="3177" w:type="pct"/>
            <w:vMerge w:val="restart"/>
            <w:vAlign w:val="center"/>
          </w:tcPr>
          <w:p w:rsidR="000B5069" w:rsidRPr="00D02CF6" w:rsidRDefault="000B5069" w:rsidP="00D02CF6">
            <w:r w:rsidRPr="00D02CF6">
              <w:t>Наименование показателя</w:t>
            </w:r>
          </w:p>
        </w:tc>
        <w:tc>
          <w:tcPr>
            <w:tcW w:w="658" w:type="pct"/>
            <w:vMerge w:val="restart"/>
            <w:vAlign w:val="center"/>
          </w:tcPr>
          <w:p w:rsidR="000B5069" w:rsidRPr="00D02CF6" w:rsidRDefault="000B5069" w:rsidP="00D02CF6">
            <w:r w:rsidRPr="00D02CF6">
              <w:t>единицы измерения</w:t>
            </w:r>
          </w:p>
        </w:tc>
        <w:tc>
          <w:tcPr>
            <w:tcW w:w="730" w:type="pct"/>
            <w:vMerge w:val="restart"/>
            <w:vAlign w:val="center"/>
          </w:tcPr>
          <w:p w:rsidR="000B5069" w:rsidRPr="00D02CF6" w:rsidRDefault="000B5069" w:rsidP="00D02CF6">
            <w:r w:rsidRPr="00D02CF6">
              <w:t>2012 год</w:t>
            </w:r>
          </w:p>
        </w:tc>
      </w:tr>
      <w:tr w:rsidR="000B5069" w:rsidRPr="00D02CF6" w:rsidTr="000E4D9B">
        <w:trPr>
          <w:trHeight w:val="344"/>
          <w:jc w:val="center"/>
        </w:trPr>
        <w:tc>
          <w:tcPr>
            <w:tcW w:w="435" w:type="pct"/>
            <w:vMerge/>
            <w:vAlign w:val="center"/>
          </w:tcPr>
          <w:p w:rsidR="000B5069" w:rsidRPr="00D02CF6" w:rsidRDefault="000B5069" w:rsidP="00D02CF6"/>
        </w:tc>
        <w:tc>
          <w:tcPr>
            <w:tcW w:w="3177" w:type="pct"/>
            <w:vMerge/>
            <w:vAlign w:val="center"/>
          </w:tcPr>
          <w:p w:rsidR="000B5069" w:rsidRPr="00D02CF6" w:rsidRDefault="000B5069" w:rsidP="00D02CF6"/>
        </w:tc>
        <w:tc>
          <w:tcPr>
            <w:tcW w:w="658" w:type="pct"/>
            <w:vMerge/>
            <w:vAlign w:val="center"/>
          </w:tcPr>
          <w:p w:rsidR="000B5069" w:rsidRPr="00D02CF6" w:rsidRDefault="000B5069" w:rsidP="00D02CF6"/>
        </w:tc>
        <w:tc>
          <w:tcPr>
            <w:tcW w:w="730" w:type="pct"/>
            <w:vMerge/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общий забор в</w:t>
            </w:r>
            <w:r w:rsidRPr="00D02CF6">
              <w:t>о</w:t>
            </w:r>
            <w:r w:rsidRPr="00D02CF6">
              <w:t>ды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0,463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отпуск воды п</w:t>
            </w:r>
            <w:r w:rsidRPr="00D02CF6">
              <w:t>о</w:t>
            </w:r>
            <w:r w:rsidRPr="00D02CF6">
              <w:t>требителям всего, в т.ч.по потребителям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0,443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2.1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0,383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2.2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бюджетные о</w:t>
            </w:r>
            <w:r w:rsidRPr="00D02CF6">
              <w:t>р</w:t>
            </w:r>
            <w:r w:rsidRPr="00D02CF6">
              <w:t>ганизации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0,06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2.3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прочие потреб</w:t>
            </w:r>
            <w:r w:rsidRPr="00D02CF6">
              <w:t>и</w:t>
            </w:r>
            <w:r w:rsidRPr="00D02CF6">
              <w:t>тели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-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потери воды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0,02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потребность в</w:t>
            </w:r>
            <w:r w:rsidRPr="00D02CF6">
              <w:t>о</w:t>
            </w:r>
            <w:r w:rsidRPr="00D02CF6">
              <w:t>ды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</w:tr>
      <w:tr w:rsidR="000B5069" w:rsidRPr="00D02CF6" w:rsidTr="000E4D9B">
        <w:trPr>
          <w:trHeight w:val="258"/>
          <w:jc w:val="center"/>
        </w:trPr>
        <w:tc>
          <w:tcPr>
            <w:tcW w:w="435" w:type="pct"/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3177" w:type="pct"/>
            <w:vAlign w:val="center"/>
          </w:tcPr>
          <w:p w:rsidR="000B5069" w:rsidRPr="00D02CF6" w:rsidRDefault="000B5069" w:rsidP="00D02CF6">
            <w:r w:rsidRPr="00D02CF6">
              <w:t>дефицит воды</w:t>
            </w:r>
          </w:p>
        </w:tc>
        <w:tc>
          <w:tcPr>
            <w:tcW w:w="658" w:type="pct"/>
            <w:vAlign w:val="center"/>
          </w:tcPr>
          <w:p w:rsidR="000B5069" w:rsidRPr="00D02CF6" w:rsidRDefault="000B5069" w:rsidP="00D02CF6">
            <w:r w:rsidRPr="00D02CF6">
              <w:t>тыс.м3\сут</w:t>
            </w:r>
          </w:p>
        </w:tc>
        <w:tc>
          <w:tcPr>
            <w:tcW w:w="730" w:type="pct"/>
            <w:vAlign w:val="center"/>
          </w:tcPr>
          <w:p w:rsidR="000B5069" w:rsidRPr="00D02CF6" w:rsidRDefault="000B5069" w:rsidP="00D02CF6">
            <w:r w:rsidRPr="00D02CF6">
              <w:t>0,03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r w:rsidRPr="00D02CF6">
        <w:t>Вс. Муслюмово имеется  две ЦСВ.ЦСВ вс. Муслюмово находятся в собственн</w:t>
      </w:r>
      <w:r w:rsidRPr="00D02CF6">
        <w:t>о</w:t>
      </w:r>
      <w:r w:rsidRPr="00D02CF6">
        <w:t>сти администрации Кунашакского МР и эксплуатируются ООО «Стрела». Общая пр</w:t>
      </w:r>
      <w:r w:rsidRPr="00D02CF6">
        <w:t>о</w:t>
      </w:r>
      <w:r w:rsidRPr="00D02CF6">
        <w:t>тяжённость сетей составляет  10 км., из них около 4 км – это трубопроводы из ПНД.  Износ сетей оценивается на уровне 40%.</w:t>
      </w:r>
    </w:p>
    <w:p w:rsidR="000B5069" w:rsidRPr="00D02CF6" w:rsidRDefault="000B5069" w:rsidP="00D02CF6">
      <w:r w:rsidRPr="00D02CF6">
        <w:t xml:space="preserve">В ЦСВ «с. Муслюмово 3» вода из двух скважин, расположенных на окраине села, подаётся в старую водонапорную башню объёмом 200м3 и оттуда в водопроводную сеть. </w:t>
      </w:r>
    </w:p>
    <w:p w:rsidR="000B5069" w:rsidRPr="00D02CF6" w:rsidRDefault="000B5069" w:rsidP="00D02CF6">
      <w:r w:rsidRPr="00D02CF6">
        <w:t>В ЦСВ «с. Муслюмово 4» вода из скважины, расположенной на окраине села, п</w:t>
      </w:r>
      <w:r w:rsidRPr="00D02CF6">
        <w:t>о</w:t>
      </w:r>
      <w:r w:rsidRPr="00D02CF6">
        <w:t>даётся напрямую в водопроводную сеть.  Насосное оборудование скважины оснащено преобразователем частоты.</w:t>
      </w:r>
    </w:p>
    <w:p w:rsidR="000B5069" w:rsidRPr="00D02CF6" w:rsidRDefault="000B5069" w:rsidP="00D02CF6"/>
    <w:p w:rsidR="000B5069" w:rsidRPr="00D02CF6" w:rsidRDefault="000B5069" w:rsidP="00D02CF6">
      <w:r w:rsidRPr="00D02CF6">
        <w:t>Вс. Новое Курманово имеется одна ЦСВ. В ЦСВ «Н. Курманово» вода из скваж</w:t>
      </w:r>
      <w:r w:rsidRPr="00D02CF6">
        <w:t>и</w:t>
      </w:r>
      <w:r w:rsidRPr="00D02CF6">
        <w:t>ны №2, расположенной на окраине села, подаётся в гидроаккумуляторный бак объёмом 500 литров, а затем в водопроводную сеть.   Общая протяжённость сетей составляет  6,18 км.  Материал трубопроводов – сталь. Износ сетей оценивается на уровне 100%.</w:t>
      </w:r>
    </w:p>
    <w:p w:rsidR="000B5069" w:rsidRPr="00D02CF6" w:rsidRDefault="000B5069" w:rsidP="00D02CF6"/>
    <w:p w:rsidR="000B5069" w:rsidRPr="00D02CF6" w:rsidRDefault="000B5069" w:rsidP="00D02CF6">
      <w:r w:rsidRPr="00D02CF6">
        <w:t>Население, вне зоны действия ЦСВ для нужд хозяйственно-питьевого водосна</w:t>
      </w:r>
      <w:r w:rsidRPr="00D02CF6">
        <w:t>б</w:t>
      </w:r>
      <w:r w:rsidRPr="00D02CF6">
        <w:t>жения использует собственные трубчатые колодцы и скважины.</w:t>
      </w:r>
    </w:p>
    <w:p w:rsidR="000B5069" w:rsidRPr="00D02CF6" w:rsidRDefault="000B5069" w:rsidP="00D02CF6">
      <w:r w:rsidRPr="00D02CF6">
        <w:t xml:space="preserve">Расположение скважин, в том числе безхозяйных и заброшенных, приведено на ГП Муслюмовского СП в приложении 1. </w:t>
      </w:r>
    </w:p>
    <w:p w:rsidR="000B5069" w:rsidRPr="00D02CF6" w:rsidRDefault="000B5069" w:rsidP="00D02CF6"/>
    <w:p w:rsidR="000B5069" w:rsidRPr="00D02CF6" w:rsidRDefault="000B5069" w:rsidP="00D02CF6">
      <w:r w:rsidRPr="00D02CF6">
        <w:t>Проблемы в сфере водоснабжения:</w:t>
      </w:r>
    </w:p>
    <w:p w:rsidR="000B5069" w:rsidRPr="00D02CF6" w:rsidRDefault="000B5069" w:rsidP="00D02CF6">
      <w:r w:rsidRPr="00D02CF6">
        <w:t>Потребители села Нугуманово, деревни Сураково и Султаново  не обеспечены у</w:t>
      </w:r>
      <w:r w:rsidRPr="00D02CF6">
        <w:t>с</w:t>
      </w:r>
      <w:r w:rsidRPr="00D02CF6">
        <w:t>лугой централизованного снабжение водой хозяйственно-питьевого качества;</w:t>
      </w:r>
    </w:p>
    <w:p w:rsidR="000B5069" w:rsidRPr="00D02CF6" w:rsidRDefault="000B5069" w:rsidP="00D02CF6">
      <w:r w:rsidRPr="00D02CF6">
        <w:t>Значительный износ сетей ЦСВ. Состояние сетей ЦСВ «Н. Курманово» оценив</w:t>
      </w:r>
      <w:r w:rsidRPr="00D02CF6">
        <w:t>а</w:t>
      </w:r>
      <w:r w:rsidRPr="00D02CF6">
        <w:t>ется как ветхое;</w:t>
      </w:r>
    </w:p>
    <w:p w:rsidR="000B5069" w:rsidRPr="00D02CF6" w:rsidRDefault="000B5069" w:rsidP="00D02CF6">
      <w:r w:rsidRPr="00D02CF6">
        <w:t>Содержание железа в воде от ЦСВ вс. Муслюмово и с. Новое Курмановопрев</w:t>
      </w:r>
      <w:r w:rsidRPr="00D02CF6">
        <w:t>ы</w:t>
      </w:r>
      <w:r w:rsidRPr="00D02CF6">
        <w:t>шает установленные нормы;</w:t>
      </w:r>
    </w:p>
    <w:p w:rsidR="000B5069" w:rsidRPr="00D02CF6" w:rsidRDefault="000B5069" w:rsidP="00D02CF6">
      <w:r w:rsidRPr="00D02CF6">
        <w:t>Отсутствует система наружного противопожарного водоснабжения населённых пунктов МуслюмовскогоСП отвечающая всем требованиям противопожарных норм и правил [23].</w:t>
      </w:r>
    </w:p>
    <w:p w:rsidR="000B5069" w:rsidRPr="00D02CF6" w:rsidRDefault="000B5069" w:rsidP="00D02CF6"/>
    <w:p w:rsidR="000B5069" w:rsidRPr="00D02CF6" w:rsidRDefault="000B5069" w:rsidP="00D02CF6">
      <w:bookmarkStart w:id="157" w:name="_Toc482341412"/>
      <w:r w:rsidRPr="00D02CF6">
        <w:t>3.3. Анализ существующего состояния системы водоотведения.</w:t>
      </w:r>
      <w:bookmarkEnd w:id="157"/>
    </w:p>
    <w:p w:rsidR="000B5069" w:rsidRPr="00D02CF6" w:rsidRDefault="000B5069" w:rsidP="00D02CF6"/>
    <w:p w:rsidR="000B5069" w:rsidRPr="00D02CF6" w:rsidRDefault="000B5069" w:rsidP="00D02CF6">
      <w:r w:rsidRPr="00D02CF6">
        <w:t xml:space="preserve">ВМуслюмовскомСПимеется одна централизованная система водоотведения (ЦСВО). Услугой централизованного водоотведения охвачены жилые и общественные здания в п. Муслюмово ж/д ст. и с. Муслюмово. </w:t>
      </w:r>
    </w:p>
    <w:p w:rsidR="000B5069" w:rsidRPr="00D02CF6" w:rsidRDefault="000B5069" w:rsidP="00D02CF6">
      <w:r w:rsidRPr="00D02CF6">
        <w:t>ЦСВО «Муслюмово» построена и введена в эксплуатацию в 2008-2009 годах.</w:t>
      </w:r>
    </w:p>
    <w:p w:rsidR="000B5069" w:rsidRPr="00D02CF6" w:rsidRDefault="000B5069" w:rsidP="00D02CF6">
      <w:r w:rsidRPr="00D02CF6">
        <w:t>Новые КОС, блочно-модульного исполнения. В состав технологического обор</w:t>
      </w:r>
      <w:r w:rsidRPr="00D02CF6">
        <w:t>у</w:t>
      </w:r>
      <w:r w:rsidRPr="00D02CF6">
        <w:t xml:space="preserve">дования входят: решётки, песколовки, отстойники, аэротэнки. Производительность - 700м.куб/час. Фактическая загрузка -350м.куб./час. В с. Муслюмово имеется 2 КНС. На ст. Муслюмово - 1 КНС. </w:t>
      </w:r>
    </w:p>
    <w:p w:rsidR="000B5069" w:rsidRPr="00D02CF6" w:rsidRDefault="000B5069" w:rsidP="00D02CF6">
      <w:r w:rsidRPr="00D02CF6">
        <w:t>Канализационные сети выполнены полимерными трубами. Протяжённость кан</w:t>
      </w:r>
      <w:r w:rsidRPr="00D02CF6">
        <w:t>а</w:t>
      </w:r>
      <w:r w:rsidRPr="00D02CF6">
        <w:t>лизационных сетей 7,6 км.</w:t>
      </w:r>
    </w:p>
    <w:p w:rsidR="000B5069" w:rsidRPr="00D02CF6" w:rsidRDefault="000B5069" w:rsidP="00D02CF6"/>
    <w:p w:rsidR="000B5069" w:rsidRPr="00D02CF6" w:rsidRDefault="000B5069" w:rsidP="00D02CF6">
      <w:bookmarkStart w:id="158" w:name="_Toc482341413"/>
      <w:r w:rsidRPr="00D02CF6">
        <w:t>3.4. Анализ существующего состояния системы электроснабжения</w:t>
      </w:r>
      <w:bookmarkEnd w:id="158"/>
    </w:p>
    <w:p w:rsidR="000B5069" w:rsidRPr="00D02CF6" w:rsidRDefault="000B5069" w:rsidP="00D02CF6"/>
    <w:p w:rsidR="000B5069" w:rsidRPr="00D02CF6" w:rsidRDefault="000B5069" w:rsidP="00D02CF6">
      <w:r w:rsidRPr="00D02CF6">
        <w:t>Электроснабжение потребителей Муслюмовского СП осуществляется от 49 трансформаторных подстанции.</w:t>
      </w:r>
    </w:p>
    <w:p w:rsidR="000B5069" w:rsidRPr="00D02CF6" w:rsidRDefault="000B5069" w:rsidP="00D02CF6">
      <w:r w:rsidRPr="00D02CF6">
        <w:t xml:space="preserve">Особого внимания требует вопрос реконструкции уличного освещения поселения. </w:t>
      </w:r>
    </w:p>
    <w:p w:rsidR="000B5069" w:rsidRPr="00D02CF6" w:rsidRDefault="000B5069" w:rsidP="00D02CF6">
      <w:r w:rsidRPr="00D02CF6">
        <w:t>По состоянию на апрель 2017 года общее количество светильников наружного о</w:t>
      </w:r>
      <w:r w:rsidRPr="00D02CF6">
        <w:t>с</w:t>
      </w:r>
      <w:r w:rsidRPr="00D02CF6">
        <w:t xml:space="preserve">вещения в МуслюмовскогоСП составляет приблизительно 320 штук. </w:t>
      </w:r>
    </w:p>
    <w:p w:rsidR="000B5069" w:rsidRPr="00D02CF6" w:rsidRDefault="000B5069" w:rsidP="00D02CF6"/>
    <w:p w:rsidR="000B5069" w:rsidRPr="00D02CF6" w:rsidRDefault="000B5069" w:rsidP="00D02CF6">
      <w:r w:rsidRPr="00D02CF6">
        <w:t>Проблемы:</w:t>
      </w:r>
    </w:p>
    <w:p w:rsidR="000B5069" w:rsidRPr="00D02CF6" w:rsidRDefault="000B5069" w:rsidP="00D02CF6">
      <w:r w:rsidRPr="00D02CF6">
        <w:t>Не проведена инвентаризация сетей и светильников наружного освещения;</w:t>
      </w:r>
    </w:p>
    <w:p w:rsidR="000B5069" w:rsidRPr="00D02CF6" w:rsidRDefault="000B5069" w:rsidP="00D02CF6">
      <w:r w:rsidRPr="00D02CF6">
        <w:t>Около 50% улиц поселения не имеет освещения. Фактический средний уровень освещенности на некоторых улицах поселения ниже нормативных значений;</w:t>
      </w:r>
    </w:p>
    <w:p w:rsidR="000B5069" w:rsidRPr="00D02CF6" w:rsidRDefault="000B5069" w:rsidP="00D02CF6">
      <w:r w:rsidRPr="00D02CF6">
        <w:t>Моральный и физический износ светильников уличного освещения;</w:t>
      </w:r>
    </w:p>
    <w:p w:rsidR="000B5069" w:rsidRPr="00D02CF6" w:rsidRDefault="000B5069" w:rsidP="00D02CF6">
      <w:r w:rsidRPr="00D02CF6">
        <w:t>Износ сетей и опор наружного освещения.</w:t>
      </w:r>
    </w:p>
    <w:p w:rsidR="000B5069" w:rsidRPr="00D02CF6" w:rsidRDefault="000B5069" w:rsidP="00D02CF6"/>
    <w:p w:rsidR="000B5069" w:rsidRPr="00D02CF6" w:rsidRDefault="000B5069" w:rsidP="00D02CF6">
      <w:bookmarkStart w:id="159" w:name="_Toc482341414"/>
      <w:r w:rsidRPr="00D02CF6">
        <w:t>3.5. Анализ существующего состояния системы газоснабжения</w:t>
      </w:r>
      <w:bookmarkEnd w:id="159"/>
    </w:p>
    <w:p w:rsidR="000B5069" w:rsidRPr="00D02CF6" w:rsidRDefault="000B5069" w:rsidP="00D02CF6"/>
    <w:p w:rsidR="000B5069" w:rsidRPr="00D02CF6" w:rsidRDefault="000B5069" w:rsidP="00D02CF6">
      <w:r w:rsidRPr="00D02CF6">
        <w:t>Газификация МуслюмовскогоСП началась в середине девяностых годов. По с</w:t>
      </w:r>
      <w:r w:rsidRPr="00D02CF6">
        <w:t>о</w:t>
      </w:r>
      <w:r w:rsidRPr="00D02CF6">
        <w:t>стоянию на апрель 2017 года на территории МуслюмовскогоСП централизованное газ</w:t>
      </w:r>
      <w:r w:rsidRPr="00D02CF6">
        <w:t>о</w:t>
      </w:r>
      <w:r w:rsidRPr="00D02CF6">
        <w:t>снабжение имеется только в п. Муслюмово ж/д ст. и с. Муслюмово. Уровень охвата те</w:t>
      </w:r>
      <w:r w:rsidRPr="00D02CF6">
        <w:t>р</w:t>
      </w:r>
      <w:r w:rsidRPr="00D02CF6">
        <w:t>ритории п. Муслюмово ж/д ст. и с. Муслюмово распределительными сетями газосна</w:t>
      </w:r>
      <w:r w:rsidRPr="00D02CF6">
        <w:t>б</w:t>
      </w:r>
      <w:r w:rsidRPr="00D02CF6">
        <w:t xml:space="preserve">жения составляет 100%. </w:t>
      </w:r>
    </w:p>
    <w:p w:rsidR="000B5069" w:rsidRPr="00D02CF6" w:rsidRDefault="000B5069" w:rsidP="00D02CF6">
      <w:r w:rsidRPr="00D02CF6">
        <w:t>Газоснабжение п. Муслюмово ж/д ст. и с. Муслюмово осуществляется по магис</w:t>
      </w:r>
      <w:r w:rsidRPr="00D02CF6">
        <w:t>т</w:t>
      </w:r>
      <w:r w:rsidRPr="00D02CF6">
        <w:t>ральному газопроводу высокого давления проложенного со стороны п. Лесной до ГРПШ расположенного на юго-восточной окраине п. Муслюмово ж/д ст. В ГРПШ да</w:t>
      </w:r>
      <w:r w:rsidRPr="00D02CF6">
        <w:t>в</w:t>
      </w:r>
      <w:r w:rsidRPr="00D02CF6">
        <w:t>ление сетевого газа понижается до 0,07МПа и газ по распределительной сети низкого давления подаётся потребителям.</w:t>
      </w:r>
    </w:p>
    <w:p w:rsidR="000B5069" w:rsidRPr="00D02CF6" w:rsidRDefault="000B5069" w:rsidP="00D02CF6">
      <w:r w:rsidRPr="00D02CF6">
        <w:t>Принципиальная схема газоснабжения – тупиковая, протяженность распредел</w:t>
      </w:r>
      <w:r w:rsidRPr="00D02CF6">
        <w:t>и</w:t>
      </w:r>
      <w:r w:rsidRPr="00D02CF6">
        <w:t>тельной сети газоснабжения составляет около 38,575км.</w:t>
      </w:r>
    </w:p>
    <w:p w:rsidR="000B5069" w:rsidRPr="00D02CF6" w:rsidRDefault="000B5069" w:rsidP="00D02CF6">
      <w:r w:rsidRPr="00D02CF6">
        <w:t>Население, проживающее в негазифицированных населённых пунктах,снабжается сжиженным газом-пропаном. Сжиженный газ доставляется автотранспортом с районн</w:t>
      </w:r>
      <w:r w:rsidRPr="00D02CF6">
        <w:t>о</w:t>
      </w:r>
      <w:r w:rsidRPr="00D02CF6">
        <w:t>го центра в баллонах.</w:t>
      </w:r>
    </w:p>
    <w:p w:rsidR="000B5069" w:rsidRPr="00D02CF6" w:rsidRDefault="000B5069" w:rsidP="00D02CF6"/>
    <w:p w:rsidR="000B5069" w:rsidRPr="00D02CF6" w:rsidRDefault="000B5069" w:rsidP="00D02CF6">
      <w:r w:rsidRPr="00D02CF6">
        <w:t xml:space="preserve">Описание существующих проблем: </w:t>
      </w:r>
    </w:p>
    <w:p w:rsidR="000B5069" w:rsidRPr="00D02CF6" w:rsidRDefault="000B5069" w:rsidP="00D02CF6">
      <w:bookmarkStart w:id="160" w:name="_Toc482341415"/>
      <w:r w:rsidRPr="00D02CF6">
        <w:t>Не газифицированы остальные населённые пункты СП.</w:t>
      </w:r>
    </w:p>
    <w:p w:rsidR="000B5069" w:rsidRPr="00D02CF6" w:rsidRDefault="000B5069" w:rsidP="00D02CF6"/>
    <w:p w:rsidR="000B5069" w:rsidRPr="00D02CF6" w:rsidRDefault="000B5069" w:rsidP="00D02CF6">
      <w:r w:rsidRPr="00D02CF6">
        <w:t>3.6. Анализ существующего состояния системы утилизации твёрдых бытовых о</w:t>
      </w:r>
      <w:r w:rsidRPr="00D02CF6">
        <w:t>т</w:t>
      </w:r>
      <w:r w:rsidRPr="00D02CF6">
        <w:t>ходов (ТБО).</w:t>
      </w:r>
      <w:bookmarkEnd w:id="160"/>
    </w:p>
    <w:p w:rsidR="000B5069" w:rsidRPr="00D02CF6" w:rsidRDefault="000B5069" w:rsidP="00D02CF6"/>
    <w:p w:rsidR="000B5069" w:rsidRPr="00D02CF6" w:rsidRDefault="000B5069" w:rsidP="00D02CF6">
      <w:r w:rsidRPr="00D02CF6">
        <w:t>Жилищно-коммунальные услуги по сбору и вывозу ТБО на территории Мусл</w:t>
      </w:r>
      <w:r w:rsidRPr="00D02CF6">
        <w:t>ю</w:t>
      </w:r>
      <w:r w:rsidRPr="00D02CF6">
        <w:t>мовского СП предоставляются только в п. Муслюмово ж/д ст. Всего установлено 21 контейнер. Вывоз ТБО осуществляет ООО "Стрела". В остальных населённых пунктах  Муслюмовского СП население вывозит ТБО самостоятельно.</w:t>
      </w:r>
    </w:p>
    <w:p w:rsidR="000B5069" w:rsidRPr="00D02CF6" w:rsidRDefault="000B5069" w:rsidP="00D02CF6">
      <w:r w:rsidRPr="00D02CF6">
        <w:t>Характеристика накопителей (полигонов) для складирования (захоронения) ТБО приведена в таблице 14.</w:t>
      </w:r>
    </w:p>
    <w:p w:rsidR="000B5069" w:rsidRPr="00D02CF6" w:rsidRDefault="000B5069" w:rsidP="00D02CF6">
      <w:r w:rsidRPr="00D02CF6">
        <w:t>Места расположения накопителей (полигонов) для складирования (захоронения) ТБО указаны на ГП Муслюмовского СП в приложении 1.</w:t>
      </w:r>
    </w:p>
    <w:p w:rsidR="000B5069" w:rsidRPr="00D02CF6" w:rsidRDefault="000B5069" w:rsidP="00D02CF6">
      <w:bookmarkStart w:id="161" w:name="_Toc484530561"/>
      <w:r w:rsidRPr="00D02CF6">
        <w:t xml:space="preserve">Таблица </w:t>
      </w:r>
      <w:fldSimple w:instr=" SEQ Таблица \* ARABIC ">
        <w:r w:rsidRPr="00D02CF6">
          <w:t>14</w:t>
        </w:r>
      </w:fldSimple>
      <w:r w:rsidRPr="00D02CF6">
        <w:t>Характеристика накопителей (полигонов) для складирования (захор</w:t>
      </w:r>
      <w:r w:rsidRPr="00D02CF6">
        <w:t>о</w:t>
      </w:r>
      <w:r w:rsidRPr="00D02CF6">
        <w:t>нения) ТБО</w:t>
      </w:r>
      <w:bookmarkEnd w:id="16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49"/>
        <w:gridCol w:w="2967"/>
        <w:gridCol w:w="3120"/>
        <w:gridCol w:w="2004"/>
        <w:gridCol w:w="2346"/>
      </w:tblGrid>
      <w:tr w:rsidR="000B5069" w:rsidRPr="00D02CF6" w:rsidTr="000E4D9B"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Наименование</w:t>
            </w:r>
          </w:p>
          <w:p w:rsidR="000B5069" w:rsidRPr="00D02CF6" w:rsidRDefault="000B5069" w:rsidP="00D02CF6">
            <w:r w:rsidRPr="00D02CF6">
              <w:t>накопителя, полигона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Местонахождение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Разрешительная документация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>
            <w:r w:rsidRPr="00D02CF6">
              <w:t>Площадь, га/ накоплено ТБО, тонн</w:t>
            </w:r>
          </w:p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Объекты,</w:t>
            </w:r>
          </w:p>
          <w:p w:rsidR="000B5069" w:rsidRPr="00D02CF6" w:rsidRDefault="000B5069" w:rsidP="00D02CF6">
            <w:r w:rsidRPr="00D02CF6">
              <w:t>попадающие в зону</w:t>
            </w:r>
          </w:p>
          <w:p w:rsidR="000B5069" w:rsidRPr="00D02CF6" w:rsidRDefault="000B5069" w:rsidP="00D02CF6">
            <w:r w:rsidRPr="00D02CF6">
              <w:t>влияния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ж/д. ст. Мусл</w:t>
            </w:r>
            <w:r w:rsidRPr="00D02CF6">
              <w:t>ю</w:t>
            </w:r>
            <w:r w:rsidRPr="00D02CF6">
              <w:t>мово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санкционированная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>
            <w:r w:rsidRPr="00D02CF6">
              <w:t>0,8 га/ 70 тонн</w:t>
            </w:r>
          </w:p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II, III п</w:t>
            </w:r>
            <w:r w:rsidRPr="00D02CF6">
              <w:t>о</w:t>
            </w:r>
            <w:r w:rsidRPr="00D02CF6">
              <w:t>яс водоохранной зоны скважин питьевого вод</w:t>
            </w:r>
            <w:r w:rsidRPr="00D02CF6">
              <w:t>о</w:t>
            </w:r>
            <w:r w:rsidRPr="00D02CF6">
              <w:t>снабжения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с. Новое Курм</w:t>
            </w:r>
            <w:r w:rsidRPr="00D02CF6">
              <w:t>а</w:t>
            </w:r>
            <w:r w:rsidRPr="00D02CF6">
              <w:t>ново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оз. Акс</w:t>
            </w:r>
            <w:r w:rsidRPr="00D02CF6">
              <w:t>а</w:t>
            </w:r>
            <w:r w:rsidRPr="00D02CF6">
              <w:t>куль, оз. Тишки, скважина питьев</w:t>
            </w:r>
            <w:r w:rsidRPr="00D02CF6">
              <w:t>о</w:t>
            </w:r>
            <w:r w:rsidRPr="00D02CF6">
              <w:t>го водоснабжения.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Нугуманово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III пояс водоохранной з</w:t>
            </w:r>
            <w:r w:rsidRPr="00D02CF6">
              <w:t>о</w:t>
            </w:r>
            <w:r w:rsidRPr="00D02CF6">
              <w:t>ны скважин пит</w:t>
            </w:r>
            <w:r w:rsidRPr="00D02CF6">
              <w:t>ь</w:t>
            </w:r>
            <w:r w:rsidRPr="00D02CF6">
              <w:t>евого водоснабж</w:t>
            </w:r>
            <w:r w:rsidRPr="00D02CF6">
              <w:t>е</w:t>
            </w:r>
            <w:r w:rsidRPr="00D02CF6">
              <w:t>ния.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Сураково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скважина питьевого вод</w:t>
            </w:r>
            <w:r w:rsidRPr="00D02CF6">
              <w:t>о</w:t>
            </w:r>
            <w:r w:rsidRPr="00D02CF6">
              <w:t>снабжения.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Султаново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скважина питьевого вод</w:t>
            </w:r>
            <w:r w:rsidRPr="00D02CF6">
              <w:t>о</w:t>
            </w:r>
            <w:r w:rsidRPr="00D02CF6">
              <w:t>снабжения, оз. С</w:t>
            </w:r>
            <w:r w:rsidRPr="00D02CF6">
              <w:t>а</w:t>
            </w:r>
            <w:r w:rsidRPr="00D02CF6">
              <w:t>гишты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д. Ямантаева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скважина питьевого вод</w:t>
            </w:r>
            <w:r w:rsidRPr="00D02CF6">
              <w:t>о</w:t>
            </w:r>
            <w:r w:rsidRPr="00D02CF6">
              <w:t>снабжения, р. К</w:t>
            </w:r>
            <w:r w:rsidRPr="00D02CF6">
              <w:t>а</w:t>
            </w:r>
            <w:r w:rsidRPr="00D02CF6">
              <w:t>раболка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Султанаево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скважина питьевого вод</w:t>
            </w:r>
            <w:r w:rsidRPr="00D02CF6">
              <w:t>о</w:t>
            </w:r>
            <w:r w:rsidRPr="00D02CF6">
              <w:t>снабжения, р. Скайлы.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Большое Тюл</w:t>
            </w:r>
            <w:r w:rsidRPr="00D02CF6">
              <w:t>я</w:t>
            </w:r>
            <w:r w:rsidRPr="00D02CF6">
              <w:t>ково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скважина питьевого вод</w:t>
            </w:r>
            <w:r w:rsidRPr="00D02CF6">
              <w:t>о</w:t>
            </w:r>
            <w:r w:rsidRPr="00D02CF6">
              <w:t>снабжения, р. К</w:t>
            </w:r>
            <w:r w:rsidRPr="00D02CF6">
              <w:t>а</w:t>
            </w:r>
            <w:r w:rsidRPr="00D02CF6">
              <w:t>раболка</w:t>
            </w:r>
          </w:p>
        </w:tc>
      </w:tr>
      <w:tr w:rsidR="000B5069" w:rsidRPr="00D02CF6" w:rsidTr="000E4D9B">
        <w:trPr>
          <w:trHeight w:val="343"/>
        </w:trPr>
        <w:tc>
          <w:tcPr>
            <w:tcW w:w="587" w:type="pct"/>
            <w:vAlign w:val="center"/>
          </w:tcPr>
          <w:p w:rsidR="000B5069" w:rsidRPr="00D02CF6" w:rsidRDefault="000B5069" w:rsidP="00D02CF6">
            <w:r w:rsidRPr="00D02CF6">
              <w:t>Свалка</w:t>
            </w:r>
          </w:p>
        </w:tc>
        <w:tc>
          <w:tcPr>
            <w:tcW w:w="856" w:type="pct"/>
            <w:vAlign w:val="center"/>
          </w:tcPr>
          <w:p w:rsidR="000B5069" w:rsidRPr="00D02CF6" w:rsidRDefault="000B5069" w:rsidP="00D02CF6">
            <w:r w:rsidRPr="00D02CF6">
              <w:t>п. Большое Ирк</w:t>
            </w:r>
            <w:r w:rsidRPr="00D02CF6">
              <w:t>а</w:t>
            </w:r>
            <w:r w:rsidRPr="00D02CF6">
              <w:t>баево</w:t>
            </w:r>
          </w:p>
        </w:tc>
        <w:tc>
          <w:tcPr>
            <w:tcW w:w="911" w:type="pct"/>
            <w:vAlign w:val="center"/>
          </w:tcPr>
          <w:p w:rsidR="000B5069" w:rsidRPr="00D02CF6" w:rsidRDefault="000B5069" w:rsidP="00D02CF6">
            <w:r w:rsidRPr="00D02CF6">
              <w:t>не санкционир</w:t>
            </w:r>
            <w:r w:rsidRPr="00D02CF6">
              <w:t>о</w:t>
            </w:r>
            <w:r w:rsidRPr="00D02CF6">
              <w:t>ванная</w:t>
            </w:r>
          </w:p>
        </w:tc>
        <w:tc>
          <w:tcPr>
            <w:tcW w:w="507" w:type="pct"/>
            <w:vAlign w:val="center"/>
          </w:tcPr>
          <w:p w:rsidR="000B5069" w:rsidRPr="00D02CF6" w:rsidRDefault="000B5069" w:rsidP="00D02CF6"/>
        </w:tc>
        <w:tc>
          <w:tcPr>
            <w:tcW w:w="2139" w:type="pct"/>
            <w:vAlign w:val="center"/>
          </w:tcPr>
          <w:p w:rsidR="000B5069" w:rsidRPr="00D02CF6" w:rsidRDefault="000B5069" w:rsidP="00D02CF6">
            <w:r w:rsidRPr="00D02CF6">
              <w:t>Жилая з</w:t>
            </w:r>
            <w:r w:rsidRPr="00D02CF6">
              <w:t>а</w:t>
            </w:r>
            <w:r w:rsidRPr="00D02CF6">
              <w:t>стройка, III пояс водоохранной з</w:t>
            </w:r>
            <w:r w:rsidRPr="00D02CF6">
              <w:t>о</w:t>
            </w:r>
            <w:r w:rsidRPr="00D02CF6">
              <w:t>ны скважины питьевого вод</w:t>
            </w:r>
            <w:r w:rsidRPr="00D02CF6">
              <w:t>о</w:t>
            </w:r>
            <w:r w:rsidRPr="00D02CF6">
              <w:t>снабжения, р. К</w:t>
            </w:r>
            <w:r w:rsidRPr="00D02CF6">
              <w:t>а</w:t>
            </w:r>
            <w:r w:rsidRPr="00D02CF6">
              <w:t>раболка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bookmarkStart w:id="162" w:name="_Toc482341416"/>
      <w:r w:rsidRPr="00D02CF6">
        <w:t xml:space="preserve">Раздел 4. </w:t>
      </w:r>
      <w:bookmarkEnd w:id="154"/>
      <w:r w:rsidRPr="00D02CF6">
        <w:t>Характеристика состояния и проблем в реализации энерго- и ресурсо</w:t>
      </w:r>
      <w:r w:rsidRPr="00D02CF6">
        <w:t>с</w:t>
      </w:r>
      <w:r w:rsidRPr="00D02CF6">
        <w:t>бережения и учета и сбора информации.</w:t>
      </w:r>
      <w:bookmarkEnd w:id="162"/>
    </w:p>
    <w:p w:rsidR="000B5069" w:rsidRPr="00D02CF6" w:rsidRDefault="000B5069" w:rsidP="00D02CF6">
      <w:bookmarkStart w:id="163" w:name="_Toc449086326"/>
      <w:bookmarkStart w:id="164" w:name="_Toc482341417"/>
      <w:r w:rsidRPr="00D02CF6">
        <w:t>4.1. Анализ состояния энергоресурсосбережения</w:t>
      </w:r>
      <w:bookmarkEnd w:id="163"/>
      <w:r w:rsidRPr="00D02CF6">
        <w:t>.</w:t>
      </w:r>
      <w:bookmarkEnd w:id="164"/>
    </w:p>
    <w:p w:rsidR="000B5069" w:rsidRPr="00D02CF6" w:rsidRDefault="000B5069" w:rsidP="00D02CF6"/>
    <w:p w:rsidR="000B5069" w:rsidRPr="00D02CF6" w:rsidRDefault="000B5069" w:rsidP="00D02CF6">
      <w:r w:rsidRPr="00D02CF6">
        <w:t>Основными проблемами энерго-ресурсосбережения в системе коммунальной и</w:t>
      </w:r>
      <w:r w:rsidRPr="00D02CF6">
        <w:t>н</w:t>
      </w:r>
      <w:r w:rsidRPr="00D02CF6">
        <w:t>фраструктуры, а также в жилом секторе и бюджетных организациях являются:</w:t>
      </w:r>
    </w:p>
    <w:p w:rsidR="000B5069" w:rsidRPr="00D02CF6" w:rsidRDefault="000B5069" w:rsidP="00D02CF6">
      <w:r w:rsidRPr="00D02CF6">
        <w:t>низкая эффективность ограждающих конструкций зданий, в том числе износ окон и дверей в зданиях бюджетных учреждений;</w:t>
      </w:r>
    </w:p>
    <w:p w:rsidR="000B5069" w:rsidRPr="00D02CF6" w:rsidRDefault="000B5069" w:rsidP="00D02CF6">
      <w:r w:rsidRPr="00D02CF6">
        <w:t>хищение электрической энергии из-за несовершенной схемы учёта;</w:t>
      </w:r>
    </w:p>
    <w:p w:rsidR="000B5069" w:rsidRPr="00D02CF6" w:rsidRDefault="000B5069" w:rsidP="00D02CF6">
      <w:r w:rsidRPr="00D02CF6">
        <w:t>низкаяэнергоэффективность системы уличного освещения.</w:t>
      </w:r>
    </w:p>
    <w:p w:rsidR="000B5069" w:rsidRPr="00D02CF6" w:rsidRDefault="000B5069" w:rsidP="00D02CF6">
      <w:r w:rsidRPr="00D02CF6">
        <w:t>В Кунашакском МР разработана и утверждена Постановлением Администрации  Кунашакского МР от 17.12.2014 №2148муниципальная программа «Энергосбережение на территории Кунашакского муниципального района Челябинской области на 2015-2017 годы»(далее по тексту:Программа энергосбережения).</w:t>
      </w:r>
    </w:p>
    <w:p w:rsidR="000B5069" w:rsidRPr="00D02CF6" w:rsidRDefault="000B5069" w:rsidP="00D02CF6">
      <w:r w:rsidRPr="00D02CF6">
        <w:t>Цели Программы энергосбережения - повышение эффективности использования ТЭР на территории Кунашакского МР и снижение расходов бюджета за счет рационал</w:t>
      </w:r>
      <w:r w:rsidRPr="00D02CF6">
        <w:t>ь</w:t>
      </w:r>
      <w:r w:rsidRPr="00D02CF6">
        <w:t>ного использования энергетических ресурсов, внедрения энергосберегающих технол</w:t>
      </w:r>
      <w:r w:rsidRPr="00D02CF6">
        <w:t>о</w:t>
      </w:r>
      <w:r w:rsidRPr="00D02CF6">
        <w:t xml:space="preserve">гий и снижения энергоемкости муниципальных и коммунальных услуг, оказываемых на территорииКунашакского МР. </w:t>
      </w:r>
    </w:p>
    <w:p w:rsidR="000B5069" w:rsidRPr="00D02CF6" w:rsidRDefault="000B5069" w:rsidP="00D02CF6">
      <w:r w:rsidRPr="00D02CF6">
        <w:t>Задачи Программы энергосбережения – проведение комплекса организационных и технических мероприятий по энергосбережению и повышению энергетической эффе</w:t>
      </w:r>
      <w:r w:rsidRPr="00D02CF6">
        <w:t>к</w:t>
      </w:r>
      <w:r w:rsidRPr="00D02CF6">
        <w:t>тивности на территории Кунашакского МР;</w:t>
      </w:r>
    </w:p>
    <w:p w:rsidR="000B5069" w:rsidRPr="00D02CF6" w:rsidRDefault="000B5069" w:rsidP="00D02CF6">
      <w:r w:rsidRPr="00D02CF6">
        <w:t>повышение эффективности использования энергетических ресурсов в жилищном фонде и системах коммунальной инфраструктуры;</w:t>
      </w:r>
    </w:p>
    <w:p w:rsidR="000B5069" w:rsidRPr="00D02CF6" w:rsidRDefault="000B5069" w:rsidP="00D02CF6">
      <w:r w:rsidRPr="00D02CF6">
        <w:t>сокращение расходов бюджета на обеспечение энергетическими ресурсами мун</w:t>
      </w:r>
      <w:r w:rsidRPr="00D02CF6">
        <w:t>и</w:t>
      </w:r>
      <w:r w:rsidRPr="00D02CF6">
        <w:t xml:space="preserve">ципальных бюджетных учреждений, органов местного самоуправления; </w:t>
      </w:r>
    </w:p>
    <w:p w:rsidR="000B5069" w:rsidRPr="00D02CF6" w:rsidRDefault="000B5069" w:rsidP="00D02CF6">
      <w:r w:rsidRPr="00D02CF6">
        <w:t>привлечение внебюджетных средств на финансирование мероприятий по энерг</w:t>
      </w:r>
      <w:r w:rsidRPr="00D02CF6">
        <w:t>о</w:t>
      </w:r>
      <w:r w:rsidRPr="00D02CF6">
        <w:t>сбережению и повышению энергетической эффективности;</w:t>
      </w:r>
    </w:p>
    <w:p w:rsidR="000B5069" w:rsidRPr="00D02CF6" w:rsidRDefault="000B5069" w:rsidP="00D02CF6">
      <w:r w:rsidRPr="00D02CF6">
        <w:t>организация мониторинга потребления ТЭР;</w:t>
      </w:r>
    </w:p>
    <w:p w:rsidR="000B5069" w:rsidRPr="00D02CF6" w:rsidRDefault="000B5069" w:rsidP="00D02CF6">
      <w:r w:rsidRPr="00D02CF6">
        <w:t>повышение уровня осведомленности потребителей в вопросах энергосбережения и стимулирование их на реализацию потенциала энергосбережения и повышения эне</w:t>
      </w:r>
      <w:r w:rsidRPr="00D02CF6">
        <w:t>р</w:t>
      </w:r>
      <w:r w:rsidRPr="00D02CF6">
        <w:t>гетической эффективности.</w:t>
      </w:r>
    </w:p>
    <w:p w:rsidR="000B5069" w:rsidRPr="00D02CF6" w:rsidRDefault="000B5069" w:rsidP="00D02CF6">
      <w:r w:rsidRPr="00D02CF6">
        <w:t>Для успешной реализации целей и задач программы в Муслюмовском СП план</w:t>
      </w:r>
      <w:r w:rsidRPr="00D02CF6">
        <w:t>и</w:t>
      </w:r>
      <w:r w:rsidRPr="00D02CF6">
        <w:t>руется выполнить комплекс следующих мероприятий:</w:t>
      </w:r>
    </w:p>
    <w:p w:rsidR="000B5069" w:rsidRPr="00D02CF6" w:rsidRDefault="000B5069" w:rsidP="00D02CF6">
      <w:r w:rsidRPr="00D02CF6">
        <w:t>промывка систем отопления в зданиях образовательных учреждений;</w:t>
      </w:r>
    </w:p>
    <w:p w:rsidR="000B5069" w:rsidRPr="00D02CF6" w:rsidRDefault="000B5069" w:rsidP="00D02CF6">
      <w:r w:rsidRPr="00D02CF6">
        <w:t>замена окон в детских садах на энергосберегающие стеклопакеты;</w:t>
      </w:r>
    </w:p>
    <w:p w:rsidR="000B5069" w:rsidRPr="00D02CF6" w:rsidRDefault="000B5069" w:rsidP="00D02CF6">
      <w:r w:rsidRPr="00D02CF6">
        <w:t>замена ламп накаливания на светодиодные в бюджетных учреждениях;</w:t>
      </w:r>
    </w:p>
    <w:p w:rsidR="000B5069" w:rsidRPr="00D02CF6" w:rsidRDefault="000B5069" w:rsidP="00D02CF6">
      <w:r w:rsidRPr="00D02CF6">
        <w:t>ремонт (реконструкция) зданий, строений, сооружений, используемых  муниц</w:t>
      </w:r>
      <w:r w:rsidRPr="00D02CF6">
        <w:t>и</w:t>
      </w:r>
      <w:r w:rsidRPr="00D02CF6">
        <w:t>пальными учреждениями с учетом требований энергосбережения и повышения энерг</w:t>
      </w:r>
      <w:r w:rsidRPr="00D02CF6">
        <w:t>е</w:t>
      </w:r>
      <w:r w:rsidRPr="00D02CF6">
        <w:t>тической эффективности;</w:t>
      </w:r>
    </w:p>
    <w:p w:rsidR="000B5069" w:rsidRPr="00D02CF6" w:rsidRDefault="000B5069" w:rsidP="00D02CF6">
      <w:r w:rsidRPr="00D02CF6">
        <w:t>установка лучистого отопления ПЛЭН в ФАПах;</w:t>
      </w:r>
    </w:p>
    <w:p w:rsidR="000B5069" w:rsidRPr="00D02CF6" w:rsidRDefault="000B5069" w:rsidP="00D02CF6">
      <w:r w:rsidRPr="00D02CF6">
        <w:t>мониторинг (сбор и анализ данных) потребления ресурсов;</w:t>
      </w:r>
    </w:p>
    <w:p w:rsidR="000B5069" w:rsidRPr="00D02CF6" w:rsidRDefault="000B5069" w:rsidP="00D02CF6">
      <w:r w:rsidRPr="00D02CF6">
        <w:t>популяризация энергосбережения среди населения, в том числе информирование населения о доступных для реализации мероприятиях в сфере энергосбережения.</w:t>
      </w:r>
    </w:p>
    <w:p w:rsidR="000B5069" w:rsidRPr="00D02CF6" w:rsidRDefault="000B5069" w:rsidP="00D02CF6">
      <w:bookmarkStart w:id="165" w:name="_Toc449086327"/>
      <w:bookmarkStart w:id="166" w:name="_Toc482341418"/>
      <w:r w:rsidRPr="00D02CF6">
        <w:t>4.2. Анализ состояния учета потребления ресурсов, используемых приборов учета и программно-аппаратных комплексов</w:t>
      </w:r>
      <w:bookmarkEnd w:id="165"/>
      <w:bookmarkEnd w:id="166"/>
    </w:p>
    <w:p w:rsidR="000B5069" w:rsidRPr="00D02CF6" w:rsidRDefault="000B5069" w:rsidP="00D02CF6"/>
    <w:p w:rsidR="000B5069" w:rsidRPr="00D02CF6" w:rsidRDefault="000B5069" w:rsidP="00D02CF6">
      <w:r w:rsidRPr="00D02CF6">
        <w:t>Сведения по оснащениюузлами учёта потребления ТЭР и воды вМуслюмовском СПприведены в таблице 15.</w:t>
      </w:r>
    </w:p>
    <w:p w:rsidR="000B5069" w:rsidRPr="00D02CF6" w:rsidRDefault="000B5069" w:rsidP="00D02CF6">
      <w:r w:rsidRPr="00D02CF6">
        <w:t>Уровень оснащённости абонентов узлами учёта электрической энергии составляет 100 %.</w:t>
      </w:r>
    </w:p>
    <w:p w:rsidR="000B5069" w:rsidRPr="00D02CF6" w:rsidRDefault="000B5069" w:rsidP="00D02CF6">
      <w:r w:rsidRPr="00D02CF6">
        <w:t>В целом уровень приборного учёта потребления ТЭР вМуслюмовском СП выс</w:t>
      </w:r>
      <w:r w:rsidRPr="00D02CF6">
        <w:t>о</w:t>
      </w:r>
      <w:r w:rsidRPr="00D02CF6">
        <w:t>кий. Уровень оснащённости приборами учёта потребления воды в частном секторе ни</w:t>
      </w:r>
      <w:r w:rsidRPr="00D02CF6">
        <w:t>з</w:t>
      </w:r>
      <w:r w:rsidRPr="00D02CF6">
        <w:t>кий.</w:t>
      </w:r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8A3F76">
          <w:footerReference w:type="default" r:id="rId29"/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67" w:name="_Toc484530562"/>
      <w:r w:rsidRPr="00D02CF6">
        <w:t xml:space="preserve">Таблица </w:t>
      </w:r>
      <w:fldSimple w:instr=" SEQ Таблица \* ARABIC ">
        <w:r w:rsidRPr="00D02CF6">
          <w:t>15</w:t>
        </w:r>
      </w:fldSimple>
      <w:r w:rsidRPr="00D02CF6">
        <w:t>Сведения по оснащению узлами учёта потребления ТЭР и воды в Муслюмовском СП</w:t>
      </w:r>
      <w:bookmarkEnd w:id="167"/>
    </w:p>
    <w:tbl>
      <w:tblPr>
        <w:tblW w:w="5000" w:type="pct"/>
        <w:tblLook w:val="00A0"/>
      </w:tblPr>
      <w:tblGrid>
        <w:gridCol w:w="2549"/>
        <w:gridCol w:w="2412"/>
        <w:gridCol w:w="1600"/>
        <w:gridCol w:w="2412"/>
        <w:gridCol w:w="1615"/>
        <w:gridCol w:w="2412"/>
        <w:gridCol w:w="1615"/>
        <w:gridCol w:w="2412"/>
        <w:gridCol w:w="1600"/>
        <w:gridCol w:w="2412"/>
        <w:gridCol w:w="1615"/>
        <w:gridCol w:w="2412"/>
        <w:gridCol w:w="1615"/>
        <w:gridCol w:w="2412"/>
        <w:gridCol w:w="1615"/>
        <w:gridCol w:w="864"/>
        <w:gridCol w:w="216"/>
      </w:tblGrid>
      <w:tr w:rsidR="000B5069" w:rsidRPr="00D02CF6" w:rsidTr="000E4D9B">
        <w:trPr>
          <w:trHeight w:val="405"/>
        </w:trPr>
        <w:tc>
          <w:tcPr>
            <w:tcW w:w="3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населённого пункта</w:t>
            </w:r>
          </w:p>
        </w:tc>
        <w:tc>
          <w:tcPr>
            <w:tcW w:w="1747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Оснащённость приборами учёта (ПУ) тепловой энергии (ТЭ)  по состоянию на 2017 год*</w:t>
            </w:r>
          </w:p>
        </w:tc>
        <w:tc>
          <w:tcPr>
            <w:tcW w:w="1747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Оснащённость приборами учёта (ПУ)ХВС  по состоянию на 2017 год</w:t>
            </w:r>
          </w:p>
        </w:tc>
        <w:tc>
          <w:tcPr>
            <w:tcW w:w="1172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Оснащённость приборами учёта (ПУ) природного газа (ПГ)  по состоянию на 2017 год</w:t>
            </w:r>
          </w:p>
        </w:tc>
      </w:tr>
      <w:tr w:rsidR="000B5069" w:rsidRPr="00D02CF6" w:rsidTr="000E4D9B">
        <w:trPr>
          <w:trHeight w:val="465"/>
        </w:trPr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Количество МКД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Количество частных дом</w:t>
            </w:r>
            <w:r w:rsidRPr="00D02CF6">
              <w:t>о</w:t>
            </w:r>
            <w:r w:rsidRPr="00D02CF6">
              <w:t xml:space="preserve">владений 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Организации</w:t>
            </w:r>
          </w:p>
        </w:tc>
        <w:tc>
          <w:tcPr>
            <w:tcW w:w="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МКД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Частные домовладения 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Организации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Население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Орган</w:t>
            </w:r>
            <w:r w:rsidRPr="00D02CF6">
              <w:t>и</w:t>
            </w:r>
            <w:r w:rsidRPr="00D02CF6">
              <w:t>зации</w:t>
            </w:r>
          </w:p>
        </w:tc>
      </w:tr>
      <w:tr w:rsidR="000B5069" w:rsidRPr="00D02CF6" w:rsidTr="000E4D9B">
        <w:trPr>
          <w:trHeight w:val="1080"/>
        </w:trPr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МКД подключенных к централизованному отоплению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МКД о</w:t>
            </w:r>
            <w:r w:rsidRPr="00D02CF6">
              <w:t>с</w:t>
            </w:r>
            <w:r w:rsidRPr="00D02CF6">
              <w:t>нащённые ОДПУ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нентов подкл</w:t>
            </w:r>
            <w:r w:rsidRPr="00D02CF6">
              <w:t>ю</w:t>
            </w:r>
            <w:r w:rsidRPr="00D02CF6">
              <w:t>ченных к центр</w:t>
            </w:r>
            <w:r w:rsidRPr="00D02CF6">
              <w:t>а</w:t>
            </w:r>
            <w:r w:rsidRPr="00D02CF6">
              <w:t>лизованному от</w:t>
            </w:r>
            <w:r w:rsidRPr="00D02CF6">
              <w:t>о</w:t>
            </w:r>
            <w:r w:rsidRPr="00D02CF6">
              <w:t>плению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 абоне</w:t>
            </w:r>
            <w:r w:rsidRPr="00D02CF6">
              <w:t>н</w:t>
            </w:r>
            <w:r w:rsidRPr="00D02CF6">
              <w:t>тов осн</w:t>
            </w:r>
            <w:r w:rsidRPr="00D02CF6">
              <w:t>а</w:t>
            </w:r>
            <w:r w:rsidRPr="00D02CF6">
              <w:t>щённых ИПУТЭ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нентов подкл</w:t>
            </w:r>
            <w:r w:rsidRPr="00D02CF6">
              <w:t>ю</w:t>
            </w:r>
            <w:r w:rsidRPr="00D02CF6">
              <w:t>ченных к центр</w:t>
            </w:r>
            <w:r w:rsidRPr="00D02CF6">
              <w:t>а</w:t>
            </w:r>
            <w:r w:rsidRPr="00D02CF6">
              <w:t>лизованному от</w:t>
            </w:r>
            <w:r w:rsidRPr="00D02CF6">
              <w:t>о</w:t>
            </w:r>
            <w:r w:rsidRPr="00D02CF6">
              <w:t>плению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 абоне</w:t>
            </w:r>
            <w:r w:rsidRPr="00D02CF6">
              <w:t>н</w:t>
            </w:r>
            <w:r w:rsidRPr="00D02CF6">
              <w:t>тов осн</w:t>
            </w:r>
            <w:r w:rsidRPr="00D02CF6">
              <w:t>а</w:t>
            </w:r>
            <w:r w:rsidRPr="00D02CF6">
              <w:t>щённых ИПУТЭ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МКД подключенных к централизованному ХВС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МКД о</w:t>
            </w:r>
            <w:r w:rsidRPr="00D02CF6">
              <w:t>с</w:t>
            </w:r>
            <w:r w:rsidRPr="00D02CF6">
              <w:t>нащённые ОДПУ ХВС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нентов подкл</w:t>
            </w:r>
            <w:r w:rsidRPr="00D02CF6">
              <w:t>ю</w:t>
            </w:r>
            <w:r w:rsidRPr="00D02CF6">
              <w:t>ченных к центр</w:t>
            </w:r>
            <w:r w:rsidRPr="00D02CF6">
              <w:t>а</w:t>
            </w:r>
            <w:r w:rsidRPr="00D02CF6">
              <w:t>лизованному ХВС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 абоне</w:t>
            </w:r>
            <w:r w:rsidRPr="00D02CF6">
              <w:t>н</w:t>
            </w:r>
            <w:r w:rsidRPr="00D02CF6">
              <w:t>тов осн</w:t>
            </w:r>
            <w:r w:rsidRPr="00D02CF6">
              <w:t>а</w:t>
            </w:r>
            <w:r w:rsidRPr="00D02CF6">
              <w:t>щённых ИПУ ХВС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нентов подкл</w:t>
            </w:r>
            <w:r w:rsidRPr="00D02CF6">
              <w:t>ю</w:t>
            </w:r>
            <w:r w:rsidRPr="00D02CF6">
              <w:t>ченных к центр</w:t>
            </w:r>
            <w:r w:rsidRPr="00D02CF6">
              <w:t>а</w:t>
            </w:r>
            <w:r w:rsidRPr="00D02CF6">
              <w:t>лизованному ХВС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абоне</w:t>
            </w:r>
            <w:r w:rsidRPr="00D02CF6">
              <w:t>н</w:t>
            </w:r>
            <w:r w:rsidRPr="00D02CF6">
              <w:t>тов осн</w:t>
            </w:r>
            <w:r w:rsidRPr="00D02CF6">
              <w:t>а</w:t>
            </w:r>
            <w:r w:rsidRPr="00D02CF6">
              <w:t>щённых ИПУ ХВС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нентов подкл</w:t>
            </w:r>
            <w:r w:rsidRPr="00D02CF6">
              <w:t>ю</w:t>
            </w:r>
            <w:r w:rsidRPr="00D02CF6">
              <w:t>ченных к центр</w:t>
            </w:r>
            <w:r w:rsidRPr="00D02CF6">
              <w:t>а</w:t>
            </w:r>
            <w:r w:rsidRPr="00D02CF6">
              <w:t>лизованному газ</w:t>
            </w:r>
            <w:r w:rsidRPr="00D02CF6">
              <w:t>о</w:t>
            </w:r>
            <w:r w:rsidRPr="00D02CF6">
              <w:t>снабжению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абоне</w:t>
            </w:r>
            <w:r w:rsidRPr="00D02CF6">
              <w:t>н</w:t>
            </w:r>
            <w:r w:rsidRPr="00D02CF6">
              <w:t>тов осн</w:t>
            </w:r>
            <w:r w:rsidRPr="00D02CF6">
              <w:t>а</w:t>
            </w:r>
            <w:r w:rsidRPr="00D02CF6">
              <w:t>щённых ПУ ПГ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</w:t>
            </w:r>
            <w:r w:rsidRPr="00D02CF6">
              <w:t>о</w:t>
            </w:r>
            <w:r w:rsidRPr="00D02CF6">
              <w:t>не</w:t>
            </w:r>
            <w:r w:rsidRPr="00D02CF6">
              <w:t>н</w:t>
            </w:r>
            <w:r w:rsidRPr="00D02CF6">
              <w:t>тов по</w:t>
            </w:r>
            <w:r w:rsidRPr="00D02CF6">
              <w:t>д</w:t>
            </w:r>
            <w:r w:rsidRPr="00D02CF6">
              <w:t>кл</w:t>
            </w:r>
            <w:r w:rsidRPr="00D02CF6">
              <w:t>ю</w:t>
            </w:r>
            <w:r w:rsidRPr="00D02CF6">
              <w:t>че</w:t>
            </w:r>
            <w:r w:rsidRPr="00D02CF6">
              <w:t>н</w:t>
            </w:r>
            <w:r w:rsidRPr="00D02CF6">
              <w:t>ных к це</w:t>
            </w:r>
            <w:r w:rsidRPr="00D02CF6">
              <w:t>н</w:t>
            </w:r>
            <w:r w:rsidRPr="00D02CF6">
              <w:t>трал</w:t>
            </w:r>
            <w:r w:rsidRPr="00D02CF6">
              <w:t>и</w:t>
            </w:r>
            <w:r w:rsidRPr="00D02CF6">
              <w:t>з</w:t>
            </w:r>
            <w:r w:rsidRPr="00D02CF6">
              <w:t>о</w:t>
            </w:r>
            <w:r w:rsidRPr="00D02CF6">
              <w:t>ва</w:t>
            </w:r>
            <w:r w:rsidRPr="00D02CF6">
              <w:t>н</w:t>
            </w:r>
            <w:r w:rsidRPr="00D02CF6">
              <w:t>ному газ</w:t>
            </w:r>
            <w:r w:rsidRPr="00D02CF6">
              <w:t>о</w:t>
            </w:r>
            <w:r w:rsidRPr="00D02CF6">
              <w:t>сна</w:t>
            </w:r>
            <w:r w:rsidRPr="00D02CF6">
              <w:t>б</w:t>
            </w:r>
            <w:r w:rsidRPr="00D02CF6">
              <w:t>ж</w:t>
            </w:r>
            <w:r w:rsidRPr="00D02CF6">
              <w:t>е</w:t>
            </w:r>
            <w:r w:rsidRPr="00D02CF6">
              <w:t>нию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Кол-во абонентов оснащённых ПУ ПГ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Карагайлы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Муслюмово ж/д ст.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305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Муслюмово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Новое Ку</w:t>
            </w:r>
            <w:r w:rsidRPr="00D02CF6">
              <w:t>р</w:t>
            </w:r>
            <w:r w:rsidRPr="00D02CF6">
              <w:t>маново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с. Нугуманово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п. Разъезд № 5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Султаново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д. Сураково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315"/>
        </w:trPr>
        <w:tc>
          <w:tcPr>
            <w:tcW w:w="3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247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</w:t>
            </w:r>
          </w:p>
        </w:tc>
        <w:tc>
          <w:tcPr>
            <w:tcW w:w="248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521"/>
        </w:trPr>
        <w:tc>
          <w:tcPr>
            <w:tcW w:w="3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о</w:t>
            </w:r>
            <w:r w:rsidRPr="00D02CF6">
              <w:t>с</w:t>
            </w:r>
            <w:r w:rsidRPr="00D02CF6">
              <w:t>нащённости приб</w:t>
            </w:r>
            <w:r w:rsidRPr="00D02CF6">
              <w:t>о</w:t>
            </w:r>
            <w:r w:rsidRPr="00D02CF6">
              <w:t>рами учёта, %</w:t>
            </w:r>
          </w:p>
        </w:tc>
        <w:tc>
          <w:tcPr>
            <w:tcW w:w="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02CF6" w:rsidRDefault="000B5069" w:rsidP="00D02CF6">
            <w:r w:rsidRPr="00D02CF6">
              <w:t>нет данных</w:t>
            </w:r>
          </w:p>
        </w:tc>
        <w:tc>
          <w:tcPr>
            <w:tcW w:w="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5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27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02CF6" w:rsidRDefault="000B5069" w:rsidP="00D02CF6">
            <w:r w:rsidRPr="00D02CF6">
              <w:t>нет данных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58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</w:tbl>
    <w:p w:rsidR="000B5069" w:rsidRPr="00D02CF6" w:rsidRDefault="000B5069" w:rsidP="00D02CF6"/>
    <w:p w:rsidR="000B5069" w:rsidRPr="00D02CF6" w:rsidRDefault="000B5069" w:rsidP="00D02CF6">
      <w:pPr>
        <w:sectPr w:rsidR="000B5069" w:rsidRPr="00D02CF6" w:rsidSect="00262568">
          <w:pgSz w:w="23814" w:h="16839" w:orient="landscape" w:code="8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68" w:name="_Toc482341419"/>
      <w:r w:rsidRPr="00D02CF6">
        <w:t>Раздел 5. Целевые показатели развития коммунальной инфраструктуры.</w:t>
      </w:r>
      <w:bookmarkEnd w:id="168"/>
    </w:p>
    <w:p w:rsidR="000B5069" w:rsidRPr="00D02CF6" w:rsidRDefault="000B5069" w:rsidP="00D02CF6"/>
    <w:p w:rsidR="000B5069" w:rsidRPr="00D02CF6" w:rsidRDefault="000B5069" w:rsidP="00D02CF6">
      <w:r w:rsidRPr="00D02CF6">
        <w:t>Результаты реализации Программы определяются уровнем достижения заплан</w:t>
      </w:r>
      <w:r w:rsidRPr="00D02CF6">
        <w:t>и</w:t>
      </w:r>
      <w:r w:rsidRPr="00D02CF6">
        <w:t>рованных целевых показателей.</w:t>
      </w:r>
    </w:p>
    <w:p w:rsidR="000B5069" w:rsidRPr="00D02CF6" w:rsidRDefault="000B5069" w:rsidP="00D02CF6">
      <w:r w:rsidRPr="00D02CF6">
        <w:t>Перечень целевых показателей с детализацией по системам коммунальной инфр</w:t>
      </w:r>
      <w:r w:rsidRPr="00D02CF6">
        <w:t>а</w:t>
      </w:r>
      <w:r w:rsidRPr="00D02CF6">
        <w:t>структуры принят в соответствии с Методическими рекомендациями по разработке пр</w:t>
      </w:r>
      <w:r w:rsidRPr="00D02CF6">
        <w:t>о</w:t>
      </w:r>
      <w:r w:rsidRPr="00D02CF6">
        <w:t>грамм комплексного развития систем коммунальной инфраструктуры муниципальных образований, утв. Приказом Министерства регионального развития РФ от 06.05.2011г. № 204:</w:t>
      </w:r>
    </w:p>
    <w:p w:rsidR="000B5069" w:rsidRPr="00D02CF6" w:rsidRDefault="000B5069" w:rsidP="00D02CF6">
      <w:r w:rsidRPr="00D02CF6">
        <w:t>- критерии доступности коммунальных услуг для населения;</w:t>
      </w:r>
    </w:p>
    <w:p w:rsidR="000B5069" w:rsidRPr="00D02CF6" w:rsidRDefault="000B5069" w:rsidP="00D02CF6">
      <w:r w:rsidRPr="00D02CF6">
        <w:t>- показатели спроса на коммунальные ресурсы и перспективные нагрузки;</w:t>
      </w:r>
    </w:p>
    <w:p w:rsidR="000B5069" w:rsidRPr="00D02CF6" w:rsidRDefault="000B5069" w:rsidP="00D02CF6">
      <w:r w:rsidRPr="00D02CF6">
        <w:t>- величины новых нагрузок;</w:t>
      </w:r>
    </w:p>
    <w:p w:rsidR="000B5069" w:rsidRPr="00D02CF6" w:rsidRDefault="000B5069" w:rsidP="00D02CF6">
      <w:r w:rsidRPr="00D02CF6">
        <w:t>- показатели качества поставляемого ресурса;</w:t>
      </w:r>
    </w:p>
    <w:p w:rsidR="000B5069" w:rsidRPr="00D02CF6" w:rsidRDefault="000B5069" w:rsidP="00D02CF6">
      <w:r w:rsidRPr="00D02CF6">
        <w:t>- показатели степени охвата  потребителей приборами учета;</w:t>
      </w:r>
    </w:p>
    <w:p w:rsidR="000B5069" w:rsidRPr="00D02CF6" w:rsidRDefault="000B5069" w:rsidP="00D02CF6">
      <w:r w:rsidRPr="00D02CF6">
        <w:t>- показатели надежности поставки ресурсов;</w:t>
      </w:r>
    </w:p>
    <w:p w:rsidR="000B5069" w:rsidRPr="00D02CF6" w:rsidRDefault="000B5069" w:rsidP="00D02CF6">
      <w:r w:rsidRPr="00D02CF6">
        <w:t>- показатели эффективности производства и транспортировки ресурсов;</w:t>
      </w:r>
    </w:p>
    <w:p w:rsidR="000B5069" w:rsidRPr="00D02CF6" w:rsidRDefault="000B5069" w:rsidP="00D02CF6">
      <w:r w:rsidRPr="00D02CF6">
        <w:t>- показатели эффективности потребления коммунальных ресурсов;</w:t>
      </w:r>
    </w:p>
    <w:p w:rsidR="000B5069" w:rsidRPr="00D02CF6" w:rsidRDefault="000B5069" w:rsidP="00D02CF6">
      <w:r w:rsidRPr="00D02CF6">
        <w:t>- показатели воздействия на окружающую среду.</w:t>
      </w:r>
    </w:p>
    <w:p w:rsidR="000B5069" w:rsidRPr="00D02CF6" w:rsidRDefault="000B5069" w:rsidP="00D02CF6">
      <w:r w:rsidRPr="00D02CF6">
        <w:t>При формировании требований к конечному состоянию коммунальной инфр</w:t>
      </w:r>
      <w:r w:rsidRPr="00D02CF6">
        <w:t>а</w:t>
      </w:r>
      <w:r w:rsidRPr="00D02CF6">
        <w:t>структуры вМуслюмовского СП применяются показатели и индикаторы в соответствии с Методикой проведения мониторинга выполнения производственных и инвестицио</w:t>
      </w:r>
      <w:r w:rsidRPr="00D02CF6">
        <w:t>н</w:t>
      </w:r>
      <w:r w:rsidRPr="00D02CF6">
        <w:t>ных программ организаций коммунального комплекса, утв. приказом Министерства р</w:t>
      </w:r>
      <w:r w:rsidRPr="00D02CF6">
        <w:t>е</w:t>
      </w:r>
      <w:r w:rsidRPr="00D02CF6">
        <w:t>гионального развития РФ от 14.04.2008г. № 48.</w:t>
      </w:r>
    </w:p>
    <w:p w:rsidR="000B5069" w:rsidRPr="00D02CF6" w:rsidRDefault="000B5069" w:rsidP="00D02CF6">
      <w:r w:rsidRPr="00D02CF6">
        <w:t>Целевые показатели устанавливаются по каждому виду коммунальных услуг и периодически корректируются.</w:t>
      </w:r>
    </w:p>
    <w:p w:rsidR="000B5069" w:rsidRPr="00D02CF6" w:rsidRDefault="000B5069" w:rsidP="00D02CF6">
      <w:r w:rsidRPr="00D02CF6">
        <w:t>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</w:t>
      </w:r>
      <w:r w:rsidRPr="00D02CF6">
        <w:t>о</w:t>
      </w:r>
      <w:r w:rsidRPr="00D02CF6">
        <w:t>сителя коммунальных услуг.</w:t>
      </w:r>
    </w:p>
    <w:p w:rsidR="000B5069" w:rsidRPr="00D02CF6" w:rsidRDefault="000B5069" w:rsidP="00D02CF6">
      <w:r w:rsidRPr="00D02CF6">
        <w:t>Охват потребителей услугами используется для оценки качества работы систем жизнеобеспечения.</w:t>
      </w:r>
    </w:p>
    <w:p w:rsidR="000B5069" w:rsidRPr="00D02CF6" w:rsidRDefault="000B5069" w:rsidP="00D02CF6">
      <w:r w:rsidRPr="00D02CF6">
        <w:t>Уровень использования производственных мощностей, обеспеченность прибор</w:t>
      </w:r>
      <w:r w:rsidRPr="00D02CF6">
        <w:t>а</w:t>
      </w:r>
      <w:r w:rsidRPr="00D02CF6">
        <w:t>ми учета характеризуют сбалансированность систем.</w:t>
      </w:r>
    </w:p>
    <w:p w:rsidR="000B5069" w:rsidRPr="00D02CF6" w:rsidRDefault="000B5069" w:rsidP="00D02CF6">
      <w:r w:rsidRPr="00D02CF6">
        <w:t>Качество оказываемых услуг организациями коммунального комплекса характ</w:t>
      </w:r>
      <w:r w:rsidRPr="00D02CF6">
        <w:t>е</w:t>
      </w:r>
      <w:r w:rsidRPr="00D02CF6">
        <w:t>ризует соответствие качества оказываемых услуг установленным ГОСТам, эпидемиол</w:t>
      </w:r>
      <w:r w:rsidRPr="00D02CF6">
        <w:t>о</w:t>
      </w:r>
      <w:r w:rsidRPr="00D02CF6">
        <w:t>гическим нормам и правилам.</w:t>
      </w:r>
    </w:p>
    <w:p w:rsidR="000B5069" w:rsidRPr="00D02CF6" w:rsidRDefault="000B5069" w:rsidP="00D02CF6">
      <w:r w:rsidRPr="00D02CF6">
        <w:t>Надежность обслуживания систем жизнеобеспеченияхарактеризует способность коммунальных объектов обеспечивать жизнедеятельность Муслюмовского СП без с</w:t>
      </w:r>
      <w:r w:rsidRPr="00D02CF6">
        <w:t>у</w:t>
      </w:r>
      <w:r w:rsidRPr="00D02CF6">
        <w:t>щественного снижения качества среды обитания при любых воздействиях извне, т.е. оценкой возможности функционирования коммунальных систем практически без ав</w:t>
      </w:r>
      <w:r w:rsidRPr="00D02CF6">
        <w:t>а</w:t>
      </w:r>
      <w:r w:rsidRPr="00D02CF6">
        <w:t>рий, повреждений, других нарушений в работе.</w:t>
      </w:r>
    </w:p>
    <w:p w:rsidR="000B5069" w:rsidRPr="00D02CF6" w:rsidRDefault="000B5069" w:rsidP="00D02CF6">
      <w:r w:rsidRPr="00D02CF6">
        <w:t>Надежность работы объектов коммунальной инфраструктуры характеризуется обратной величиной - интенсивностью отказов (количеством аварий и повреждений на единицу масштаба объекта, например на 1 км инженерных сетей); износом коммунал</w:t>
      </w:r>
      <w:r w:rsidRPr="00D02CF6">
        <w:t>ь</w:t>
      </w:r>
      <w:r w:rsidRPr="00D02CF6">
        <w:t xml:space="preserve">ных сетей, протяженностью сетей, нуждающихся в замене; долей ежегодно заменяемых сетей; уровнем потерь и неучтенных расходов. </w:t>
      </w:r>
    </w:p>
    <w:p w:rsidR="000B5069" w:rsidRPr="00D02CF6" w:rsidRDefault="000B5069" w:rsidP="00D02CF6">
      <w:r w:rsidRPr="00D02CF6">
        <w:t>Ресурсная эффективность  определяет рациональность использования ресурсов, характеризуется следующими показателями: удельный расход электроэнергии, удел</w:t>
      </w:r>
      <w:r w:rsidRPr="00D02CF6">
        <w:t>ь</w:t>
      </w:r>
      <w:r w:rsidRPr="00D02CF6">
        <w:t>ный расход топлива и т.д.</w:t>
      </w:r>
    </w:p>
    <w:p w:rsidR="000B5069" w:rsidRPr="00D02CF6" w:rsidRDefault="000B5069" w:rsidP="00D02CF6">
      <w:r w:rsidRPr="00D02CF6">
        <w:t>Целевые показатели развития коммунальной инфраструктуры вМуслюмовском СП приведены в таблице 16.</w:t>
      </w:r>
    </w:p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69" w:name="_Toc484530563"/>
      <w:r w:rsidRPr="00D02CF6">
        <w:t xml:space="preserve">Таблица </w:t>
      </w:r>
      <w:fldSimple w:instr=" SEQ Таблица \* ARABIC ">
        <w:r w:rsidRPr="00D02CF6">
          <w:t>16</w:t>
        </w:r>
      </w:fldSimple>
      <w:r w:rsidRPr="00D02CF6">
        <w:t>Целевые показатели развития коммунальной инфраструктуры.</w:t>
      </w:r>
      <w:bookmarkEnd w:id="169"/>
    </w:p>
    <w:tbl>
      <w:tblPr>
        <w:tblW w:w="5000" w:type="pct"/>
        <w:tblLook w:val="00A0"/>
      </w:tblPr>
      <w:tblGrid>
        <w:gridCol w:w="1445"/>
        <w:gridCol w:w="3233"/>
        <w:gridCol w:w="2782"/>
        <w:gridCol w:w="2590"/>
        <w:gridCol w:w="1510"/>
        <w:gridCol w:w="1575"/>
        <w:gridCol w:w="1575"/>
        <w:gridCol w:w="1575"/>
        <w:gridCol w:w="1575"/>
        <w:gridCol w:w="1575"/>
        <w:gridCol w:w="1575"/>
        <w:gridCol w:w="1575"/>
        <w:gridCol w:w="1575"/>
        <w:gridCol w:w="1575"/>
        <w:gridCol w:w="1575"/>
        <w:gridCol w:w="1575"/>
      </w:tblGrid>
      <w:tr w:rsidR="000B5069" w:rsidRPr="00D02CF6" w:rsidTr="000E4D9B">
        <w:trPr>
          <w:trHeight w:val="480"/>
          <w:tblHeader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№ п/п</w:t>
            </w:r>
          </w:p>
        </w:tc>
        <w:tc>
          <w:tcPr>
            <w:tcW w:w="13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Индикатор монит</w:t>
            </w:r>
            <w:r w:rsidRPr="00D02CF6">
              <w:t>о</w:t>
            </w:r>
            <w:r w:rsidRPr="00D02CF6">
              <w:t>ринга</w:t>
            </w:r>
          </w:p>
        </w:tc>
        <w:tc>
          <w:tcPr>
            <w:tcW w:w="14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Описание мех</w:t>
            </w:r>
            <w:r w:rsidRPr="00D02CF6">
              <w:t>а</w:t>
            </w:r>
            <w:r w:rsidRPr="00D02CF6">
              <w:t>низма расчёта</w:t>
            </w:r>
          </w:p>
        </w:tc>
        <w:tc>
          <w:tcPr>
            <w:tcW w:w="2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Ед.изм.</w:t>
            </w:r>
          </w:p>
        </w:tc>
        <w:tc>
          <w:tcPr>
            <w:tcW w:w="1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факт 2016г.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2017г.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2018г.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2019г.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2020г.</w:t>
            </w:r>
          </w:p>
        </w:tc>
        <w:tc>
          <w:tcPr>
            <w:tcW w:w="1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2021г.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2022г.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2023г.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2024г.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2025г.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2026г.</w:t>
            </w:r>
          </w:p>
        </w:tc>
        <w:tc>
          <w:tcPr>
            <w:tcW w:w="1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план 2027г.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Система теплоснабжения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1.1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Надежность (бесперебойность) теплосна</w:t>
            </w:r>
            <w:r w:rsidRPr="00D02CF6">
              <w:t>б</w:t>
            </w:r>
            <w:r w:rsidRPr="00D02CF6">
              <w:t>жения потребителей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1.1.1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Перебои в тепл</w:t>
            </w:r>
            <w:r w:rsidRPr="00D02CF6">
              <w:t>о</w:t>
            </w:r>
            <w:r w:rsidRPr="00D02CF6">
              <w:t xml:space="preserve">снабжении потребителей 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суммы произведений продолжительности отключений и колич</w:t>
            </w:r>
            <w:r w:rsidRPr="00D02CF6">
              <w:t>е</w:t>
            </w:r>
            <w:r w:rsidRPr="00D02CF6">
              <w:t>ства пострадавших п</w:t>
            </w:r>
            <w:r w:rsidRPr="00D02CF6">
              <w:t>о</w:t>
            </w:r>
            <w:r w:rsidRPr="00D02CF6">
              <w:t>требителей от каждого из этих отключений к численности насел</w:t>
            </w:r>
            <w:r w:rsidRPr="00D02CF6">
              <w:t>е</w:t>
            </w:r>
            <w:r w:rsidRPr="00D02CF6">
              <w:t>ния охваченного усл</w:t>
            </w:r>
            <w:r w:rsidRPr="00D02CF6">
              <w:t>у</w:t>
            </w:r>
            <w:r w:rsidRPr="00D02CF6">
              <w:t>гой теплоснабжения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час.на одного человека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1.1.2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Аварийность сист</w:t>
            </w:r>
            <w:r w:rsidRPr="00D02CF6">
              <w:t>е</w:t>
            </w:r>
            <w:r w:rsidRPr="00D02CF6">
              <w:t>мы теплоснабжения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аварий на системах коммунал</w:t>
            </w:r>
            <w:r w:rsidRPr="00D02CF6">
              <w:t>ь</w:t>
            </w:r>
            <w:r w:rsidRPr="00D02CF6">
              <w:t>ной инфраструктуры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потерь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потерь к объему отпуска в сеть.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1.1.4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Коэффициент п</w:t>
            </w:r>
            <w:r w:rsidRPr="00D02CF6">
              <w:t>о</w:t>
            </w:r>
            <w:r w:rsidRPr="00D02CF6">
              <w:t>терь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потерь к прот</w:t>
            </w:r>
            <w:r w:rsidRPr="00D02CF6">
              <w:t>я</w:t>
            </w:r>
            <w:r w:rsidRPr="00D02CF6">
              <w:t>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тыс.Гкал/км.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1.1.5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Удельный вес сетей, нуждающихся в замене,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протяженности сетей, нуждающихся в зам</w:t>
            </w:r>
            <w:r w:rsidRPr="00D02CF6">
              <w:t>е</w:t>
            </w:r>
            <w:r w:rsidRPr="00D02CF6">
              <w:t>не, к протяженности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1.2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Сбалансированность системы теплоснабж</w:t>
            </w:r>
            <w:r w:rsidRPr="00D02CF6">
              <w:t>е</w:t>
            </w:r>
            <w:r w:rsidRPr="00D02CF6">
              <w:t>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1.2.1</w:t>
            </w:r>
          </w:p>
        </w:tc>
        <w:tc>
          <w:tcPr>
            <w:tcW w:w="130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Показатели спроса на услуги теплоснабж</w:t>
            </w:r>
            <w:r w:rsidRPr="00D02CF6">
              <w:t>е</w:t>
            </w:r>
            <w:r w:rsidRPr="00D02CF6">
              <w:t>ния: обеспечение сбала</w:t>
            </w:r>
            <w:r w:rsidRPr="00D02CF6">
              <w:t>н</w:t>
            </w:r>
            <w:r w:rsidRPr="00D02CF6">
              <w:t>сированности систем те</w:t>
            </w:r>
            <w:r w:rsidRPr="00D02CF6">
              <w:t>п</w:t>
            </w:r>
            <w:r w:rsidRPr="00D02CF6">
              <w:t>лоснабжения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Потребление тепловой энергии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Гкал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9,832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30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Присоединенная нагрузка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Гкал/ч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3,83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30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новых нагрузок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Гкал/ч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1.2.2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загрузки производственных мо</w:t>
            </w:r>
            <w:r w:rsidRPr="00D02CF6">
              <w:t>щ</w:t>
            </w:r>
            <w:r w:rsidRPr="00D02CF6">
              <w:t>ностей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фактической произв</w:t>
            </w:r>
            <w:r w:rsidRPr="00D02CF6">
              <w:t>о</w:t>
            </w:r>
            <w:r w:rsidRPr="00D02CF6">
              <w:t>дительности оборуд</w:t>
            </w:r>
            <w:r w:rsidRPr="00D02CF6">
              <w:t>о</w:t>
            </w:r>
            <w:r w:rsidRPr="00D02CF6">
              <w:t>вания к установле</w:t>
            </w:r>
            <w:r w:rsidRPr="00D02CF6">
              <w:t>н</w:t>
            </w:r>
            <w:r w:rsidRPr="00D02CF6">
              <w:t>ной.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76,6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1.2.3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Обеспеченность п</w:t>
            </w:r>
            <w:r w:rsidRPr="00D02CF6">
              <w:t>о</w:t>
            </w:r>
            <w:r w:rsidRPr="00D02CF6">
              <w:t>требления тепловой эне</w:t>
            </w:r>
            <w:r w:rsidRPr="00D02CF6">
              <w:t>р</w:t>
            </w:r>
            <w:r w:rsidRPr="00D02CF6">
              <w:t>гии приборами учета.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тепловой энергии, реализованной по</w:t>
            </w:r>
            <w:r w:rsidRPr="00D02CF6">
              <w:br/>
              <w:t>приборам учета, к о</w:t>
            </w:r>
            <w:r w:rsidRPr="00D02CF6">
              <w:t>б</w:t>
            </w:r>
            <w:r w:rsidRPr="00D02CF6">
              <w:t>щему объему реализ</w:t>
            </w:r>
            <w:r w:rsidRPr="00D02CF6">
              <w:t>а</w:t>
            </w:r>
            <w:r w:rsidRPr="00D02CF6">
              <w:t>ции тепловой энергии.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60,0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1.3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теплоснабжения  для п</w:t>
            </w:r>
            <w:r w:rsidRPr="00D02CF6">
              <w:t>о</w:t>
            </w:r>
            <w:r w:rsidRPr="00D02CF6">
              <w:t>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1.3.1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теплосна</w:t>
            </w:r>
            <w:r w:rsidRPr="00D02CF6">
              <w:t>б</w:t>
            </w:r>
            <w:r w:rsidRPr="00D02CF6">
              <w:t>жения в совокупном дох</w:t>
            </w:r>
            <w:r w:rsidRPr="00D02CF6">
              <w:t>о</w:t>
            </w:r>
            <w:r w:rsidRPr="00D02CF6">
              <w:t>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тепл</w:t>
            </w:r>
            <w:r w:rsidRPr="00D02CF6">
              <w:t>о</w:t>
            </w:r>
            <w:r w:rsidRPr="00D02CF6">
              <w:t>снабжения  к средн</w:t>
            </w:r>
            <w:r w:rsidRPr="00D02CF6">
              <w:t>е</w:t>
            </w:r>
            <w:r w:rsidRPr="00D02CF6">
              <w:t>месячным денежным доходам населения обеспеченного це</w:t>
            </w:r>
            <w:r w:rsidRPr="00D02CF6">
              <w:t>н</w:t>
            </w:r>
            <w:r w:rsidRPr="00D02CF6">
              <w:t>трализованным ГВС и отоплением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деятельности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топлива,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ра</w:t>
            </w:r>
            <w:r w:rsidRPr="00D02CF6">
              <w:t>с</w:t>
            </w:r>
            <w:r w:rsidRPr="00D02CF6">
              <w:t>хода топлива в усло</w:t>
            </w:r>
            <w:r w:rsidRPr="00D02CF6">
              <w:t>в</w:t>
            </w:r>
            <w:r w:rsidRPr="00D02CF6">
              <w:t>ных единицах к объ</w:t>
            </w:r>
            <w:r w:rsidRPr="00D02CF6">
              <w:t>ё</w:t>
            </w:r>
            <w:r w:rsidRPr="00D02CF6">
              <w:t>му тепловой энергии отпушенной в тепл</w:t>
            </w:r>
            <w:r w:rsidRPr="00D02CF6">
              <w:t>о</w:t>
            </w:r>
            <w:r w:rsidRPr="00D02CF6">
              <w:t>вые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кгу.т./Гкал.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воды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ра</w:t>
            </w:r>
            <w:r w:rsidRPr="00D02CF6">
              <w:t>с</w:t>
            </w:r>
            <w:r w:rsidRPr="00D02CF6">
              <w:t>хода воды  к объёму тепловой энергии о</w:t>
            </w:r>
            <w:r w:rsidRPr="00D02CF6">
              <w:t>т</w:t>
            </w:r>
            <w:r w:rsidRPr="00D02CF6">
              <w:t>пушенной в тепловые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куб. м/Гкал.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электрич</w:t>
            </w:r>
            <w:r w:rsidRPr="00D02CF6">
              <w:t>е</w:t>
            </w:r>
            <w:r w:rsidRPr="00D02CF6">
              <w:t>ской энергии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ра</w:t>
            </w:r>
            <w:r w:rsidRPr="00D02CF6">
              <w:t>с</w:t>
            </w:r>
            <w:r w:rsidRPr="00D02CF6">
              <w:t>хода электрической к объёму тепловой эне</w:t>
            </w:r>
            <w:r w:rsidRPr="00D02CF6">
              <w:t>р</w:t>
            </w:r>
            <w:r w:rsidRPr="00D02CF6">
              <w:t>гии отпушенной в т</w:t>
            </w:r>
            <w:r w:rsidRPr="00D02CF6">
              <w:t>е</w:t>
            </w:r>
            <w:r w:rsidRPr="00D02CF6">
              <w:t>пловые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кВтч/Гкал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1.4.4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Производительность труда 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реализации тепл</w:t>
            </w:r>
            <w:r w:rsidRPr="00D02CF6">
              <w:t>о</w:t>
            </w:r>
            <w:r w:rsidRPr="00D02CF6">
              <w:t>вой энергии к числе</w:t>
            </w:r>
            <w:r w:rsidRPr="00D02CF6">
              <w:t>н</w:t>
            </w:r>
            <w:r w:rsidRPr="00D02CF6">
              <w:t>ности персонала.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тыс.Гкал/чел.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1.4.5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персонала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численности персон</w:t>
            </w:r>
            <w:r w:rsidRPr="00D02CF6">
              <w:t>а</w:t>
            </w:r>
            <w:r w:rsidRPr="00D02CF6">
              <w:t>ла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чел/км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Система водоснабжения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Производственная программа 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добычи воды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м3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187,8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реализации воды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м3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обеспече</w:t>
            </w:r>
            <w:r w:rsidRPr="00D02CF6">
              <w:t>н</w:t>
            </w:r>
            <w:r w:rsidRPr="00D02CF6">
              <w:t>ности населения центр</w:t>
            </w:r>
            <w:r w:rsidRPr="00D02CF6">
              <w:t>а</w:t>
            </w:r>
            <w:r w:rsidRPr="00D02CF6">
              <w:t>лизованным водоснабж</w:t>
            </w:r>
            <w:r w:rsidRPr="00D02CF6">
              <w:t>е</w:t>
            </w:r>
            <w:r w:rsidRPr="00D02CF6">
              <w:t>нием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централизова</w:t>
            </w:r>
            <w:r w:rsidRPr="00D02CF6">
              <w:t>н</w:t>
            </w:r>
            <w:r w:rsidRPr="00D02CF6">
              <w:t>ного водоснабжения к общей численности населения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Обеспеченность в</w:t>
            </w:r>
            <w:r w:rsidRPr="00D02CF6">
              <w:t>о</w:t>
            </w:r>
            <w:r w:rsidRPr="00D02CF6">
              <w:t>доснабжения приборами учета.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воды, реализова</w:t>
            </w:r>
            <w:r w:rsidRPr="00D02CF6">
              <w:t>н</w:t>
            </w:r>
            <w:r w:rsidRPr="00D02CF6">
              <w:t>ной по</w:t>
            </w:r>
            <w:r w:rsidRPr="00D02CF6">
              <w:br/>
              <w:t>приборам учета, к о</w:t>
            </w:r>
            <w:r w:rsidRPr="00D02CF6">
              <w:t>б</w:t>
            </w:r>
            <w:r w:rsidRPr="00D02CF6">
              <w:t>щему объему реализ</w:t>
            </w:r>
            <w:r w:rsidRPr="00D02CF6">
              <w:t>а</w:t>
            </w:r>
            <w:r w:rsidRPr="00D02CF6">
              <w:t>ции воды.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100,0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2.1.5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потерь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2.1.6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Коэффициент п</w:t>
            </w:r>
            <w:r w:rsidRPr="00D02CF6">
              <w:t>о</w:t>
            </w:r>
            <w:r w:rsidRPr="00D02CF6">
              <w:t>терь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потерь к прот</w:t>
            </w:r>
            <w:r w:rsidRPr="00D02CF6">
              <w:t>я</w:t>
            </w:r>
            <w:r w:rsidRPr="00D02CF6">
              <w:t>женности сети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м3/км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2.1.7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Удельное водоп</w:t>
            </w:r>
            <w:r w:rsidRPr="00D02CF6">
              <w:t>о</w:t>
            </w:r>
            <w:r w:rsidRPr="00D02CF6">
              <w:t>требление,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реализации воды к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централизова</w:t>
            </w:r>
            <w:r w:rsidRPr="00D02CF6">
              <w:t>н</w:t>
            </w:r>
            <w:r w:rsidRPr="00D02CF6">
              <w:t>ного водоснабжения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м3/чел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66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2.2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Качество водоснабжения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2.2.1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контроля качества воды.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фактического колич</w:t>
            </w:r>
            <w:r w:rsidRPr="00D02CF6">
              <w:t>е</w:t>
            </w:r>
            <w:r w:rsidRPr="00D02CF6">
              <w:t>ства проб на системах водоснабжения к но</w:t>
            </w:r>
            <w:r w:rsidRPr="00D02CF6">
              <w:t>р</w:t>
            </w:r>
            <w:r w:rsidRPr="00D02CF6">
              <w:t>мативному.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2.2.2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Соответствие кач</w:t>
            </w:r>
            <w:r w:rsidRPr="00D02CF6">
              <w:t>е</w:t>
            </w:r>
            <w:r w:rsidRPr="00D02CF6">
              <w:t>ства воды установленным требованиям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проб, соо</w:t>
            </w:r>
            <w:r w:rsidRPr="00D02CF6">
              <w:t>т</w:t>
            </w:r>
            <w:r w:rsidRPr="00D02CF6">
              <w:t>ветствующих норм</w:t>
            </w:r>
            <w:r w:rsidRPr="00D02CF6">
              <w:t>а</w:t>
            </w:r>
            <w:r w:rsidRPr="00D02CF6">
              <w:t>тивам, к общему к</w:t>
            </w:r>
            <w:r w:rsidRPr="00D02CF6">
              <w:t>о</w:t>
            </w:r>
            <w:r w:rsidRPr="00D02CF6">
              <w:t>личеству проб.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2.3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Надёжность водоснабжения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2.3.1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Аварийность сист</w:t>
            </w:r>
            <w:r w:rsidRPr="00D02CF6">
              <w:t>е</w:t>
            </w:r>
            <w:r w:rsidRPr="00D02CF6">
              <w:t>мы водоснабжения.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аварий на системах водоснабж</w:t>
            </w:r>
            <w:r w:rsidRPr="00D02CF6">
              <w:t>е</w:t>
            </w:r>
            <w:r w:rsidRPr="00D02CF6">
              <w:t>ния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2.3.2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Удельный вес сетей, нуждающихся в замене,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протяженности сетей, нуждающихся в зам</w:t>
            </w:r>
            <w:r w:rsidRPr="00D02CF6">
              <w:t>е</w:t>
            </w:r>
            <w:r w:rsidRPr="00D02CF6">
              <w:t>не, к протяженности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2.4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водоснабжения  для п</w:t>
            </w:r>
            <w:r w:rsidRPr="00D02CF6">
              <w:t>о</w:t>
            </w:r>
            <w:r w:rsidRPr="00D02CF6">
              <w:t>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2.4.1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водоснабж</w:t>
            </w:r>
            <w:r w:rsidRPr="00D02CF6">
              <w:t>е</w:t>
            </w:r>
            <w:r w:rsidRPr="00D02CF6">
              <w:t>ния в совокупном доходе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вод</w:t>
            </w:r>
            <w:r w:rsidRPr="00D02CF6">
              <w:t>о</w:t>
            </w:r>
            <w:r w:rsidRPr="00D02CF6">
              <w:t>снабжения  к средн</w:t>
            </w:r>
            <w:r w:rsidRPr="00D02CF6">
              <w:t>е</w:t>
            </w:r>
            <w:r w:rsidRPr="00D02CF6">
              <w:t>месячным денежным доходам населения проживающего в д</w:t>
            </w:r>
            <w:r w:rsidRPr="00D02CF6">
              <w:t>о</w:t>
            </w:r>
            <w:r w:rsidRPr="00D02CF6">
              <w:t>мах с централизова</w:t>
            </w:r>
            <w:r w:rsidRPr="00D02CF6">
              <w:t>н</w:t>
            </w:r>
            <w:r w:rsidRPr="00D02CF6">
              <w:t>ным холодным и гор</w:t>
            </w:r>
            <w:r w:rsidRPr="00D02CF6">
              <w:t>я</w:t>
            </w:r>
            <w:r w:rsidRPr="00D02CF6">
              <w:t>чим водоснабжением, водоотведением об</w:t>
            </w:r>
            <w:r w:rsidRPr="00D02CF6">
              <w:t>о</w:t>
            </w:r>
            <w:r w:rsidRPr="00D02CF6">
              <w:t>рудованными унит</w:t>
            </w:r>
            <w:r w:rsidRPr="00D02CF6">
              <w:t>а</w:t>
            </w:r>
            <w:r w:rsidRPr="00D02CF6">
              <w:t>зами, мойками, рак</w:t>
            </w:r>
            <w:r w:rsidRPr="00D02CF6">
              <w:t>о</w:t>
            </w:r>
            <w:r w:rsidRPr="00D02CF6">
              <w:t>винами, ваннами дл</w:t>
            </w:r>
            <w:r w:rsidRPr="00D02CF6">
              <w:t>и</w:t>
            </w:r>
            <w:r w:rsidRPr="00D02CF6">
              <w:t>ной 1650-1700мм с душами.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2.5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деятельности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2.5.1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электрич</w:t>
            </w:r>
            <w:r w:rsidRPr="00D02CF6">
              <w:t>е</w:t>
            </w:r>
            <w:r w:rsidRPr="00D02CF6">
              <w:t>ской энергии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ра</w:t>
            </w:r>
            <w:r w:rsidRPr="00D02CF6">
              <w:t>с</w:t>
            </w:r>
            <w:r w:rsidRPr="00D02CF6">
              <w:t>хода электрической энергии к объёму ре</w:t>
            </w:r>
            <w:r w:rsidRPr="00D02CF6">
              <w:t>а</w:t>
            </w:r>
            <w:r w:rsidRPr="00D02CF6">
              <w:t>лизации воды.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кВтч/м.куб.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2.5.2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Производительность труда 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реализации воды к численности персон</w:t>
            </w:r>
            <w:r w:rsidRPr="00D02CF6">
              <w:t>а</w:t>
            </w:r>
            <w:r w:rsidRPr="00D02CF6">
              <w:t>ла.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тыс.м.куб./чел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2.5.3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персонала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численности персон</w:t>
            </w:r>
            <w:r w:rsidRPr="00D02CF6">
              <w:t>а</w:t>
            </w:r>
            <w:r w:rsidRPr="00D02CF6">
              <w:t>ла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чел/км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0,07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0,03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Система водоотведения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Производственная программа 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3.1.1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водоотведения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м3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160,0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3.1.2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обеспече</w:t>
            </w:r>
            <w:r w:rsidRPr="00D02CF6">
              <w:t>н</w:t>
            </w:r>
            <w:r w:rsidRPr="00D02CF6">
              <w:t>ности населения  центр</w:t>
            </w:r>
            <w:r w:rsidRPr="00D02CF6">
              <w:t>а</w:t>
            </w:r>
            <w:r w:rsidRPr="00D02CF6">
              <w:t>лизованным водоотвед</w:t>
            </w:r>
            <w:r w:rsidRPr="00D02CF6">
              <w:t>е</w:t>
            </w:r>
            <w:r w:rsidRPr="00D02CF6">
              <w:t>нием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централизова</w:t>
            </w:r>
            <w:r w:rsidRPr="00D02CF6">
              <w:t>н</w:t>
            </w:r>
            <w:r w:rsidRPr="00D02CF6">
              <w:t xml:space="preserve">ного водоотведения к общей численности населения 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70,0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85,0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Удельное водоотв</w:t>
            </w:r>
            <w:r w:rsidRPr="00D02CF6">
              <w:t>е</w:t>
            </w:r>
            <w:r w:rsidRPr="00D02CF6">
              <w:t>дение,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водоотведения к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водоотведения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м3/чел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Качество водоотведения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3.2.1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очищаемых сточных вод.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отведенных ст</w:t>
            </w:r>
            <w:r w:rsidRPr="00D02CF6">
              <w:t>о</w:t>
            </w:r>
            <w:r w:rsidRPr="00D02CF6">
              <w:t>ков, пропущенных ч</w:t>
            </w:r>
            <w:r w:rsidRPr="00D02CF6">
              <w:t>е</w:t>
            </w:r>
            <w:r w:rsidRPr="00D02CF6">
              <w:t>рез очистные соор</w:t>
            </w:r>
            <w:r w:rsidRPr="00D02CF6">
              <w:t>у</w:t>
            </w:r>
            <w:r w:rsidRPr="00D02CF6">
              <w:t>жения, к объему отв</w:t>
            </w:r>
            <w:r w:rsidRPr="00D02CF6">
              <w:t>е</w:t>
            </w:r>
            <w:r w:rsidRPr="00D02CF6">
              <w:t>денных стоков.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3.2.2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Соответствие кач</w:t>
            </w:r>
            <w:r w:rsidRPr="00D02CF6">
              <w:t>е</w:t>
            </w:r>
            <w:r w:rsidRPr="00D02CF6">
              <w:t>ства очистки сточных вод установленным требов</w:t>
            </w:r>
            <w:r w:rsidRPr="00D02CF6">
              <w:t>а</w:t>
            </w:r>
            <w:r w:rsidRPr="00D02CF6">
              <w:t>ниям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проб, соо</w:t>
            </w:r>
            <w:r w:rsidRPr="00D02CF6">
              <w:t>т</w:t>
            </w:r>
            <w:r w:rsidRPr="00D02CF6">
              <w:t>ветствующих норм</w:t>
            </w:r>
            <w:r w:rsidRPr="00D02CF6">
              <w:t>а</w:t>
            </w:r>
            <w:r w:rsidRPr="00D02CF6">
              <w:t>тивам, к общему к</w:t>
            </w:r>
            <w:r w:rsidRPr="00D02CF6">
              <w:t>о</w:t>
            </w:r>
            <w:r w:rsidRPr="00D02CF6">
              <w:t>личеству проб.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3.3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Надёжность водоотведения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3.3.1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Аварийность сист</w:t>
            </w:r>
            <w:r w:rsidRPr="00D02CF6">
              <w:t>е</w:t>
            </w:r>
            <w:r w:rsidRPr="00D02CF6">
              <w:t>мы водоотведения.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аварий на системах водоснабж</w:t>
            </w:r>
            <w:r w:rsidRPr="00D02CF6">
              <w:t>е</w:t>
            </w:r>
            <w:r w:rsidRPr="00D02CF6">
              <w:t>ния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3.3.2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Удельный вес сетей, нуждающихся в замене,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протяженности сетей, нуждающихся в зам</w:t>
            </w:r>
            <w:r w:rsidRPr="00D02CF6">
              <w:t>е</w:t>
            </w:r>
            <w:r w:rsidRPr="00D02CF6">
              <w:t>не, к протяженности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3.4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водоотведения  для п</w:t>
            </w:r>
            <w:r w:rsidRPr="00D02CF6">
              <w:t>о</w:t>
            </w:r>
            <w:r w:rsidRPr="00D02CF6">
              <w:t>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3.4.1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водоснабж</w:t>
            </w:r>
            <w:r w:rsidRPr="00D02CF6">
              <w:t>е</w:t>
            </w:r>
            <w:r w:rsidRPr="00D02CF6">
              <w:t>ния в совокупном доходе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вод</w:t>
            </w:r>
            <w:r w:rsidRPr="00D02CF6">
              <w:t>о</w:t>
            </w:r>
            <w:r w:rsidRPr="00D02CF6">
              <w:t>отведения  к средн</w:t>
            </w:r>
            <w:r w:rsidRPr="00D02CF6">
              <w:t>е</w:t>
            </w:r>
            <w:r w:rsidRPr="00D02CF6">
              <w:t>месячным денежным доходам населения проживающего в д</w:t>
            </w:r>
            <w:r w:rsidRPr="00D02CF6">
              <w:t>о</w:t>
            </w:r>
            <w:r w:rsidRPr="00D02CF6">
              <w:t>мах с централизова</w:t>
            </w:r>
            <w:r w:rsidRPr="00D02CF6">
              <w:t>н</w:t>
            </w:r>
            <w:r w:rsidRPr="00D02CF6">
              <w:t>ным холодным и гор</w:t>
            </w:r>
            <w:r w:rsidRPr="00D02CF6">
              <w:t>я</w:t>
            </w:r>
            <w:r w:rsidRPr="00D02CF6">
              <w:t>чим водоснабжением, водоотведением об</w:t>
            </w:r>
            <w:r w:rsidRPr="00D02CF6">
              <w:t>о</w:t>
            </w:r>
            <w:r w:rsidRPr="00D02CF6">
              <w:t>рудованными унит</w:t>
            </w:r>
            <w:r w:rsidRPr="00D02CF6">
              <w:t>а</w:t>
            </w:r>
            <w:r w:rsidRPr="00D02CF6">
              <w:t>зами, мойками, рак</w:t>
            </w:r>
            <w:r w:rsidRPr="00D02CF6">
              <w:t>о</w:t>
            </w:r>
            <w:r w:rsidRPr="00D02CF6">
              <w:t>винами, ваннами дл</w:t>
            </w:r>
            <w:r w:rsidRPr="00D02CF6">
              <w:t>и</w:t>
            </w:r>
            <w:r w:rsidRPr="00D02CF6">
              <w:t>ной 1650-1700мм с душами.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3.5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деятельности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3.5.1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электрич</w:t>
            </w:r>
            <w:r w:rsidRPr="00D02CF6">
              <w:t>е</w:t>
            </w:r>
            <w:r w:rsidRPr="00D02CF6">
              <w:t>ской энергии на очистку сточных вод.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ра</w:t>
            </w:r>
            <w:r w:rsidRPr="00D02CF6">
              <w:t>с</w:t>
            </w:r>
            <w:r w:rsidRPr="00D02CF6">
              <w:t>хода электрической энергии к объёму очищенных стоков.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кВтч/м.куб.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3.5.2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Производительность труда 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водоотведения к численности персон</w:t>
            </w:r>
            <w:r w:rsidRPr="00D02CF6">
              <w:t>а</w:t>
            </w:r>
            <w:r w:rsidRPr="00D02CF6">
              <w:t>ла.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тыс.м.куб./чел.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3.5.3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персонала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численности персон</w:t>
            </w:r>
            <w:r w:rsidRPr="00D02CF6">
              <w:t>а</w:t>
            </w:r>
            <w:r w:rsidRPr="00D02CF6">
              <w:t>ла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чел/км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Система электроснабжения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Надёжность электроснабжения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Аварийность сист</w:t>
            </w:r>
            <w:r w:rsidRPr="00D02CF6">
              <w:t>е</w:t>
            </w:r>
            <w:r w:rsidRPr="00D02CF6">
              <w:t>мы электрснабжения.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к</w:t>
            </w:r>
            <w:r w:rsidRPr="00D02CF6">
              <w:t>о</w:t>
            </w:r>
            <w:r w:rsidRPr="00D02CF6">
              <w:t>личества аварий на системах электр</w:t>
            </w:r>
            <w:r w:rsidRPr="00D02CF6">
              <w:t>о</w:t>
            </w:r>
            <w:r w:rsidRPr="00D02CF6">
              <w:t>снабжения к прот</w:t>
            </w:r>
            <w:r w:rsidRPr="00D02CF6">
              <w:t>я</w:t>
            </w:r>
            <w:r w:rsidRPr="00D02CF6">
              <w:t>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Перебои в электр</w:t>
            </w:r>
            <w:r w:rsidRPr="00D02CF6">
              <w:t>о</w:t>
            </w:r>
            <w:r w:rsidRPr="00D02CF6">
              <w:t>снабжении потребителей.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суммы произведений продолжительности отключений и колич</w:t>
            </w:r>
            <w:r w:rsidRPr="00D02CF6">
              <w:t>е</w:t>
            </w:r>
            <w:r w:rsidRPr="00D02CF6">
              <w:t>ства пострадавших п</w:t>
            </w:r>
            <w:r w:rsidRPr="00D02CF6">
              <w:t>о</w:t>
            </w:r>
            <w:r w:rsidRPr="00D02CF6">
              <w:t>требителей от каждого из этих отключений к численности насел</w:t>
            </w:r>
            <w:r w:rsidRPr="00D02CF6">
              <w:t>е</w:t>
            </w:r>
            <w:r w:rsidRPr="00D02CF6">
              <w:t>ния охваченного усл</w:t>
            </w:r>
            <w:r w:rsidRPr="00D02CF6">
              <w:t>у</w:t>
            </w:r>
            <w:r w:rsidRPr="00D02CF6">
              <w:t>гой теплоснабжения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час.на одного человека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0,01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потерь.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потерь к объему отпуска в сеть.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4.1.4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Коэффициент п</w:t>
            </w:r>
            <w:r w:rsidRPr="00D02CF6">
              <w:t>о</w:t>
            </w:r>
            <w:r w:rsidRPr="00D02CF6">
              <w:t>терь.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потерь к прот</w:t>
            </w:r>
            <w:r w:rsidRPr="00D02CF6">
              <w:t>я</w:t>
            </w:r>
            <w:r w:rsidRPr="00D02CF6">
              <w:t>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кВтч/км.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15,4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12,6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15,4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14,7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12,6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4.1.5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Удельный вес сетей, нуждающихся в замене.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протяженности сетей, нуждающихся в зам</w:t>
            </w:r>
            <w:r w:rsidRPr="00D02CF6">
              <w:t>е</w:t>
            </w:r>
            <w:r w:rsidRPr="00D02CF6">
              <w:t>не, к протяженности сети.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4.2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Сбалансированность системы электросна</w:t>
            </w:r>
            <w:r w:rsidRPr="00D02CF6">
              <w:t>б</w:t>
            </w:r>
            <w:r w:rsidRPr="00D02CF6">
              <w:t>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4.2.1</w:t>
            </w:r>
          </w:p>
        </w:tc>
        <w:tc>
          <w:tcPr>
            <w:tcW w:w="130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Спрос на услуги электроснабжения.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Потребление электрической эне</w:t>
            </w:r>
            <w:r w:rsidRPr="00D02CF6">
              <w:t>р</w:t>
            </w:r>
            <w:r w:rsidRPr="00D02CF6">
              <w:t>гии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млн. кВт∙ч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30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Присоединенная нагрузка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МВт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30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новых нагрузок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МВт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4.2.2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загрузки производственных мо</w:t>
            </w:r>
            <w:r w:rsidRPr="00D02CF6">
              <w:t>щ</w:t>
            </w:r>
            <w:r w:rsidRPr="00D02CF6">
              <w:t>ностей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фактической произв</w:t>
            </w:r>
            <w:r w:rsidRPr="00D02CF6">
              <w:t>о</w:t>
            </w:r>
            <w:r w:rsidRPr="00D02CF6">
              <w:t>дительности оборуд</w:t>
            </w:r>
            <w:r w:rsidRPr="00D02CF6">
              <w:t>о</w:t>
            </w:r>
            <w:r w:rsidRPr="00D02CF6">
              <w:t>вания к установле</w:t>
            </w:r>
            <w:r w:rsidRPr="00D02CF6">
              <w:t>н</w:t>
            </w:r>
            <w:r w:rsidRPr="00D02CF6">
              <w:t>ной.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4.3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электроснабжения  для потребителей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4.3.1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водоснабж</w:t>
            </w:r>
            <w:r w:rsidRPr="00D02CF6">
              <w:t>е</w:t>
            </w:r>
            <w:r w:rsidRPr="00D02CF6">
              <w:t>ния в совокупном доходе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эле</w:t>
            </w:r>
            <w:r w:rsidRPr="00D02CF6">
              <w:t>к</w:t>
            </w:r>
            <w:r w:rsidRPr="00D02CF6">
              <w:t>троснабжения  к сре</w:t>
            </w:r>
            <w:r w:rsidRPr="00D02CF6">
              <w:t>д</w:t>
            </w:r>
            <w:r w:rsidRPr="00D02CF6">
              <w:t>немесячным дене</w:t>
            </w:r>
            <w:r w:rsidRPr="00D02CF6">
              <w:t>ж</w:t>
            </w:r>
            <w:r w:rsidRPr="00D02CF6">
              <w:t>ным доходам насел</w:t>
            </w:r>
            <w:r w:rsidRPr="00D02CF6">
              <w:t>е</w:t>
            </w:r>
            <w:r w:rsidRPr="00D02CF6">
              <w:t>ния.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1,4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1,2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4.3.2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Удельное электр</w:t>
            </w:r>
            <w:r w:rsidRPr="00D02CF6">
              <w:t>о</w:t>
            </w:r>
            <w:r w:rsidRPr="00D02CF6">
              <w:t>потребление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потребления эле</w:t>
            </w:r>
            <w:r w:rsidRPr="00D02CF6">
              <w:t>к</w:t>
            </w:r>
            <w:r w:rsidRPr="00D02CF6">
              <w:t>троэнергии к числе</w:t>
            </w:r>
            <w:r w:rsidRPr="00D02CF6">
              <w:t>н</w:t>
            </w:r>
            <w:r w:rsidRPr="00D02CF6">
              <w:t>ности населения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кВтч/чел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4.4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деятельности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4.4.1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Производительность труда 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электроснабжения к численности перс</w:t>
            </w:r>
            <w:r w:rsidRPr="00D02CF6">
              <w:t>о</w:t>
            </w:r>
            <w:r w:rsidRPr="00D02CF6">
              <w:t>нала.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кВтч/чел.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4.4.2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Эффективность и</w:t>
            </w:r>
            <w:r w:rsidRPr="00D02CF6">
              <w:t>с</w:t>
            </w:r>
            <w:r w:rsidRPr="00D02CF6">
              <w:t>пользования персонала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численности персон</w:t>
            </w:r>
            <w:r w:rsidRPr="00D02CF6">
              <w:t>а</w:t>
            </w:r>
            <w:r w:rsidRPr="00D02CF6">
              <w:t>ла к протяженности сетей.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чел/км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Система газоснабжения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Производственная программа 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5.1.1</w:t>
            </w:r>
          </w:p>
        </w:tc>
        <w:tc>
          <w:tcPr>
            <w:tcW w:w="130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Спрос на услуги г</w:t>
            </w:r>
            <w:r w:rsidRPr="00D02CF6">
              <w:t>а</w:t>
            </w:r>
            <w:r w:rsidRPr="00D02CF6">
              <w:t>зоснабжения.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Потребление г</w:t>
            </w:r>
            <w:r w:rsidRPr="00D02CF6">
              <w:t>а</w:t>
            </w:r>
            <w:r w:rsidRPr="00D02CF6">
              <w:t>за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м3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10125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10278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10433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10590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10751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10914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11080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11248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11420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11594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11772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30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новых нагрузок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м3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308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789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1295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1469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1647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5.1.2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обеспече</w:t>
            </w:r>
            <w:r w:rsidRPr="00D02CF6">
              <w:t>н</w:t>
            </w:r>
            <w:r w:rsidRPr="00D02CF6">
              <w:t>ности услугой по газ</w:t>
            </w:r>
            <w:r w:rsidRPr="00D02CF6">
              <w:t>о</w:t>
            </w:r>
            <w:r w:rsidRPr="00D02CF6">
              <w:t>снабжению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 газоснабжения к общей численности населения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55,6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Охват потребителей природного газа прибор</w:t>
            </w:r>
            <w:r w:rsidRPr="00D02CF6">
              <w:t>а</w:t>
            </w:r>
            <w:r w:rsidRPr="00D02CF6">
              <w:t>ми учета.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объемов потребляемого пр</w:t>
            </w:r>
            <w:r w:rsidRPr="00D02CF6">
              <w:t>и</w:t>
            </w:r>
            <w:r w:rsidRPr="00D02CF6">
              <w:t>родного газа расчеты за который осущест</w:t>
            </w:r>
            <w:r w:rsidRPr="00D02CF6">
              <w:t>в</w:t>
            </w:r>
            <w:r w:rsidRPr="00D02CF6">
              <w:t>ляются с использов</w:t>
            </w:r>
            <w:r w:rsidRPr="00D02CF6">
              <w:t>а</w:t>
            </w:r>
            <w:r w:rsidRPr="00D02CF6">
              <w:t>нием индивидуальных приборов учета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5.1.4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Удельное потребл</w:t>
            </w:r>
            <w:r w:rsidRPr="00D02CF6">
              <w:t>е</w:t>
            </w:r>
            <w:r w:rsidRPr="00D02CF6">
              <w:t>ние газа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потребления пр</w:t>
            </w:r>
            <w:r w:rsidRPr="00D02CF6">
              <w:t>и</w:t>
            </w:r>
            <w:r w:rsidRPr="00D02CF6">
              <w:t>родного газа к чи</w:t>
            </w:r>
            <w:r w:rsidRPr="00D02CF6">
              <w:t>с</w:t>
            </w:r>
            <w:r w:rsidRPr="00D02CF6">
              <w:t>ленности населения охваченного услугой газоснабжения.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м3/чел.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2891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5.2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газоснабжения  для п</w:t>
            </w:r>
            <w:r w:rsidRPr="00D02CF6">
              <w:t>о</w:t>
            </w:r>
            <w:r w:rsidRPr="00D02CF6">
              <w:t>требителей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5.2.1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газоснабж</w:t>
            </w:r>
            <w:r w:rsidRPr="00D02CF6">
              <w:t>е</w:t>
            </w:r>
            <w:r w:rsidRPr="00D02CF6">
              <w:t>ния в совокупном доходе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газ</w:t>
            </w:r>
            <w:r w:rsidRPr="00D02CF6">
              <w:t>о</w:t>
            </w:r>
            <w:r w:rsidRPr="00D02CF6">
              <w:t>снабжения  к средн</w:t>
            </w:r>
            <w:r w:rsidRPr="00D02CF6">
              <w:t>е</w:t>
            </w:r>
            <w:r w:rsidRPr="00D02CF6">
              <w:t>месячным денежным доходам населения.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</w:t>
            </w:r>
          </w:p>
        </w:tc>
        <w:tc>
          <w:tcPr>
            <w:tcW w:w="377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Сбор и утилизация ТБО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Производственная программа 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6.1.1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Объем вывоза и утилизации ТБО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тыс.м.куб.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7,9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6.1.2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обеспече</w:t>
            </w:r>
            <w:r w:rsidRPr="00D02CF6">
              <w:t>н</w:t>
            </w:r>
            <w:r w:rsidRPr="00D02CF6">
              <w:t>ности услугой по вывозу и утилизации ТБО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 численности насел</w:t>
            </w:r>
            <w:r w:rsidRPr="00D02CF6">
              <w:t>е</w:t>
            </w:r>
            <w:r w:rsidRPr="00D02CF6">
              <w:t>ния, получающего у</w:t>
            </w:r>
            <w:r w:rsidRPr="00D02CF6">
              <w:t>с</w:t>
            </w:r>
            <w:r w:rsidRPr="00D02CF6">
              <w:t>лугу по вывозу и ут</w:t>
            </w:r>
            <w:r w:rsidRPr="00D02CF6">
              <w:t>и</w:t>
            </w:r>
            <w:r w:rsidRPr="00D02CF6">
              <w:t>лизации ТБО к общей численности насел</w:t>
            </w:r>
            <w:r w:rsidRPr="00D02CF6">
              <w:t>е</w:t>
            </w:r>
            <w:r w:rsidRPr="00D02CF6">
              <w:t>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6.1.3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Удельное образов</w:t>
            </w:r>
            <w:r w:rsidRPr="00D02CF6">
              <w:t>а</w:t>
            </w:r>
            <w:r w:rsidRPr="00D02CF6">
              <w:t>ние ТБО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об</w:t>
            </w:r>
            <w:r w:rsidRPr="00D02CF6">
              <w:t>ъ</w:t>
            </w:r>
            <w:r w:rsidRPr="00D02CF6">
              <w:t>ема ТБО к численн</w:t>
            </w:r>
            <w:r w:rsidRPr="00D02CF6">
              <w:t>о</w:t>
            </w:r>
            <w:r w:rsidRPr="00D02CF6">
              <w:t>сти населения, пол</w:t>
            </w:r>
            <w:r w:rsidRPr="00D02CF6">
              <w:t>у</w:t>
            </w:r>
            <w:r w:rsidRPr="00D02CF6">
              <w:t>чающего услуги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м.куб./чел.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1,5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6.2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Надёжность вывоза и утилизации ТБО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6.2.1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Уровень наполня</w:t>
            </w:r>
            <w:r w:rsidRPr="00D02CF6">
              <w:t>е</w:t>
            </w:r>
            <w:r w:rsidRPr="00D02CF6">
              <w:t>мости полигона, %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н</w:t>
            </w:r>
            <w:r w:rsidRPr="00D02CF6">
              <w:t>а</w:t>
            </w:r>
            <w:r w:rsidRPr="00D02CF6">
              <w:t>копленного объема ТБО к проектной вм</w:t>
            </w:r>
            <w:r w:rsidRPr="00D02CF6">
              <w:t>е</w:t>
            </w:r>
            <w:r w:rsidRPr="00D02CF6">
              <w:t>стимости.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408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Вывоз ТБО региональным оператором на МПС.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6.3</w:t>
            </w:r>
          </w:p>
        </w:tc>
        <w:tc>
          <w:tcPr>
            <w:tcW w:w="2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Доступность услуги по вывозу и утилизации ТБО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6.3.1</w:t>
            </w:r>
          </w:p>
        </w:tc>
        <w:tc>
          <w:tcPr>
            <w:tcW w:w="13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Доля расходов на оплату услуг по вывозу и утилизации ТБО в сов</w:t>
            </w:r>
            <w:r w:rsidRPr="00D02CF6">
              <w:t>о</w:t>
            </w:r>
            <w:r w:rsidRPr="00D02CF6">
              <w:t>купном доходе населения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Отношение среднемесячного пл</w:t>
            </w:r>
            <w:r w:rsidRPr="00D02CF6">
              <w:t>а</w:t>
            </w:r>
            <w:r w:rsidRPr="00D02CF6">
              <w:t>тежа за услуги по в</w:t>
            </w:r>
            <w:r w:rsidRPr="00D02CF6">
              <w:t>ы</w:t>
            </w:r>
            <w:r w:rsidRPr="00D02CF6">
              <w:t>возу и утилизации ТБО  к среднемеся</w:t>
            </w:r>
            <w:r w:rsidRPr="00D02CF6">
              <w:t>ч</w:t>
            </w:r>
            <w:r w:rsidRPr="00D02CF6">
              <w:t>ным денежным дох</w:t>
            </w:r>
            <w:r w:rsidRPr="00D02CF6">
              <w:t>о</w:t>
            </w:r>
            <w:r w:rsidRPr="00D02CF6">
              <w:t>дам населения.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%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0,50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957969">
          <w:pgSz w:w="23814" w:h="16839" w:orient="landscape" w:code="8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0" w:name="_Toc482341420"/>
      <w:bookmarkStart w:id="171" w:name="_Toc417544243"/>
      <w:r w:rsidRPr="00D02CF6">
        <w:t>Раздел 6. Перспективная схема теплоснабжения.</w:t>
      </w:r>
      <w:bookmarkEnd w:id="170"/>
    </w:p>
    <w:p w:rsidR="000B5069" w:rsidRPr="00D02CF6" w:rsidRDefault="000B5069" w:rsidP="00D02CF6"/>
    <w:p w:rsidR="000B5069" w:rsidRPr="00D02CF6" w:rsidRDefault="000B5069" w:rsidP="00D02CF6">
      <w:r w:rsidRPr="00D02CF6">
        <w:t>Рекомендуется разработать и утвердить схему теплоснабжения Муслюмовск</w:t>
      </w:r>
      <w:r w:rsidRPr="00D02CF6">
        <w:t>о</w:t>
      </w:r>
      <w:r w:rsidRPr="00D02CF6">
        <w:t>гоСП в соответствии с требованиями действующего законодательства (см. [13]).</w:t>
      </w:r>
    </w:p>
    <w:p w:rsidR="000B5069" w:rsidRPr="00D02CF6" w:rsidRDefault="000B5069" w:rsidP="00D02CF6">
      <w:r w:rsidRPr="00D02CF6">
        <w:t>Теплоснабжение перспективного жилого фондапланируется осуществлять от и</w:t>
      </w:r>
      <w:r w:rsidRPr="00D02CF6">
        <w:t>н</w:t>
      </w:r>
      <w:r w:rsidRPr="00D02CF6">
        <w:t>дивидуальных источников тепловой энергии (газовые котлы, очаговые печи, электр</w:t>
      </w:r>
      <w:r w:rsidRPr="00D02CF6">
        <w:t>о</w:t>
      </w:r>
      <w:r w:rsidRPr="00D02CF6">
        <w:t>котлы, ПЛЭН и т.д.).</w:t>
      </w:r>
    </w:p>
    <w:p w:rsidR="000B5069" w:rsidRPr="00D02CF6" w:rsidRDefault="000B5069" w:rsidP="00D02CF6"/>
    <w:p w:rsidR="000B5069" w:rsidRPr="00D02CF6" w:rsidRDefault="000B5069" w:rsidP="00D02CF6">
      <w:bookmarkStart w:id="172" w:name="_Toc482341421"/>
      <w:r w:rsidRPr="00D02CF6">
        <w:t>Раздел 7. Перспективная схема водоснабжения.</w:t>
      </w:r>
      <w:bookmarkEnd w:id="172"/>
    </w:p>
    <w:p w:rsidR="000B5069" w:rsidRPr="00D02CF6" w:rsidRDefault="000B5069" w:rsidP="00D02CF6"/>
    <w:p w:rsidR="000B5069" w:rsidRPr="00D02CF6" w:rsidRDefault="000B5069" w:rsidP="00D02CF6">
      <w:r w:rsidRPr="00D02CF6">
        <w:t>Схемаводоснабжения и водоотведенияМуслюмовскогоСПразработана в соотве</w:t>
      </w:r>
      <w:r w:rsidRPr="00D02CF6">
        <w:t>т</w:t>
      </w:r>
      <w:r w:rsidRPr="00D02CF6">
        <w:t>ствии с требованиямидействующего законодательства.</w:t>
      </w:r>
    </w:p>
    <w:p w:rsidR="000B5069" w:rsidRPr="00D02CF6" w:rsidRDefault="000B5069" w:rsidP="00D02CF6">
      <w:r w:rsidRPr="00D02CF6">
        <w:t>Перечень мероприятий и проектов в сфере водоснабжения, обеспечивающих н</w:t>
      </w:r>
      <w:r w:rsidRPr="00D02CF6">
        <w:t>а</w:t>
      </w:r>
      <w:r w:rsidRPr="00D02CF6">
        <w:t>дёжное водоснабжение по годам реализации Программы для решения поставленных з</w:t>
      </w:r>
      <w:r w:rsidRPr="00D02CF6">
        <w:t>а</w:t>
      </w:r>
      <w:r w:rsidRPr="00D02CF6">
        <w:t>дач и обеспечения целевых показателей развития коммунальной инфраструктуры Му</w:t>
      </w:r>
      <w:r w:rsidRPr="00D02CF6">
        <w:t>с</w:t>
      </w:r>
      <w:r w:rsidRPr="00D02CF6">
        <w:t>люмовского СП приведён в таблице 17.</w:t>
      </w:r>
    </w:p>
    <w:p w:rsidR="000B5069" w:rsidRPr="00D02CF6" w:rsidRDefault="000B5069" w:rsidP="00D02CF6">
      <w:r w:rsidRPr="00D02CF6">
        <w:t>В целом мероприятия направлены на строительстве в каждом населённом пункте поселения современной, надёжной централизованной системы водоснабжения, обесп</w:t>
      </w:r>
      <w:r w:rsidRPr="00D02CF6">
        <w:t>е</w:t>
      </w:r>
      <w:r w:rsidRPr="00D02CF6">
        <w:t>чивающей население доступной и чистой водой отвечающей требованиям СанПиН 2.1.4.1074-01 «Питьевая вода….». Водоснабжение потребителей п. Разъезд №5 рекоме</w:t>
      </w:r>
      <w:r w:rsidRPr="00D02CF6">
        <w:t>н</w:t>
      </w:r>
      <w:r w:rsidRPr="00D02CF6">
        <w:t>дуется осуществлять от ЦСВ     д. Сураково.</w:t>
      </w:r>
    </w:p>
    <w:p w:rsidR="000B5069" w:rsidRPr="00D02CF6" w:rsidRDefault="000B5069" w:rsidP="00D02CF6">
      <w:r w:rsidRPr="00D02CF6">
        <w:t>Основные показатели работы системы водоснабжения с учётом внедрения мер</w:t>
      </w:r>
      <w:r w:rsidRPr="00D02CF6">
        <w:t>о</w:t>
      </w:r>
      <w:r w:rsidRPr="00D02CF6">
        <w:t>приятий приведены в таблице 16.</w:t>
      </w:r>
    </w:p>
    <w:p w:rsidR="000B5069" w:rsidRPr="00D02CF6" w:rsidRDefault="000B5069" w:rsidP="00D02CF6">
      <w:r w:rsidRPr="00D02CF6">
        <w:t>Финансовые потребности для реализации мероприятий с распределением по и</w:t>
      </w:r>
      <w:r w:rsidRPr="00D02CF6">
        <w:t>с</w:t>
      </w:r>
      <w:r w:rsidRPr="00D02CF6">
        <w:t>точникам финансирования приведены в таблице 18.Стоимость строительства, реконс</w:t>
      </w:r>
      <w:r w:rsidRPr="00D02CF6">
        <w:t>т</w:t>
      </w:r>
      <w:r w:rsidRPr="00D02CF6">
        <w:t>рукции и технического перевооружения узловых объектов (ВЗС, НС) определена орие</w:t>
      </w:r>
      <w:r w:rsidRPr="00D02CF6">
        <w:t>н</w:t>
      </w:r>
      <w:r w:rsidRPr="00D02CF6">
        <w:t>тировочно по результатам мониторинга рыночных цен. Стоимость строительства, р</w:t>
      </w:r>
      <w:r w:rsidRPr="00D02CF6">
        <w:t>е</w:t>
      </w:r>
      <w:r w:rsidRPr="00D02CF6">
        <w:t>конструкции и технического перевооружения сетей водоснабжения оценочно определ</w:t>
      </w:r>
      <w:r w:rsidRPr="00D02CF6">
        <w:t>е</w:t>
      </w:r>
      <w:r w:rsidRPr="00D02CF6">
        <w:t>на по укрупнённым нормативам строительства НЦС 81-02-14-2014 «Укрупненные но</w:t>
      </w:r>
      <w:r w:rsidRPr="00D02CF6">
        <w:t>р</w:t>
      </w:r>
      <w:r w:rsidRPr="00D02CF6">
        <w:t>мативы цены строительства «Сети водоснабжения и канализации» с учётом индекса п</w:t>
      </w:r>
      <w:r w:rsidRPr="00D02CF6">
        <w:t>о</w:t>
      </w:r>
      <w:r w:rsidRPr="00D02CF6">
        <w:t>требительских цен (ИПЦ).</w:t>
      </w:r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  <w:bookmarkStart w:id="173" w:name="_Toc482341422"/>
    </w:p>
    <w:p w:rsidR="000B5069" w:rsidRPr="00D02CF6" w:rsidRDefault="000B5069" w:rsidP="00D02CF6">
      <w:r w:rsidRPr="00D02CF6">
        <w:t>Раздел 8. Перспективная схема водоотведения муниципального образования.</w:t>
      </w:r>
      <w:bookmarkEnd w:id="173"/>
    </w:p>
    <w:p w:rsidR="000B5069" w:rsidRPr="00D02CF6" w:rsidRDefault="000B5069" w:rsidP="00D02CF6"/>
    <w:p w:rsidR="000B5069" w:rsidRPr="00D02CF6" w:rsidRDefault="000B5069" w:rsidP="00D02CF6">
      <w:r w:rsidRPr="00D02CF6">
        <w:t>На период до 2020года и на перспективу до 2027 года мероприятия в сфере вод</w:t>
      </w:r>
      <w:r w:rsidRPr="00D02CF6">
        <w:t>о</w:t>
      </w:r>
      <w:r w:rsidRPr="00D02CF6">
        <w:t xml:space="preserve">отведения не планируются. </w:t>
      </w:r>
    </w:p>
    <w:p w:rsidR="000B5069" w:rsidRPr="00D02CF6" w:rsidRDefault="000B5069" w:rsidP="00D02CF6">
      <w:r w:rsidRPr="00D02CF6">
        <w:t>На долгосрочную перспективу рекомендуется рассмотреть возможность стро</w:t>
      </w:r>
      <w:r w:rsidRPr="00D02CF6">
        <w:t>и</w:t>
      </w:r>
      <w:r w:rsidRPr="00D02CF6">
        <w:t>тельства ЦСВО в населённых пунктах: с. Нугуманово, с. Новое Курманово, д. Сураково и д. Султаново.</w:t>
      </w:r>
    </w:p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4" w:name="_Toc482341423"/>
      <w:r w:rsidRPr="00D02CF6">
        <w:t xml:space="preserve">Раздел 9. </w:t>
      </w:r>
      <w:bookmarkEnd w:id="171"/>
      <w:r w:rsidRPr="00D02CF6">
        <w:t>Перспективная схема электроснабжения.</w:t>
      </w:r>
      <w:bookmarkEnd w:id="174"/>
    </w:p>
    <w:p w:rsidR="000B5069" w:rsidRPr="00D02CF6" w:rsidRDefault="000B5069" w:rsidP="00D02CF6"/>
    <w:p w:rsidR="000B5069" w:rsidRPr="00D02CF6" w:rsidRDefault="000B5069" w:rsidP="00D02CF6">
      <w:r w:rsidRPr="00D02CF6">
        <w:t>Перечень мероприятий и проектов, в сфере электроснабжения Муслюмовского СП приведены в таблице 17</w:t>
      </w:r>
    </w:p>
    <w:p w:rsidR="000B5069" w:rsidRPr="00D02CF6" w:rsidRDefault="000B5069" w:rsidP="00D02CF6">
      <w:r w:rsidRPr="00D02CF6">
        <w:t>Основные показатели работы системы электроснабжения с учётом внедрения м</w:t>
      </w:r>
      <w:r w:rsidRPr="00D02CF6">
        <w:t>е</w:t>
      </w:r>
      <w:r w:rsidRPr="00D02CF6">
        <w:t>роприятий приведены в таблице 16.</w:t>
      </w:r>
    </w:p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  <w:r w:rsidRPr="00D02CF6">
        <w:t>Финансовые потребности для реализации мероприятий с распределением по и</w:t>
      </w:r>
      <w:r w:rsidRPr="00D02CF6">
        <w:t>с</w:t>
      </w:r>
      <w:r w:rsidRPr="00D02CF6">
        <w:t>точникам финансирования приведены в таблице 18.  Стоимость строительства, реконс</w:t>
      </w:r>
      <w:r w:rsidRPr="00D02CF6">
        <w:t>т</w:t>
      </w:r>
      <w:r w:rsidRPr="00D02CF6">
        <w:t>рукции и технического перевооружения систем уличного освещения оценочно опред</w:t>
      </w:r>
      <w:r w:rsidRPr="00D02CF6">
        <w:t>е</w:t>
      </w:r>
      <w:r w:rsidRPr="00D02CF6">
        <w:t>лена по укрупнённым нормативам строительства НЦС 81-02-12-2014 «Укрупненные нормативы цены строительства «Электрические сети» с учётом индекса потребител</w:t>
      </w:r>
      <w:r w:rsidRPr="00D02CF6">
        <w:t>ь</w:t>
      </w:r>
      <w:r w:rsidRPr="00D02CF6">
        <w:t>ских цен (ИПЦ).</w:t>
      </w:r>
    </w:p>
    <w:p w:rsidR="000B5069" w:rsidRPr="00D02CF6" w:rsidRDefault="000B5069" w:rsidP="00D02CF6">
      <w:bookmarkStart w:id="175" w:name="_Toc482341424"/>
      <w:r w:rsidRPr="00D02CF6">
        <w:t>Раздел 10. Перспективная схема газоснабжения.</w:t>
      </w:r>
      <w:bookmarkEnd w:id="175"/>
    </w:p>
    <w:p w:rsidR="000B5069" w:rsidRPr="00D02CF6" w:rsidRDefault="000B5069" w:rsidP="00D02CF6"/>
    <w:p w:rsidR="000B5069" w:rsidRPr="00D02CF6" w:rsidRDefault="000B5069" w:rsidP="00D02CF6">
      <w:r w:rsidRPr="00D02CF6">
        <w:t>В Кунашакском МР действует Муниципальная подпрограмма «Газификация в КунашакскомМР на 2017 – 2019 годы».</w:t>
      </w:r>
    </w:p>
    <w:p w:rsidR="000B5069" w:rsidRPr="00D02CF6" w:rsidRDefault="000B5069" w:rsidP="00D02CF6">
      <w:r w:rsidRPr="00D02CF6">
        <w:t>В соответствии с МП «Газификация в Кунашакском МР на 2017 – 2019 годы» г</w:t>
      </w:r>
      <w:r w:rsidRPr="00D02CF6">
        <w:t>а</w:t>
      </w:r>
      <w:r w:rsidRPr="00D02CF6">
        <w:t>зификация остальных населённых пунктов Муслюмовского СП не предусмотрена. Ген</w:t>
      </w:r>
      <w:r w:rsidRPr="00D02CF6">
        <w:t>е</w:t>
      </w:r>
      <w:r w:rsidRPr="00D02CF6">
        <w:t>ральным планом Муслюмовского СП предусмотрена газификация с. Нугуманово и с. Новое Курманово.</w:t>
      </w:r>
    </w:p>
    <w:p w:rsidR="000B5069" w:rsidRPr="00D02CF6" w:rsidRDefault="000B5069" w:rsidP="00D02CF6">
      <w:r w:rsidRPr="00D02CF6">
        <w:t>Перечень мероприятий и проектов в газоснабжении, обеспечивающих спрос на услуги газоснабжения по годам реализации Программы для решения поставленных з</w:t>
      </w:r>
      <w:r w:rsidRPr="00D02CF6">
        <w:t>а</w:t>
      </w:r>
      <w:r w:rsidRPr="00D02CF6">
        <w:t>дач и обеспечения целевых показателей развития коммунальной инфраструктурыМу</w:t>
      </w:r>
      <w:r w:rsidRPr="00D02CF6">
        <w:t>с</w:t>
      </w:r>
      <w:r w:rsidRPr="00D02CF6">
        <w:t>люмовскогоСП приведён в таблице 17.</w:t>
      </w:r>
    </w:p>
    <w:p w:rsidR="000B5069" w:rsidRPr="00D02CF6" w:rsidRDefault="000B5069" w:rsidP="00D02CF6">
      <w:r w:rsidRPr="00D02CF6">
        <w:t>Основные ожидаемые показатели работы системы газоснабжения с учётом вн</w:t>
      </w:r>
      <w:r w:rsidRPr="00D02CF6">
        <w:t>е</w:t>
      </w:r>
      <w:r w:rsidRPr="00D02CF6">
        <w:t>дрения мероприятий приведены в таблице 16.</w:t>
      </w:r>
    </w:p>
    <w:p w:rsidR="000B5069" w:rsidRPr="00D02CF6" w:rsidRDefault="000B5069" w:rsidP="00D02CF6">
      <w:r w:rsidRPr="00D02CF6">
        <w:t>Финансовые потребности для реализации мероприятий с распределением по и</w:t>
      </w:r>
      <w:r w:rsidRPr="00D02CF6">
        <w:t>с</w:t>
      </w:r>
      <w:r w:rsidRPr="00D02CF6">
        <w:t>точникам финансирования приведены в таблице 18. Стоимость строительства, реконс</w:t>
      </w:r>
      <w:r w:rsidRPr="00D02CF6">
        <w:t>т</w:t>
      </w:r>
      <w:r w:rsidRPr="00D02CF6">
        <w:t>рукции и технического перевооружения сетей газоснабжения оценочно определена по укрупнённым нормативам строительства НЦС 81-02-15-2013 «Укрупненные нормативы цены строительства «Сети газоснабжения» с учётом индекса потребительских цен (ИПЦ).</w:t>
      </w:r>
    </w:p>
    <w:p w:rsidR="000B5069" w:rsidRPr="00D02CF6" w:rsidRDefault="000B5069" w:rsidP="00D02CF6"/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6" w:name="_Toc482341425"/>
      <w:r w:rsidRPr="00D02CF6">
        <w:t>Раздел 11. Перспективная схема обращения с ТБО.</w:t>
      </w:r>
      <w:bookmarkEnd w:id="176"/>
    </w:p>
    <w:p w:rsidR="000B5069" w:rsidRPr="00D02CF6" w:rsidRDefault="000B5069" w:rsidP="00D02CF6"/>
    <w:p w:rsidR="000B5069" w:rsidRPr="00D02CF6" w:rsidRDefault="000B5069" w:rsidP="00D02CF6">
      <w:r w:rsidRPr="00D02CF6">
        <w:t>В Челябинской области разработана Территориальная схема обращения с отход</w:t>
      </w:r>
      <w:r w:rsidRPr="00D02CF6">
        <w:t>а</w:t>
      </w:r>
      <w:r w:rsidRPr="00D02CF6">
        <w:t>ми,в том числе с твердыми коммунальными отходами (ТКО), Челябинской области(утв. приказом Министерства экологии Челябинской области от 22.09.2017 № 844).</w:t>
      </w:r>
    </w:p>
    <w:p w:rsidR="000B5069" w:rsidRPr="00D02CF6" w:rsidRDefault="000B5069" w:rsidP="00D02CF6">
      <w:r w:rsidRPr="00D02CF6">
        <w:t>Территориальной схемой обращения с отходами,в том числе с твердыми комм</w:t>
      </w:r>
      <w:r w:rsidRPr="00D02CF6">
        <w:t>у</w:t>
      </w:r>
      <w:r w:rsidRPr="00D02CF6">
        <w:t xml:space="preserve">нальными отходами, Челябинской области(далее по тексту ТСОО) определён перечень мероприятий по обращению и утилизации отходов: </w:t>
      </w:r>
    </w:p>
    <w:p w:rsidR="000B5069" w:rsidRPr="00D02CF6" w:rsidRDefault="000B5069" w:rsidP="00D02CF6">
      <w:r w:rsidRPr="00D02CF6">
        <w:t>- назначение по результатам конкурсных процедур единого регионального опер</w:t>
      </w:r>
      <w:r w:rsidRPr="00D02CF6">
        <w:t>а</w:t>
      </w:r>
      <w:r w:rsidRPr="00D02CF6">
        <w:t>тора по обращению с отходами, в каждом кластере (всего по области шесть кластеров);</w:t>
      </w:r>
    </w:p>
    <w:p w:rsidR="000B5069" w:rsidRPr="00D02CF6" w:rsidRDefault="000B5069" w:rsidP="00D02CF6">
      <w:r w:rsidRPr="00D02CF6">
        <w:t>- строительство шести мусороперерабатывающих предприятий (МПП);</w:t>
      </w:r>
    </w:p>
    <w:p w:rsidR="000B5069" w:rsidRPr="00D02CF6" w:rsidRDefault="000B5069" w:rsidP="00D02CF6">
      <w:r w:rsidRPr="00D02CF6">
        <w:t>- обустройство полигонов для размещения «хвостов» ТБО;</w:t>
      </w:r>
    </w:p>
    <w:p w:rsidR="000B5069" w:rsidRPr="00D02CF6" w:rsidRDefault="000B5069" w:rsidP="00D02CF6">
      <w:r w:rsidRPr="00D02CF6">
        <w:t>- внедрение мусороперегрузочных станций (МПС) и большегрузных транспор</w:t>
      </w:r>
      <w:r w:rsidRPr="00D02CF6">
        <w:t>т</w:t>
      </w:r>
      <w:r w:rsidRPr="00D02CF6">
        <w:t>ных мусоровозов;</w:t>
      </w:r>
    </w:p>
    <w:p w:rsidR="000B5069" w:rsidRPr="00D02CF6" w:rsidRDefault="000B5069" w:rsidP="00D02CF6">
      <w:r w:rsidRPr="00D02CF6">
        <w:t>- внедрение системы раздельного сбора ТБО.</w:t>
      </w:r>
    </w:p>
    <w:p w:rsidR="000B5069" w:rsidRPr="00D02CF6" w:rsidRDefault="000B5069" w:rsidP="00D02CF6">
      <w:r w:rsidRPr="00D02CF6">
        <w:t>В соответствии с ТСОО ТБО территория Кунашакского МР относится к Челяби</w:t>
      </w:r>
      <w:r w:rsidRPr="00D02CF6">
        <w:t>н</w:t>
      </w:r>
      <w:r w:rsidRPr="00D02CF6">
        <w:t>скому кластеру по обращению с отходами. С территории МуслюмовскогоСПТКО будут вывозиться мусоровозами на МПС, а оттудабольшегрузными транспортными мусоров</w:t>
      </w:r>
      <w:r w:rsidRPr="00D02CF6">
        <w:t>о</w:t>
      </w:r>
      <w:r w:rsidRPr="00D02CF6">
        <w:t>зами на МПП. Принцип действия МПП заключается в сортировке и прессовании отх</w:t>
      </w:r>
      <w:r w:rsidRPr="00D02CF6">
        <w:t>о</w:t>
      </w:r>
      <w:r w:rsidRPr="00D02CF6">
        <w:t>дов. Точное место расположения МПС и МПП  в ТСОО не определено, рассмотрены только несколько вариантов организации работы по обращению с ТКО в Челябинском кластере.</w:t>
      </w:r>
    </w:p>
    <w:p w:rsidR="000B5069" w:rsidRPr="00D02CF6" w:rsidRDefault="000B5069" w:rsidP="00D02CF6">
      <w:r w:rsidRPr="00D02CF6">
        <w:t>При внедрении МПСи большегрузных транспортных мусоровозов может быть получен значительный экономический и экологический эффект. Анализ показывает, что путем внедрения двухэтапного вывоза можно сократить транспортные расходы на 30%. Одновременно сокращаются негативные выбросы в атмосферу от мусоровозного тран</w:t>
      </w:r>
      <w:r w:rsidRPr="00D02CF6">
        <w:t>с</w:t>
      </w:r>
      <w:r w:rsidRPr="00D02CF6">
        <w:t xml:space="preserve">порта. </w:t>
      </w:r>
    </w:p>
    <w:p w:rsidR="000B5069" w:rsidRPr="00D02CF6" w:rsidRDefault="000B5069" w:rsidP="00D02CF6">
      <w:r w:rsidRPr="00D02CF6">
        <w:t xml:space="preserve">Все несанкционированные свалки на территории Челябинской области, в том числе на территории МуслюмовскогоСП подлежат ликвидации. </w:t>
      </w:r>
    </w:p>
    <w:p w:rsidR="000B5069" w:rsidRPr="00D02CF6" w:rsidRDefault="000B5069" w:rsidP="00D02CF6">
      <w:r w:rsidRPr="00D02CF6">
        <w:t>В соответствии с п. 6.1.9. СТО СМК 71.12.15 «Сбор и транспортирование твердых бытовых отходов» определено: «Площадки для установки контейнеров должны быть удалены от жилых домов, детских учреждений, спортивных площадок и от мест отдыха населения на расстояние не менее 20 (двадцати) м, но не более 100 (ста) м. Размер пл</w:t>
      </w:r>
      <w:r w:rsidRPr="00D02CF6">
        <w:t>о</w:t>
      </w:r>
      <w:r w:rsidRPr="00D02CF6">
        <w:t>щадок должен быть рассчитан на установку необходимого числа контейнеров. Рекоме</w:t>
      </w:r>
      <w:r w:rsidRPr="00D02CF6">
        <w:t>н</w:t>
      </w:r>
      <w:r w:rsidRPr="00D02CF6">
        <w:t>дуется планировать не более 5 (пяти) контейнеров на одну площадку».</w:t>
      </w:r>
    </w:p>
    <w:p w:rsidR="000B5069" w:rsidRPr="00D02CF6" w:rsidRDefault="000B5069" w:rsidP="00D02CF6">
      <w:r w:rsidRPr="00D02CF6">
        <w:t>В соответствии с СТО СМК 71.12.15 «Сбор и транспортирование твердых быт</w:t>
      </w:r>
      <w:r w:rsidRPr="00D02CF6">
        <w:t>о</w:t>
      </w:r>
      <w:r w:rsidRPr="00D02CF6">
        <w:t>вых отходов» должен осуществляться не реже одного раза в три дня, а при температуре наружного воздуха выше +14°С не реже одного раза в сутки.</w:t>
      </w:r>
    </w:p>
    <w:p w:rsidR="000B5069" w:rsidRPr="00D02CF6" w:rsidRDefault="000B5069" w:rsidP="00D02CF6">
      <w:r w:rsidRPr="00D02CF6">
        <w:t>В МуслюмовскогоСП необходимо предусмотреть  контейнерные площадки и ко</w:t>
      </w:r>
      <w:r w:rsidRPr="00D02CF6">
        <w:t>н</w:t>
      </w:r>
      <w:r w:rsidRPr="00D02CF6">
        <w:t>тейнеры для сбора ТБО, в том числе установку контейнеров для раздельного сбора ТБО.</w:t>
      </w:r>
    </w:p>
    <w:p w:rsidR="000B5069" w:rsidRPr="00D02CF6" w:rsidRDefault="000B5069" w:rsidP="00D02CF6">
      <w:r w:rsidRPr="00D02CF6">
        <w:t>Работаединого регионального оператора по обращению с отходами в Челяби</w:t>
      </w:r>
      <w:r w:rsidRPr="00D02CF6">
        <w:t>н</w:t>
      </w:r>
      <w:r w:rsidRPr="00D02CF6">
        <w:t>ском кластере Челябинской области планируется с 2017 году.</w:t>
      </w:r>
    </w:p>
    <w:p w:rsidR="000B5069" w:rsidRPr="00D02CF6" w:rsidRDefault="000B5069" w:rsidP="00D02CF6">
      <w:r w:rsidRPr="00D02CF6">
        <w:t>Перечень мероприятий и проектов по обращению с ТБО приведён в таблице  17.</w:t>
      </w:r>
    </w:p>
    <w:p w:rsidR="000B5069" w:rsidRPr="00D02CF6" w:rsidRDefault="000B5069" w:rsidP="00D02CF6"/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7" w:name="_Toc482341426"/>
      <w:r w:rsidRPr="00D02CF6">
        <w:t>Раздел 12. Общая программа проектов.</w:t>
      </w:r>
      <w:bookmarkEnd w:id="177"/>
    </w:p>
    <w:p w:rsidR="000B5069" w:rsidRPr="00D02CF6" w:rsidRDefault="000B5069" w:rsidP="00D02CF6"/>
    <w:p w:rsidR="000B5069" w:rsidRPr="00D02CF6" w:rsidRDefault="000B5069" w:rsidP="00D02CF6">
      <w:r w:rsidRPr="00D02CF6">
        <w:t>Общая программа инвестиционных проектов включает в себя:</w:t>
      </w:r>
    </w:p>
    <w:p w:rsidR="000B5069" w:rsidRPr="00D02CF6" w:rsidRDefault="000B5069" w:rsidP="00D02CF6">
      <w:r w:rsidRPr="00D02CF6">
        <w:t>- программу инвестиционных проектов в электроснабжении;</w:t>
      </w:r>
    </w:p>
    <w:p w:rsidR="000B5069" w:rsidRPr="00D02CF6" w:rsidRDefault="000B5069" w:rsidP="00D02CF6">
      <w:r w:rsidRPr="00D02CF6">
        <w:t>- программу инвестиционных проектов в теплоснабжении;</w:t>
      </w:r>
    </w:p>
    <w:p w:rsidR="000B5069" w:rsidRPr="00D02CF6" w:rsidRDefault="000B5069" w:rsidP="00D02CF6">
      <w:r w:rsidRPr="00D02CF6">
        <w:t xml:space="preserve">- программу инвестиционных проектов в газоснабжении; </w:t>
      </w:r>
    </w:p>
    <w:p w:rsidR="000B5069" w:rsidRPr="00D02CF6" w:rsidRDefault="000B5069" w:rsidP="00D02CF6">
      <w:r w:rsidRPr="00D02CF6">
        <w:t>- программу инвестиционных проектов в водоснабжении;</w:t>
      </w:r>
    </w:p>
    <w:p w:rsidR="000B5069" w:rsidRPr="00D02CF6" w:rsidRDefault="000B5069" w:rsidP="00D02CF6">
      <w:r w:rsidRPr="00D02CF6">
        <w:t>- программу инвестиционных проектов в водоотведении;</w:t>
      </w:r>
    </w:p>
    <w:p w:rsidR="000B5069" w:rsidRPr="00D02CF6" w:rsidRDefault="000B5069" w:rsidP="00D02CF6">
      <w:r w:rsidRPr="00D02CF6">
        <w:t>- программу инвестиционных проектов в утилизации (захоронении) ТБО;</w:t>
      </w:r>
    </w:p>
    <w:p w:rsidR="000B5069" w:rsidRPr="00D02CF6" w:rsidRDefault="000B5069" w:rsidP="00D02CF6">
      <w:r w:rsidRPr="00D02CF6">
        <w:t>Общая программа инвестиционных проектов представлена в таблице 17.</w:t>
      </w:r>
    </w:p>
    <w:p w:rsidR="000B5069" w:rsidRPr="00D02CF6" w:rsidRDefault="000B5069" w:rsidP="00D02CF6">
      <w:pPr>
        <w:sectPr w:rsidR="000B5069" w:rsidRPr="00D02CF6" w:rsidSect="008A3F76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8" w:name="_Toc484530564"/>
      <w:r w:rsidRPr="00D02CF6">
        <w:t xml:space="preserve">Таблица </w:t>
      </w:r>
      <w:fldSimple w:instr=" SEQ Таблица \* ARABIC ">
        <w:r w:rsidRPr="00D02CF6">
          <w:t>17</w:t>
        </w:r>
      </w:fldSimple>
      <w:r w:rsidRPr="00D02CF6">
        <w:t>Общая программа инвестиционных проектов.</w:t>
      </w:r>
      <w:bookmarkEnd w:id="178"/>
    </w:p>
    <w:p w:rsidR="000B5069" w:rsidRPr="00D02CF6" w:rsidRDefault="000B5069" w:rsidP="00D02CF6"/>
    <w:tbl>
      <w:tblPr>
        <w:tblW w:w="5000" w:type="pct"/>
        <w:tblLook w:val="00A0"/>
      </w:tblPr>
      <w:tblGrid>
        <w:gridCol w:w="1653"/>
        <w:gridCol w:w="2840"/>
        <w:gridCol w:w="1657"/>
        <w:gridCol w:w="6452"/>
        <w:gridCol w:w="2907"/>
        <w:gridCol w:w="2417"/>
        <w:gridCol w:w="1532"/>
        <w:gridCol w:w="2587"/>
      </w:tblGrid>
      <w:tr w:rsidR="000B5069" w:rsidRPr="00D02CF6" w:rsidTr="000E4D9B">
        <w:trPr>
          <w:trHeight w:val="344"/>
          <w:tblHeader/>
        </w:trPr>
        <w:tc>
          <w:tcPr>
            <w:tcW w:w="1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Номер проекта</w:t>
            </w:r>
          </w:p>
        </w:tc>
        <w:tc>
          <w:tcPr>
            <w:tcW w:w="9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проекта</w:t>
            </w:r>
          </w:p>
        </w:tc>
        <w:tc>
          <w:tcPr>
            <w:tcW w:w="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Номер мероприятия</w:t>
            </w:r>
          </w:p>
        </w:tc>
        <w:tc>
          <w:tcPr>
            <w:tcW w:w="17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мероприятия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Ориентировочная стоимость, тыс. руб.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Достигаемый эффект от реализ</w:t>
            </w:r>
            <w:r w:rsidRPr="00D02CF6">
              <w:t>а</w:t>
            </w:r>
            <w:r w:rsidRPr="00D02CF6">
              <w:t>ции.</w:t>
            </w:r>
          </w:p>
        </w:tc>
        <w:tc>
          <w:tcPr>
            <w:tcW w:w="2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Срок реализации</w:t>
            </w:r>
          </w:p>
        </w:tc>
        <w:tc>
          <w:tcPr>
            <w:tcW w:w="4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Примечание</w:t>
            </w:r>
          </w:p>
        </w:tc>
      </w:tr>
      <w:tr w:rsidR="000B5069" w:rsidRPr="00D02CF6" w:rsidTr="000E4D9B">
        <w:trPr>
          <w:trHeight w:val="344"/>
          <w:tblHeader/>
        </w:trPr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7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1. Программа инвестиционных проектов в теплоснабжении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</w:t>
            </w:r>
            <w:r w:rsidRPr="00D02CF6">
              <w:t>е</w:t>
            </w:r>
            <w:r w:rsidRPr="00D02CF6">
              <w:t>ревооружение сетей теплоснабжения от угольной котельной до школы и детского сада в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Замена участков сетей теплоснабжения прот</w:t>
            </w:r>
            <w:r w:rsidRPr="00D02CF6">
              <w:t>я</w:t>
            </w:r>
            <w:r w:rsidRPr="00D02CF6">
              <w:t>жённостью 80м.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Снижение тепловых потерь. Повышение н</w:t>
            </w:r>
            <w:r w:rsidRPr="00D02CF6">
              <w:t>а</w:t>
            </w:r>
            <w:r w:rsidRPr="00D02CF6">
              <w:t>дёжности тепл</w:t>
            </w:r>
            <w:r w:rsidRPr="00D02CF6">
              <w:t>о</w:t>
            </w:r>
            <w:r w:rsidRPr="00D02CF6">
              <w:t>снабжения.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2019-2020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1-1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</w:t>
            </w:r>
            <w:r w:rsidRPr="00D02CF6">
              <w:t>е</w:t>
            </w:r>
            <w:r w:rsidRPr="00D02CF6">
              <w:t>ревооружение сетей теплоснабжения от угольной котельной до школы и детского сада в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Замена участков сетей теплоснабжения прот</w:t>
            </w:r>
            <w:r w:rsidRPr="00D02CF6">
              <w:t>я</w:t>
            </w:r>
            <w:r w:rsidRPr="00D02CF6">
              <w:t>жённостью 150м.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Снижение тепловых потерь. Повышение н</w:t>
            </w:r>
            <w:r w:rsidRPr="00D02CF6">
              <w:t>а</w:t>
            </w:r>
            <w:r w:rsidRPr="00D02CF6">
              <w:t>дёжности тепл</w:t>
            </w:r>
            <w:r w:rsidRPr="00D02CF6">
              <w:t>о</w:t>
            </w:r>
            <w:r w:rsidRPr="00D02CF6">
              <w:t>снабжения.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2019-2020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1-2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автоматической бло</w:t>
            </w:r>
            <w:r w:rsidRPr="00D02CF6">
              <w:t>ч</w:t>
            </w:r>
            <w:r w:rsidRPr="00D02CF6">
              <w:t>но-модульной газовой котельной мощностью 0,3Гкал/ч в с. Нугум</w:t>
            </w:r>
            <w:r w:rsidRPr="00D02CF6">
              <w:t>а</w:t>
            </w:r>
            <w:r w:rsidRPr="00D02CF6">
              <w:t>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блочно-модульной газовой котельной мощностью 0,3Гкал/ч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надёжности тепл</w:t>
            </w:r>
            <w:r w:rsidRPr="00D02CF6">
              <w:t>о</w:t>
            </w:r>
            <w:r w:rsidRPr="00D02CF6">
              <w:t>снабжения. Экон</w:t>
            </w:r>
            <w:r w:rsidRPr="00D02CF6">
              <w:t>о</w:t>
            </w:r>
            <w:r w:rsidRPr="00D02CF6">
              <w:t>мия фонда зар</w:t>
            </w:r>
            <w:r w:rsidRPr="00D02CF6">
              <w:t>а</w:t>
            </w:r>
            <w:r w:rsidRPr="00D02CF6">
              <w:t>ботной платы.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Сроки реал</w:t>
            </w:r>
            <w:r w:rsidRPr="00D02CF6">
              <w:t>и</w:t>
            </w:r>
            <w:r w:rsidRPr="00D02CF6">
              <w:t>зации мероприятия зависит от сроков реализации мер</w:t>
            </w:r>
            <w:r w:rsidRPr="00D02CF6">
              <w:t>о</w:t>
            </w:r>
            <w:r w:rsidRPr="00D02CF6">
              <w:t>приятий по газиф</w:t>
            </w:r>
            <w:r w:rsidRPr="00D02CF6">
              <w:t>и</w:t>
            </w:r>
            <w:r w:rsidRPr="00D02CF6">
              <w:t>кации с. Нугуман</w:t>
            </w:r>
            <w:r w:rsidRPr="00D02CF6">
              <w:t>о</w:t>
            </w:r>
            <w:r w:rsidRPr="00D02CF6">
              <w:t>во.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блочно-модульной газовой к</w:t>
            </w:r>
            <w:r w:rsidRPr="00D02CF6">
              <w:t>о</w:t>
            </w:r>
            <w:r w:rsidRPr="00D02CF6">
              <w:t>тельной.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Пуско-наладочные работы.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1-3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автоматической бло</w:t>
            </w:r>
            <w:r w:rsidRPr="00D02CF6">
              <w:t>ч</w:t>
            </w:r>
            <w:r w:rsidRPr="00D02CF6">
              <w:t>но-модульной газовой котельной мощностью 2,25Гкал/ч в п.Муслюмово, ж.д.ст. по ул.Центральная.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блочно-модульной газовой котельной мощностью 0,3Гкал/ч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надёжности тепл</w:t>
            </w:r>
            <w:r w:rsidRPr="00D02CF6">
              <w:t>о</w:t>
            </w:r>
            <w:r w:rsidRPr="00D02CF6">
              <w:t>снабжения. Экон</w:t>
            </w:r>
            <w:r w:rsidRPr="00D02CF6">
              <w:t>о</w:t>
            </w:r>
            <w:r w:rsidRPr="00D02CF6">
              <w:t>мия фонда зар</w:t>
            </w:r>
            <w:r w:rsidRPr="00D02CF6">
              <w:t>а</w:t>
            </w:r>
            <w:r w:rsidRPr="00D02CF6">
              <w:t>ботной платы.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блочно-модульной газовой к</w:t>
            </w:r>
            <w:r w:rsidRPr="00D02CF6">
              <w:t>о</w:t>
            </w:r>
            <w:r w:rsidRPr="00D02CF6">
              <w:t>тельной.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1-4В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Пуско-наладочные работы.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1-4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2. Программа инвестиционных проектов в  водоснабжении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</w:t>
            </w:r>
            <w:r w:rsidRPr="00D02CF6">
              <w:t>с</w:t>
            </w:r>
            <w:r w:rsidRPr="00D02CF6">
              <w:t>темы водоснабжения в   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Проведение гидрогеологических и иных изыск</w:t>
            </w:r>
            <w:r w:rsidRPr="00D02CF6">
              <w:t>а</w:t>
            </w:r>
            <w:r w:rsidRPr="00D02CF6">
              <w:t>ний для строительства  централизованной системы в</w:t>
            </w:r>
            <w:r w:rsidRPr="00D02CF6">
              <w:t>о</w:t>
            </w:r>
            <w:r w:rsidRPr="00D02CF6">
              <w:t>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централизованной системы водосна</w:t>
            </w:r>
            <w:r w:rsidRPr="00D02CF6">
              <w:t>б</w:t>
            </w:r>
            <w:r w:rsidRPr="00D02CF6">
              <w:t xml:space="preserve">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</w:t>
            </w:r>
            <w:r w:rsidRPr="00D02CF6">
              <w:t>с</w:t>
            </w:r>
            <w:r w:rsidRPr="00D02CF6">
              <w:t>темы водоснабжения в д. Султаново.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Проведение гидрогеологических и иных изыск</w:t>
            </w:r>
            <w:r w:rsidRPr="00D02CF6">
              <w:t>а</w:t>
            </w:r>
            <w:r w:rsidRPr="00D02CF6">
              <w:t>ний для строительства  централизованной системы в</w:t>
            </w:r>
            <w:r w:rsidRPr="00D02CF6">
              <w:t>о</w:t>
            </w:r>
            <w:r w:rsidRPr="00D02CF6">
              <w:t>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централизованной системы водосна</w:t>
            </w:r>
            <w:r w:rsidRPr="00D02CF6">
              <w:t>б</w:t>
            </w:r>
            <w:r w:rsidRPr="00D02CF6">
              <w:t xml:space="preserve">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</w:t>
            </w:r>
            <w:r w:rsidRPr="00D02CF6">
              <w:t>с</w:t>
            </w:r>
            <w:r w:rsidRPr="00D02CF6">
              <w:t>темы водоснабжения в д. Сураково.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Проведение гидрогеологических и иных изыск</w:t>
            </w:r>
            <w:r w:rsidRPr="00D02CF6">
              <w:t>а</w:t>
            </w:r>
            <w:r w:rsidRPr="00D02CF6">
              <w:t>ний для строительства  централизованной системы в</w:t>
            </w:r>
            <w:r w:rsidRPr="00D02CF6">
              <w:t>о</w:t>
            </w:r>
            <w:r w:rsidRPr="00D02CF6">
              <w:t>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централизованной системы водосна</w:t>
            </w:r>
            <w:r w:rsidRPr="00D02CF6">
              <w:t>б</w:t>
            </w:r>
            <w:r w:rsidRPr="00D02CF6">
              <w:t xml:space="preserve">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водозаборных сооружений и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 сетей водоснабжения в п. Разъезд №5.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Разработка проектно-сметной документации на строительство 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Подключение к ЦСВ д. Сураково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Строительство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2023-2026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2-5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</w:t>
            </w:r>
            <w:r w:rsidRPr="00D02CF6">
              <w:t>е</w:t>
            </w:r>
            <w:r w:rsidRPr="00D02CF6">
              <w:t>ревооружение сетей водоснабжения в п. Муслюмово ж/ст.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2-5А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техническое перевооружение сетей водоснабжения.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2-5Б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перевооружение сетей водоснабж</w:t>
            </w:r>
            <w:r w:rsidRPr="00D02CF6">
              <w:t>е</w:t>
            </w:r>
            <w:r w:rsidRPr="00D02CF6">
              <w:t xml:space="preserve">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792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363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83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93" w:type="pct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</w:t>
            </w:r>
          </w:p>
        </w:tc>
        <w:tc>
          <w:tcPr>
            <w:tcW w:w="97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централизованной си</w:t>
            </w:r>
            <w:r w:rsidRPr="00D02CF6">
              <w:t>с</w:t>
            </w:r>
            <w:r w:rsidRPr="00D02CF6">
              <w:t>темы водоснабжения в с. Новое Курманово.</w:t>
            </w:r>
          </w:p>
        </w:tc>
        <w:tc>
          <w:tcPr>
            <w:tcW w:w="259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2-6А</w:t>
            </w:r>
          </w:p>
        </w:tc>
        <w:tc>
          <w:tcPr>
            <w:tcW w:w="1792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реконструкцию централизованной системы водосна</w:t>
            </w:r>
            <w:r w:rsidRPr="00D02CF6">
              <w:t>б</w:t>
            </w:r>
            <w:r w:rsidRPr="00D02CF6">
              <w:t>жения</w:t>
            </w:r>
          </w:p>
        </w:tc>
        <w:tc>
          <w:tcPr>
            <w:tcW w:w="363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68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водозаборных сооружений.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Реконструкция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2022-2023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централизованной си</w:t>
            </w:r>
            <w:r w:rsidRPr="00D02CF6">
              <w:t>с</w:t>
            </w:r>
            <w:r w:rsidRPr="00D02CF6">
              <w:t>темы водоснабжения в с. Муслюмово.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реконструкцию централизованной системы водосна</w:t>
            </w:r>
            <w:r w:rsidRPr="00D02CF6">
              <w:t>б</w:t>
            </w:r>
            <w:r w:rsidRPr="00D02CF6">
              <w:t>жения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Обеспечение населения качес</w:t>
            </w:r>
            <w:r w:rsidRPr="00D02CF6">
              <w:t>т</w:t>
            </w:r>
            <w:r w:rsidRPr="00D02CF6">
              <w:t>венной питьевой водой. Обеспеч</w:t>
            </w:r>
            <w:r w:rsidRPr="00D02CF6">
              <w:t>е</w:t>
            </w:r>
            <w:r w:rsidRPr="00D02CF6">
              <w:t>ние выполнение требований по н</w:t>
            </w:r>
            <w:r w:rsidRPr="00D02CF6">
              <w:t>а</w:t>
            </w:r>
            <w:r w:rsidRPr="00D02CF6">
              <w:t>ружному против</w:t>
            </w:r>
            <w:r w:rsidRPr="00D02CF6">
              <w:t>о</w:t>
            </w:r>
            <w:r w:rsidRPr="00D02CF6">
              <w:t>пожарному вод</w:t>
            </w:r>
            <w:r w:rsidRPr="00D02CF6">
              <w:t>о</w:t>
            </w:r>
            <w:r w:rsidRPr="00D02CF6">
              <w:t>снабжению нас</w:t>
            </w:r>
            <w:r w:rsidRPr="00D02CF6">
              <w:t>е</w:t>
            </w:r>
            <w:r w:rsidRPr="00D02CF6">
              <w:t>лённого пункта.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станции водоочистки.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водозаборных сооружений.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2-7Г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Реконструкция сетей водоснабжения. 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2-7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3. Программа инвестиционных проектов в водоотведении</w:t>
            </w:r>
          </w:p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4. Программа инвестиционных проектов в электроснабжении.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п. Му</w:t>
            </w:r>
            <w:r w:rsidRPr="00D02CF6">
              <w:t>с</w:t>
            </w:r>
            <w:r w:rsidRPr="00D02CF6">
              <w:t>люмово ж/д ст.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4-1В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Му</w:t>
            </w:r>
            <w:r w:rsidRPr="00D02CF6">
              <w:t>с</w:t>
            </w:r>
            <w:r w:rsidRPr="00D02CF6">
              <w:t>люмово.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4-3А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4-3Б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4-3В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4-4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Нуг</w:t>
            </w:r>
            <w:r w:rsidRPr="00D02CF6">
              <w:t>у</w:t>
            </w:r>
            <w:r w:rsidRPr="00D02CF6">
              <w:t>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4-4А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4-4Б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4-4В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4-4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4-5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д. Султ</w:t>
            </w:r>
            <w:r w:rsidRPr="00D02CF6">
              <w:t>а</w:t>
            </w:r>
            <w:r w:rsidRPr="00D02CF6">
              <w:t>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4-5А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4-5Б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4-5В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4-6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д. Сур</w:t>
            </w:r>
            <w:r w:rsidRPr="00D02CF6">
              <w:t>а</w:t>
            </w:r>
            <w:r w:rsidRPr="00D02CF6">
              <w:t>ково.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4-6А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Инвентаризация системы наружного освещения. Подготовка технического задания на реконструкцию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Экономия ТЭР. Повышение качества освещ</w:t>
            </w:r>
            <w:r w:rsidRPr="00D02CF6">
              <w:t>е</w:t>
            </w:r>
            <w:r w:rsidRPr="00D02CF6">
              <w:t>ния улиц.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Рекомендуется использовать свет</w:t>
            </w:r>
            <w:r w:rsidRPr="00D02CF6">
              <w:t>о</w:t>
            </w:r>
            <w:r w:rsidRPr="00D02CF6">
              <w:t>диодные светильн</w:t>
            </w:r>
            <w:r w:rsidRPr="00D02CF6">
              <w:t>и</w:t>
            </w:r>
            <w:r w:rsidRPr="00D02CF6">
              <w:t>ки. Управление си</w:t>
            </w:r>
            <w:r w:rsidRPr="00D02CF6">
              <w:t>с</w:t>
            </w:r>
            <w:r w:rsidRPr="00D02CF6">
              <w:t>темой освещения о</w:t>
            </w:r>
            <w:r w:rsidRPr="00D02CF6">
              <w:t>р</w:t>
            </w:r>
            <w:r w:rsidRPr="00D02CF6">
              <w:t>ганизовать по та</w:t>
            </w:r>
            <w:r w:rsidRPr="00D02CF6">
              <w:t>й</w:t>
            </w:r>
            <w:r w:rsidRPr="00D02CF6">
              <w:t>меру или с примен</w:t>
            </w:r>
            <w:r w:rsidRPr="00D02CF6">
              <w:t>е</w:t>
            </w:r>
            <w:r w:rsidRPr="00D02CF6">
              <w:t>нием датчиков ос</w:t>
            </w:r>
            <w:r w:rsidRPr="00D02CF6">
              <w:t>е</w:t>
            </w:r>
            <w:r w:rsidRPr="00D02CF6">
              <w:t>щённости.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4-6Б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проекта реконструкции системы н</w:t>
            </w:r>
            <w:r w:rsidRPr="00D02CF6">
              <w:t>а</w:t>
            </w:r>
            <w:r w:rsidRPr="00D02CF6">
              <w:t>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4-6В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4-6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5. Программа инвестиционных проектов в газоснабжении.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Прокладка газ</w:t>
            </w:r>
            <w:r w:rsidRPr="00D02CF6">
              <w:t>о</w:t>
            </w:r>
            <w:r w:rsidRPr="00D02CF6">
              <w:t>провода высокого да</w:t>
            </w:r>
            <w:r w:rsidRPr="00D02CF6">
              <w:t>в</w:t>
            </w:r>
            <w:r w:rsidRPr="00D02CF6">
              <w:t>ления до с. Нугуман</w:t>
            </w:r>
            <w:r w:rsidRPr="00D02CF6">
              <w:t>о</w:t>
            </w:r>
            <w:r w:rsidRPr="00D02CF6">
              <w:t>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газопровода.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уровня охвата п</w:t>
            </w:r>
            <w:r w:rsidRPr="00D02CF6">
              <w:t>о</w:t>
            </w:r>
            <w:r w:rsidRPr="00D02CF6">
              <w:t>селения централ</w:t>
            </w:r>
            <w:r w:rsidRPr="00D02CF6">
              <w:t>и</w:t>
            </w:r>
            <w:r w:rsidRPr="00D02CF6">
              <w:t>зованным газ</w:t>
            </w:r>
            <w:r w:rsidRPr="00D02CF6">
              <w:t>о</w:t>
            </w:r>
            <w:r w:rsidRPr="00D02CF6">
              <w:t>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Строительно-монтажные и пусконаладочные р</w:t>
            </w:r>
            <w:r w:rsidRPr="00D02CF6">
              <w:t>а</w:t>
            </w:r>
            <w:r w:rsidRPr="00D02CF6">
              <w:t>боты.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5-1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Газификация с. Нугуманово.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системы газоснабжения.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уровня охвата п</w:t>
            </w:r>
            <w:r w:rsidRPr="00D02CF6">
              <w:t>о</w:t>
            </w:r>
            <w:r w:rsidRPr="00D02CF6">
              <w:t>селения централ</w:t>
            </w:r>
            <w:r w:rsidRPr="00D02CF6">
              <w:t>и</w:t>
            </w:r>
            <w:r w:rsidRPr="00D02CF6">
              <w:t>зованным газ</w:t>
            </w:r>
            <w:r w:rsidRPr="00D02CF6">
              <w:t>о</w:t>
            </w:r>
            <w:r w:rsidRPr="00D02CF6">
              <w:t>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Строительно-монтажные и пусконаладочные р</w:t>
            </w:r>
            <w:r w:rsidRPr="00D02CF6">
              <w:t>а</w:t>
            </w:r>
            <w:r w:rsidRPr="00D02CF6">
              <w:t>боты по газификации.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2023-2025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5-2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4700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5-3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Газификация с. Новое Курманово.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Разработка проектно-сметной документации на строительство  системы газоснабжения. Экспертиза проекта.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уровня охвата п</w:t>
            </w:r>
            <w:r w:rsidRPr="00D02CF6">
              <w:t>о</w:t>
            </w:r>
            <w:r w:rsidRPr="00D02CF6">
              <w:t>селения централ</w:t>
            </w:r>
            <w:r w:rsidRPr="00D02CF6">
              <w:t>и</w:t>
            </w:r>
            <w:r w:rsidRPr="00D02CF6">
              <w:t>зованным газ</w:t>
            </w:r>
            <w:r w:rsidRPr="00D02CF6">
              <w:t>о</w:t>
            </w:r>
            <w:r w:rsidRPr="00D02CF6">
              <w:t>снабжением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Строительно-монтажные и пусконаладочные р</w:t>
            </w:r>
            <w:r w:rsidRPr="00D02CF6">
              <w:t>а</w:t>
            </w:r>
            <w:r w:rsidRPr="00D02CF6">
              <w:t>боты по газификации.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2023-2025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5-2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7200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6. Программа инвестиционных проектов для объектов, используемых для сбора и транспортировки твердых бытовых отходов.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6-1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Санитарная оч</w:t>
            </w:r>
            <w:r w:rsidRPr="00D02CF6">
              <w:t>и</w:t>
            </w:r>
            <w:r w:rsidRPr="00D02CF6">
              <w:t>стка территории Му</w:t>
            </w:r>
            <w:r w:rsidRPr="00D02CF6">
              <w:t>с</w:t>
            </w:r>
            <w:r w:rsidRPr="00D02CF6">
              <w:t>люмовского сельского поселения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6-1А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Ликвидация несанкционированных свалок с пр</w:t>
            </w:r>
            <w:r w:rsidRPr="00D02CF6">
              <w:t>и</w:t>
            </w:r>
            <w:r w:rsidRPr="00D02CF6">
              <w:t>влечение молодёжи и работников предприятий посел</w:t>
            </w:r>
            <w:r w:rsidRPr="00D02CF6">
              <w:t>е</w:t>
            </w:r>
            <w:r w:rsidRPr="00D02CF6">
              <w:t>ния.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Улучшение санитарной, экол</w:t>
            </w:r>
            <w:r w:rsidRPr="00D02CF6">
              <w:t>о</w:t>
            </w:r>
            <w:r w:rsidRPr="00D02CF6">
              <w:t>гической обстано</w:t>
            </w:r>
            <w:r w:rsidRPr="00D02CF6">
              <w:t>в</w:t>
            </w:r>
            <w:r w:rsidRPr="00D02CF6">
              <w:t>ки в поселении.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2018-2019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6-1Б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Организация дополнительного сезонного вывоза мусора с дачных поселков и с деревень в период пр</w:t>
            </w:r>
            <w:r w:rsidRPr="00D02CF6">
              <w:t>о</w:t>
            </w:r>
            <w:r w:rsidRPr="00D02CF6">
              <w:t>ведения весенних и осенних сельхоз работ.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6-1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6-2</w:t>
            </w:r>
          </w:p>
        </w:tc>
        <w:tc>
          <w:tcPr>
            <w:tcW w:w="97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э</w:t>
            </w:r>
            <w:r w:rsidRPr="00D02CF6">
              <w:t>с</w:t>
            </w:r>
            <w:r w:rsidRPr="00D02CF6">
              <w:t>тетической и эколог</w:t>
            </w:r>
            <w:r w:rsidRPr="00D02CF6">
              <w:t>и</w:t>
            </w:r>
            <w:r w:rsidRPr="00D02CF6">
              <w:t>ческой культуры нас</w:t>
            </w:r>
            <w:r w:rsidRPr="00D02CF6">
              <w:t>е</w:t>
            </w:r>
            <w:r w:rsidRPr="00D02CF6">
              <w:t>ления в поселении.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6-2А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Проведение воспитательно-разъяснительной р</w:t>
            </w:r>
            <w:r w:rsidRPr="00D02CF6">
              <w:t>а</w:t>
            </w:r>
            <w:r w:rsidRPr="00D02CF6">
              <w:t>боты  в детских садах, школах, учебных заведениях.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68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эстетической и экологической культуры насел</w:t>
            </w:r>
            <w:r w:rsidRPr="00D02CF6">
              <w:t>е</w:t>
            </w:r>
            <w:r w:rsidRPr="00D02CF6">
              <w:t>ния. Улучшение санитарной, экол</w:t>
            </w:r>
            <w:r w:rsidRPr="00D02CF6">
              <w:t>о</w:t>
            </w:r>
            <w:r w:rsidRPr="00D02CF6">
              <w:t>гической обстано</w:t>
            </w:r>
            <w:r w:rsidRPr="00D02CF6">
              <w:t>в</w:t>
            </w:r>
            <w:r w:rsidRPr="00D02CF6">
              <w:t>ки в поселении.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2018-2027</w:t>
            </w:r>
          </w:p>
        </w:tc>
        <w:tc>
          <w:tcPr>
            <w:tcW w:w="49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6-2Б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Проведение акций (субботников) по очистки территории поселения от мусора с привлечением детей и молодёжи.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6-2В</w:t>
            </w:r>
          </w:p>
        </w:tc>
        <w:tc>
          <w:tcPr>
            <w:tcW w:w="17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Информирование населения о порядке обращ</w:t>
            </w:r>
            <w:r w:rsidRPr="00D02CF6">
              <w:t>е</w:t>
            </w:r>
            <w:r w:rsidRPr="00D02CF6">
              <w:t>ния и утилизации ТБО.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2018-2027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360"/>
        </w:trPr>
        <w:tc>
          <w:tcPr>
            <w:tcW w:w="1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97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05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Итого затраты по проекту 6-2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</w:t>
            </w:r>
          </w:p>
        </w:tc>
        <w:tc>
          <w:tcPr>
            <w:tcW w:w="68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2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 </w:t>
            </w:r>
          </w:p>
        </w:tc>
        <w:tc>
          <w:tcPr>
            <w:tcW w:w="49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2C676A">
          <w:pgSz w:w="23814" w:h="16839" w:orient="landscape" w:code="8"/>
          <w:pgMar w:top="567" w:right="567" w:bottom="567" w:left="1418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79" w:name="_Toc482341427"/>
      <w:r w:rsidRPr="00D02CF6">
        <w:t>Раздел 13. Финансовые потребности для реализации Программы.</w:t>
      </w:r>
      <w:bookmarkEnd w:id="179"/>
    </w:p>
    <w:p w:rsidR="000B5069" w:rsidRPr="00D02CF6" w:rsidRDefault="000B5069" w:rsidP="00D02CF6"/>
    <w:p w:rsidR="000B5069" w:rsidRPr="00D02CF6" w:rsidRDefault="000B5069" w:rsidP="00D02CF6">
      <w:r w:rsidRPr="00D02CF6">
        <w:t>Совокупные финансовые потребности на период реализации  Программы соста</w:t>
      </w:r>
      <w:r w:rsidRPr="00D02CF6">
        <w:t>в</w:t>
      </w:r>
      <w:r w:rsidRPr="00D02CF6">
        <w:t>ляют 224725тыс. руб., в т.ч.:</w:t>
      </w:r>
    </w:p>
    <w:p w:rsidR="000B5069" w:rsidRPr="00D02CF6" w:rsidRDefault="000B5069" w:rsidP="00D02CF6">
      <w:r w:rsidRPr="00D02CF6">
        <w:t>1 этап (2018 – 2020 гг.) – 30941 тыс. руб., в том числе:</w:t>
      </w:r>
    </w:p>
    <w:p w:rsidR="000B5069" w:rsidRPr="00D02CF6" w:rsidRDefault="000B5069" w:rsidP="00D02CF6">
      <w:r w:rsidRPr="00D02CF6">
        <w:t xml:space="preserve">средства федерального бюджета – 0 тыс. руб.; </w:t>
      </w:r>
    </w:p>
    <w:p w:rsidR="000B5069" w:rsidRPr="00D02CF6" w:rsidRDefault="000B5069" w:rsidP="00D02CF6">
      <w:r w:rsidRPr="00D02CF6">
        <w:t>средства областного бюджета  – 0 тыс. руб.;</w:t>
      </w:r>
    </w:p>
    <w:p w:rsidR="000B5069" w:rsidRPr="00D02CF6" w:rsidRDefault="000B5069" w:rsidP="00D02CF6">
      <w:r w:rsidRPr="00D02CF6">
        <w:t>средства бюджета района  – 2800 тыс. руб.;</w:t>
      </w:r>
    </w:p>
    <w:p w:rsidR="000B5069" w:rsidRPr="00D02CF6" w:rsidRDefault="000B5069" w:rsidP="00D02CF6">
      <w:r w:rsidRPr="00D02CF6">
        <w:t>средства бюджета поселения  – 91тыс. руб.;</w:t>
      </w:r>
    </w:p>
    <w:p w:rsidR="000B5069" w:rsidRPr="00D02CF6" w:rsidRDefault="000B5069" w:rsidP="00D02CF6">
      <w:r w:rsidRPr="00D02CF6">
        <w:t>средства внебюджетных источников – 28050тыс. руб.;</w:t>
      </w:r>
    </w:p>
    <w:p w:rsidR="000B5069" w:rsidRPr="00D02CF6" w:rsidRDefault="000B5069" w:rsidP="00D02CF6">
      <w:r w:rsidRPr="00D02CF6">
        <w:t>2 этап (2021 – 2027гг.) – 193784 тыс. руб., в том числе:</w:t>
      </w:r>
    </w:p>
    <w:p w:rsidR="000B5069" w:rsidRPr="00D02CF6" w:rsidRDefault="000B5069" w:rsidP="00D02CF6">
      <w:r w:rsidRPr="00D02CF6">
        <w:t xml:space="preserve">средства федерального бюджета – 0 тыс. руб.; </w:t>
      </w:r>
    </w:p>
    <w:p w:rsidR="000B5069" w:rsidRPr="00D02CF6" w:rsidRDefault="000B5069" w:rsidP="00D02CF6">
      <w:r w:rsidRPr="00D02CF6">
        <w:t>средства областного бюджета  – 93900 тыс. руб.;</w:t>
      </w:r>
    </w:p>
    <w:p w:rsidR="000B5069" w:rsidRPr="00D02CF6" w:rsidRDefault="000B5069" w:rsidP="00D02CF6">
      <w:r w:rsidRPr="00D02CF6">
        <w:t>средства бюджета района  – 69400 тыс. руб.;</w:t>
      </w:r>
    </w:p>
    <w:p w:rsidR="000B5069" w:rsidRPr="00D02CF6" w:rsidRDefault="000B5069" w:rsidP="00D02CF6">
      <w:r w:rsidRPr="00D02CF6">
        <w:t>средства бюджета поселения  – 84 тыс. руб.;</w:t>
      </w:r>
    </w:p>
    <w:p w:rsidR="000B5069" w:rsidRPr="00D02CF6" w:rsidRDefault="000B5069" w:rsidP="00D02CF6">
      <w:r w:rsidRPr="00D02CF6">
        <w:t>средства внебюджетных источников – 30400 тыс. руб.</w:t>
      </w:r>
    </w:p>
    <w:p w:rsidR="000B5069" w:rsidRPr="00D02CF6" w:rsidRDefault="000B5069" w:rsidP="00D02CF6">
      <w:r w:rsidRPr="00D02CF6">
        <w:t>График финансирования Программы приведён в таблице 18.</w:t>
      </w:r>
    </w:p>
    <w:p w:rsidR="000B5069" w:rsidRPr="00D02CF6" w:rsidRDefault="000B5069" w:rsidP="00D02CF6">
      <w:r w:rsidRPr="00D02CF6">
        <w:t>Распределение затрат по источникам финансирования отдельно по каждой ко</w:t>
      </w:r>
      <w:r w:rsidRPr="00D02CF6">
        <w:t>м</w:t>
      </w:r>
      <w:r w:rsidRPr="00D02CF6">
        <w:t>мунальной сфере наглядно отражено на рисунке 1.</w:t>
      </w:r>
    </w:p>
    <w:p w:rsidR="000B5069" w:rsidRPr="00D02CF6" w:rsidRDefault="000B5069" w:rsidP="00D02CF6">
      <w:r w:rsidRPr="00D02CF6">
        <w:t>Распределение затрат по источникам финансирования по годам реализации н</w:t>
      </w:r>
      <w:r w:rsidRPr="00D02CF6">
        <w:t>а</w:t>
      </w:r>
      <w:r w:rsidRPr="00D02CF6">
        <w:t>глядно отражено на рисунке 2.</w:t>
      </w:r>
    </w:p>
    <w:p w:rsidR="000B5069" w:rsidRPr="00D02CF6" w:rsidRDefault="000B5069" w:rsidP="00D02CF6">
      <w:r w:rsidRPr="00D02CF6">
        <w:t>Объемы  финансирования  инвестиций по проектам Программы определены в ц</w:t>
      </w:r>
      <w:r w:rsidRPr="00D02CF6">
        <w:t>е</w:t>
      </w:r>
      <w:r w:rsidRPr="00D02CF6">
        <w:t>нах отчетного года, носят оценочный характер и подлежат ежегодному уточнению, и</w:t>
      </w:r>
      <w:r w:rsidRPr="00D02CF6">
        <w:t>с</w:t>
      </w:r>
      <w:r w:rsidRPr="00D02CF6">
        <w:t>ходя  из  возможностей  бюджетов и степени реализации мероприятий.</w:t>
      </w:r>
    </w:p>
    <w:p w:rsidR="000B5069" w:rsidRPr="00D02CF6" w:rsidRDefault="000B5069" w:rsidP="00D02CF6">
      <w:r w:rsidRPr="00D02CF6">
        <w:t>Финансовое обеспечение программных инвестиционных проектов может осущ</w:t>
      </w:r>
      <w:r w:rsidRPr="00D02CF6">
        <w:t>е</w:t>
      </w:r>
      <w:r w:rsidRPr="00D02CF6">
        <w:t>ствляться в том числе, за счет средств бюджетов всех уровней.</w:t>
      </w:r>
    </w:p>
    <w:p w:rsidR="000B5069" w:rsidRPr="00D02CF6" w:rsidRDefault="000B5069" w:rsidP="00D02CF6">
      <w:r w:rsidRPr="00D02CF6">
        <w:t>С целью уменьшения нагрузки на бюджет, повышения эффективности и темпов реализации мероприятий  источники финансирования для их реализации определены исходя из следующих соображений:</w:t>
      </w:r>
    </w:p>
    <w:p w:rsidR="000B5069" w:rsidRPr="00D02CF6" w:rsidRDefault="000B5069" w:rsidP="00D02CF6">
      <w:r w:rsidRPr="00D02CF6">
        <w:t>- по причине относительно небольшого срока окупаемости проектов по системам наружного освещения при финансировании мероприятий  рекомендуется использовать  механизмы энергосервисных контрактов;</w:t>
      </w:r>
    </w:p>
    <w:p w:rsidR="000B5069" w:rsidRPr="00D02CF6" w:rsidRDefault="000B5069" w:rsidP="00D02CF6">
      <w:r w:rsidRPr="00D02CF6">
        <w:t>- развитие существующих и строительство новых участков газовых сетей рек</w:t>
      </w:r>
      <w:r w:rsidRPr="00D02CF6">
        <w:t>о</w:t>
      </w:r>
      <w:r w:rsidRPr="00D02CF6">
        <w:t>мендуется осуществлять за счёт средств ресурсоснабжающих организаций и за счёт средств регионального бюджета;</w:t>
      </w:r>
    </w:p>
    <w:p w:rsidR="000B5069" w:rsidRPr="00D02CF6" w:rsidRDefault="000B5069" w:rsidP="00D02CF6">
      <w:r w:rsidRPr="00D02CF6">
        <w:t>- в сфере сбора и транспортировки твердых бытовых отходов финансирование мероприятий планируется, в основном, за счёт средств регионального оператора по о</w:t>
      </w:r>
      <w:r w:rsidRPr="00D02CF6">
        <w:t>б</w:t>
      </w:r>
      <w:r w:rsidRPr="00D02CF6">
        <w:t>ращению с ТКО;</w:t>
      </w:r>
    </w:p>
    <w:p w:rsidR="000B5069" w:rsidRPr="00D02CF6" w:rsidRDefault="000B5069" w:rsidP="00D02CF6">
      <w:r w:rsidRPr="00D02CF6">
        <w:t>- для финансирования мероприятий связанныхсстроительством водозаборных, водоочистных и канализационных очистных сооружений рекомендуется использовать механизмы государственно-частного партнёрства (ГЧП).</w:t>
      </w:r>
    </w:p>
    <w:p w:rsidR="000B5069" w:rsidRPr="00D02CF6" w:rsidRDefault="000B5069" w:rsidP="00D02CF6">
      <w:r w:rsidRPr="00D02CF6">
        <w:t>Основная финансовая нагрузка на бюджет ожидается при реализации меропри</w:t>
      </w:r>
      <w:r w:rsidRPr="00D02CF6">
        <w:t>я</w:t>
      </w:r>
      <w:r w:rsidRPr="00D02CF6">
        <w:t>тий по строительству сетей водоснабжения и водоотведения, а также при выполнении проектных и изыскательских работ.</w:t>
      </w:r>
    </w:p>
    <w:p w:rsidR="000B5069" w:rsidRPr="00D02CF6" w:rsidRDefault="000B5069" w:rsidP="00D02CF6">
      <w:r w:rsidRPr="00D02CF6">
        <w:rPr>
          <w:lang w:eastAsia="ru-RU"/>
        </w:rPr>
        <w:object w:dxaOrig="7220" w:dyaOrig="7364">
          <v:shape id="_x0000_i1029" type="#_x0000_t75" style="width:357.75pt;height:368.25pt;visibility:visible" o:ole="">
            <v:imagedata r:id="rId17" o:title=""/>
            <o:lock v:ext="edit" aspectratio="f"/>
          </v:shape>
          <o:OLEObject Type="Embed" ProgID="Excel.Chart.8" ShapeID="_x0000_i1029" DrawAspect="Content" ObjectID="_1570882241" r:id="rId30"/>
        </w:object>
      </w:r>
    </w:p>
    <w:p w:rsidR="000B5069" w:rsidRPr="00D02CF6" w:rsidRDefault="000B5069" w:rsidP="00D02CF6">
      <w:r w:rsidRPr="00D02CF6">
        <w:t xml:space="preserve">рис.  </w:t>
      </w:r>
      <w:fldSimple w:instr=" SEQ рис._ \* ARABIC ">
        <w:r w:rsidRPr="00D02CF6">
          <w:t>1</w:t>
        </w:r>
      </w:fldSimple>
      <w:r w:rsidRPr="00D02CF6">
        <w:t xml:space="preserve"> Распределение затрат по источникам финансирования отдельно по каждой коммунальной сфере.</w:t>
      </w:r>
    </w:p>
    <w:p w:rsidR="000B5069" w:rsidRPr="00D02CF6" w:rsidRDefault="000B5069" w:rsidP="00D02CF6"/>
    <w:p w:rsidR="000B5069" w:rsidRPr="00D02CF6" w:rsidRDefault="000B5069" w:rsidP="00D02CF6">
      <w:r w:rsidRPr="00D02CF6">
        <w:rPr>
          <w:lang w:eastAsia="ru-RU"/>
        </w:rPr>
        <w:object w:dxaOrig="8756" w:dyaOrig="5453">
          <v:shape id="_x0000_i1030" type="#_x0000_t75" style="width:438pt;height:273pt;visibility:visible" o:ole="">
            <v:imagedata r:id="rId19" o:title="" cropbottom="-24f"/>
            <o:lock v:ext="edit" aspectratio="f"/>
          </v:shape>
          <o:OLEObject Type="Embed" ProgID="Excel.Chart.8" ShapeID="_x0000_i1030" DrawAspect="Content" ObjectID="_1570882242" r:id="rId31"/>
        </w:object>
      </w:r>
    </w:p>
    <w:p w:rsidR="000B5069" w:rsidRPr="00D02CF6" w:rsidRDefault="000B5069" w:rsidP="00D02CF6">
      <w:pPr>
        <w:sectPr w:rsidR="000B5069" w:rsidRPr="00D02CF6" w:rsidSect="00A14BFB">
          <w:pgSz w:w="11906" w:h="16838" w:code="9"/>
          <w:pgMar w:top="567" w:right="567" w:bottom="567" w:left="1418" w:header="709" w:footer="709" w:gutter="0"/>
          <w:cols w:space="708"/>
          <w:docGrid w:linePitch="381"/>
        </w:sectPr>
      </w:pPr>
      <w:r w:rsidRPr="00D02CF6">
        <w:t xml:space="preserve">рис.  </w:t>
      </w:r>
      <w:fldSimple w:instr=" SEQ рис._ \* ARABIC ">
        <w:r w:rsidRPr="00D02CF6">
          <w:t>2</w:t>
        </w:r>
      </w:fldSimple>
      <w:r w:rsidRPr="00D02CF6">
        <w:t>Распределение затрат по источникам финансирования по годам реализации.</w:t>
      </w:r>
    </w:p>
    <w:p w:rsidR="000B5069" w:rsidRPr="00D02CF6" w:rsidRDefault="000B5069" w:rsidP="00D02CF6">
      <w:bookmarkStart w:id="180" w:name="_Toc484530565"/>
      <w:r w:rsidRPr="00D02CF6">
        <w:t xml:space="preserve">Таблица </w:t>
      </w:r>
      <w:fldSimple w:instr=" SEQ Таблица \* ARABIC ">
        <w:r w:rsidRPr="00D02CF6">
          <w:t>18</w:t>
        </w:r>
      </w:fldSimple>
      <w:r w:rsidRPr="00D02CF6">
        <w:t>График финансирования проектов Программы по периодам реализации</w:t>
      </w:r>
      <w:bookmarkEnd w:id="180"/>
      <w:r w:rsidRPr="00D02CF6">
        <w:t>.</w:t>
      </w:r>
    </w:p>
    <w:tbl>
      <w:tblPr>
        <w:tblW w:w="5000" w:type="pct"/>
        <w:tblLook w:val="00A0"/>
      </w:tblPr>
      <w:tblGrid>
        <w:gridCol w:w="1142"/>
        <w:gridCol w:w="2594"/>
        <w:gridCol w:w="2600"/>
        <w:gridCol w:w="1769"/>
        <w:gridCol w:w="1445"/>
        <w:gridCol w:w="1445"/>
        <w:gridCol w:w="1445"/>
        <w:gridCol w:w="1575"/>
        <w:gridCol w:w="1445"/>
        <w:gridCol w:w="1575"/>
        <w:gridCol w:w="1575"/>
        <w:gridCol w:w="1575"/>
        <w:gridCol w:w="1575"/>
        <w:gridCol w:w="1575"/>
        <w:gridCol w:w="1575"/>
      </w:tblGrid>
      <w:tr w:rsidR="000B5069" w:rsidRPr="00D02CF6" w:rsidTr="000E4D9B">
        <w:trPr>
          <w:trHeight w:val="405"/>
          <w:tblHeader/>
        </w:trPr>
        <w:tc>
          <w:tcPr>
            <w:tcW w:w="8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 инвест</w:t>
            </w:r>
            <w:r w:rsidRPr="00D02CF6">
              <w:t>и</w:t>
            </w:r>
            <w:r w:rsidRPr="00D02CF6">
              <w:t>ционного проекта</w:t>
            </w:r>
          </w:p>
        </w:tc>
        <w:tc>
          <w:tcPr>
            <w:tcW w:w="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Источник ф</w:t>
            </w:r>
            <w:r w:rsidRPr="00D02CF6">
              <w:t>и</w:t>
            </w:r>
            <w:r w:rsidRPr="00D02CF6">
              <w:t>нансирования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 г.</w:t>
            </w:r>
          </w:p>
        </w:tc>
        <w:tc>
          <w:tcPr>
            <w:tcW w:w="2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 г.</w:t>
            </w:r>
          </w:p>
        </w:tc>
        <w:tc>
          <w:tcPr>
            <w:tcW w:w="2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 г.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в тепл</w:t>
            </w:r>
            <w:r w:rsidRPr="00D02CF6">
              <w:t>о</w:t>
            </w:r>
            <w:r w:rsidRPr="00D02CF6">
              <w:t>снабжении.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10350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перевооружение с</w:t>
            </w:r>
            <w:r w:rsidRPr="00D02CF6">
              <w:t>е</w:t>
            </w:r>
            <w:r w:rsidRPr="00D02CF6">
              <w:t>тей теплоснабжения от угольной котел</w:t>
            </w:r>
            <w:r w:rsidRPr="00D02CF6">
              <w:t>ь</w:t>
            </w:r>
            <w:r w:rsidRPr="00D02CF6">
              <w:t>ной до школы и де</w:t>
            </w:r>
            <w:r w:rsidRPr="00D02CF6">
              <w:t>т</w:t>
            </w:r>
            <w:r w:rsidRPr="00D02CF6">
              <w:t>ского сада в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перевооружение с</w:t>
            </w:r>
            <w:r w:rsidRPr="00D02CF6">
              <w:t>е</w:t>
            </w:r>
            <w:r w:rsidRPr="00D02CF6">
              <w:t>тей теплоснабжения от угольной котел</w:t>
            </w:r>
            <w:r w:rsidRPr="00D02CF6">
              <w:t>ь</w:t>
            </w:r>
            <w:r w:rsidRPr="00D02CF6">
              <w:t>ной до школы и де</w:t>
            </w:r>
            <w:r w:rsidRPr="00D02CF6">
              <w:t>т</w:t>
            </w:r>
            <w:r w:rsidRPr="00D02CF6">
              <w:t>ского сада в с. Нуг</w:t>
            </w:r>
            <w:r w:rsidRPr="00D02CF6">
              <w:t>у</w:t>
            </w:r>
            <w:r w:rsidRPr="00D02CF6">
              <w:t>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автоматической блочно-модульной газовой котельной мощностью 0,3Гкал/ч в с. Нуг</w:t>
            </w:r>
            <w:r w:rsidRPr="00D02CF6">
              <w:t>у</w:t>
            </w:r>
            <w:r w:rsidRPr="00D02CF6">
              <w:t>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автоматической блочно-модульной газовой котельной мощностью 2,25Гкал/ч в п.Муслюмово, ж.д.ст. по ул.Центральная.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в  вод</w:t>
            </w:r>
            <w:r w:rsidRPr="00D02CF6">
              <w:t>о</w:t>
            </w:r>
            <w:r w:rsidRPr="00D02CF6">
              <w:t>снабжении.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163800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26300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25500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69900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8000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28900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системы водосна</w:t>
            </w:r>
            <w:r w:rsidRPr="00D02CF6">
              <w:t>б</w:t>
            </w:r>
            <w:r w:rsidRPr="00D02CF6">
              <w:t>жения в    с. Нугум</w:t>
            </w:r>
            <w:r w:rsidRPr="00D02CF6">
              <w:t>а</w:t>
            </w:r>
            <w:r w:rsidRPr="00D02CF6">
              <w:t>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системы водосна</w:t>
            </w:r>
            <w:r w:rsidRPr="00D02CF6">
              <w:t>б</w:t>
            </w:r>
            <w:r w:rsidRPr="00D02CF6">
              <w:t>жения в д. Султан</w:t>
            </w:r>
            <w:r w:rsidRPr="00D02CF6">
              <w:t>о</w:t>
            </w:r>
            <w:r w:rsidRPr="00D02CF6">
              <w:t>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централизованной системы водосна</w:t>
            </w:r>
            <w:r w:rsidRPr="00D02CF6">
              <w:t>б</w:t>
            </w:r>
            <w:r w:rsidRPr="00D02CF6">
              <w:t>жения в д. Сураково.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Строительство  сетей водоснабжения в п. Разъезд №5.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2-5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Техническое перевооружение с</w:t>
            </w:r>
            <w:r w:rsidRPr="00D02CF6">
              <w:t>е</w:t>
            </w:r>
            <w:r w:rsidRPr="00D02CF6">
              <w:t>тей водоснабжения в п. Муслюмово ж/ст.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централизованной системы водосна</w:t>
            </w:r>
            <w:r w:rsidRPr="00D02CF6">
              <w:t>б</w:t>
            </w:r>
            <w:r w:rsidRPr="00D02CF6">
              <w:t>жения в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2-7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централизованной системы водосна</w:t>
            </w:r>
            <w:r w:rsidRPr="00D02CF6">
              <w:t>б</w:t>
            </w:r>
            <w:r w:rsidRPr="00D02CF6">
              <w:t>жения в с. Мусл</w:t>
            </w:r>
            <w:r w:rsidRPr="00D02CF6">
              <w:t>ю</w:t>
            </w:r>
            <w:r w:rsidRPr="00D02CF6">
              <w:t>мово.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в  водоо</w:t>
            </w:r>
            <w:r w:rsidRPr="00D02CF6">
              <w:t>т</w:t>
            </w:r>
            <w:r w:rsidRPr="00D02CF6">
              <w:t>ведении.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720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5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</w:t>
            </w:r>
          </w:p>
        </w:tc>
        <w:tc>
          <w:tcPr>
            <w:tcW w:w="720" w:type="pct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в электр</w:t>
            </w:r>
            <w:r w:rsidRPr="00D02CF6">
              <w:t>о</w:t>
            </w:r>
            <w:r w:rsidRPr="00D02CF6">
              <w:t>снабжении.</w:t>
            </w:r>
          </w:p>
        </w:tc>
        <w:tc>
          <w:tcPr>
            <w:tcW w:w="66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17850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16650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17850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16650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п. Му</w:t>
            </w:r>
            <w:r w:rsidRPr="00D02CF6">
              <w:t>с</w:t>
            </w:r>
            <w:r w:rsidRPr="00D02CF6">
              <w:t>люмово ж/д ст.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Му</w:t>
            </w:r>
            <w:r w:rsidRPr="00D02CF6">
              <w:t>с</w:t>
            </w:r>
            <w:r w:rsidRPr="00D02CF6">
              <w:t>люмово.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Н</w:t>
            </w:r>
            <w:r w:rsidRPr="00D02CF6">
              <w:t>о</w:t>
            </w:r>
            <w:r w:rsidRPr="00D02CF6">
              <w:t>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4-4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с. Н</w:t>
            </w:r>
            <w:r w:rsidRPr="00D02CF6">
              <w:t>у</w:t>
            </w:r>
            <w:r w:rsidRPr="00D02CF6">
              <w:t>гуманово.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4-5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д. Су</w:t>
            </w:r>
            <w:r w:rsidRPr="00D02CF6">
              <w:t>л</w:t>
            </w:r>
            <w:r w:rsidRPr="00D02CF6">
              <w:t>таново.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4-6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Реконструкция системы наружного освещения в д. С</w:t>
            </w:r>
            <w:r w:rsidRPr="00D02CF6">
              <w:t>у</w:t>
            </w:r>
            <w:r w:rsidRPr="00D02CF6">
              <w:t>раково.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1250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720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8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285" w:type="pc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720" w:type="pct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в газ</w:t>
            </w:r>
            <w:r w:rsidRPr="00D02CF6">
              <w:t>о</w:t>
            </w:r>
            <w:r w:rsidRPr="00D02CF6">
              <w:t>снабжении.</w:t>
            </w:r>
          </w:p>
        </w:tc>
        <w:tc>
          <w:tcPr>
            <w:tcW w:w="66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28900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19300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3300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3600</w:t>
            </w:r>
          </w:p>
        </w:tc>
        <w:tc>
          <w:tcPr>
            <w:tcW w:w="288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28900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19300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Прокладка г</w:t>
            </w:r>
            <w:r w:rsidRPr="00D02CF6">
              <w:t>а</w:t>
            </w:r>
            <w:r w:rsidRPr="00D02CF6">
              <w:t>зопровода высокого давления до с. Нуг</w:t>
            </w:r>
            <w:r w:rsidRPr="00D02CF6">
              <w:t>у</w:t>
            </w:r>
            <w:r w:rsidRPr="00D02CF6">
              <w:t>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17000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Газификация с. Нугуманово.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4700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4700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5-3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Газификация с. Новое Курманово.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Программа инвестиционных проектов для объе</w:t>
            </w:r>
            <w:r w:rsidRPr="00D02CF6">
              <w:t>к</w:t>
            </w:r>
            <w:r w:rsidRPr="00D02CF6">
              <w:t>тов, используемых для сбора и тран</w:t>
            </w:r>
            <w:r w:rsidRPr="00D02CF6">
              <w:t>с</w:t>
            </w:r>
            <w:r w:rsidRPr="00D02CF6">
              <w:t>портировки твердых бытовых отходов.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</w:tr>
      <w:tr w:rsidR="000B5069" w:rsidRPr="00D02CF6" w:rsidTr="000E4D9B">
        <w:trPr>
          <w:trHeight w:val="195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6-1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Санитарная очистка территории Муслюмовского сельского поселения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105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6-2</w:t>
            </w:r>
          </w:p>
        </w:tc>
        <w:tc>
          <w:tcPr>
            <w:tcW w:w="7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Повышение эстетической и эк</w:t>
            </w:r>
            <w:r w:rsidRPr="00D02CF6">
              <w:t>о</w:t>
            </w:r>
            <w:r w:rsidRPr="00D02CF6">
              <w:t>логической культ</w:t>
            </w:r>
            <w:r w:rsidRPr="00D02CF6">
              <w:t>у</w:t>
            </w:r>
            <w:r w:rsidRPr="00D02CF6">
              <w:t>ры населения в п</w:t>
            </w:r>
            <w:r w:rsidRPr="00D02CF6">
              <w:t>о</w:t>
            </w:r>
            <w:r w:rsidRPr="00D02CF6">
              <w:t>селении.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70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70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</w:t>
            </w:r>
          </w:p>
        </w:tc>
      </w:tr>
      <w:tr w:rsidR="000B5069" w:rsidRPr="00D02CF6" w:rsidTr="000E4D9B">
        <w:trPr>
          <w:trHeight w:val="210"/>
        </w:trPr>
        <w:tc>
          <w:tcPr>
            <w:tcW w:w="15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 по Программе комплексного развития систем коммунальной инфраструкт</w:t>
            </w:r>
            <w:r w:rsidRPr="00D02CF6">
              <w:t>у</w:t>
            </w:r>
            <w:r w:rsidRPr="00D02CF6">
              <w:t>ры</w:t>
            </w: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всего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224725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2892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28012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6012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15712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45612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49312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26812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24812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25512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федеральный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областной бюджет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93900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29050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20800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13600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11250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ра</w:t>
            </w:r>
            <w:r w:rsidRPr="00D02CF6">
              <w:t>й</w:t>
            </w:r>
            <w:r w:rsidRPr="00D02CF6">
              <w:t>она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72200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8000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10650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10000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11250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бюджет пос</w:t>
            </w:r>
            <w:r w:rsidRPr="00D02CF6">
              <w:t>е</w:t>
            </w:r>
            <w:r w:rsidRPr="00D02CF6">
              <w:t>ления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175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37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12</w:t>
            </w:r>
          </w:p>
        </w:tc>
      </w:tr>
      <w:tr w:rsidR="000B5069" w:rsidRPr="00D02CF6" w:rsidTr="000E4D9B">
        <w:trPr>
          <w:trHeight w:val="405"/>
        </w:trPr>
        <w:tc>
          <w:tcPr>
            <w:tcW w:w="87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5069" w:rsidRPr="00D02CF6" w:rsidRDefault="000B5069" w:rsidP="00D02CF6"/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внебюджетные источники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58450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1700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26350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2000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5900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11000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3200</w:t>
            </w:r>
          </w:p>
        </w:tc>
        <w:tc>
          <w:tcPr>
            <w:tcW w:w="2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4800</w:t>
            </w:r>
          </w:p>
        </w:tc>
        <w:tc>
          <w:tcPr>
            <w:tcW w:w="2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3000</w:t>
            </w:r>
          </w:p>
        </w:tc>
      </w:tr>
    </w:tbl>
    <w:p w:rsidR="000B5069" w:rsidRPr="00D02CF6" w:rsidRDefault="000B5069" w:rsidP="00D02CF6">
      <w:pPr>
        <w:sectPr w:rsidR="000B5069" w:rsidRPr="00D02CF6" w:rsidSect="00C46247">
          <w:pgSz w:w="16839" w:h="11907" w:orient="landscape" w:code="9"/>
          <w:pgMar w:top="1418" w:right="567" w:bottom="567" w:left="567" w:header="709" w:footer="709" w:gutter="0"/>
          <w:cols w:space="708"/>
          <w:docGrid w:linePitch="381"/>
        </w:sectPr>
      </w:pPr>
    </w:p>
    <w:p w:rsidR="000B5069" w:rsidRPr="00D02CF6" w:rsidRDefault="000B5069" w:rsidP="00D02CF6">
      <w:bookmarkStart w:id="181" w:name="_Toc482341428"/>
      <w:r w:rsidRPr="00D02CF6">
        <w:t>Раздел 14. Организация реализации проектов.</w:t>
      </w:r>
      <w:bookmarkEnd w:id="181"/>
    </w:p>
    <w:p w:rsidR="000B5069" w:rsidRPr="00D02CF6" w:rsidRDefault="000B5069" w:rsidP="00D02CF6"/>
    <w:p w:rsidR="000B5069" w:rsidRPr="00D02CF6" w:rsidRDefault="000B5069" w:rsidP="00D02CF6">
      <w:r w:rsidRPr="00D02CF6">
        <w:t>Инвестиционные проекты, включенные в Программу, могут быть реализованы в следующих формах:</w:t>
      </w:r>
    </w:p>
    <w:p w:rsidR="000B5069" w:rsidRPr="00D02CF6" w:rsidRDefault="000B5069" w:rsidP="00D02CF6">
      <w:r w:rsidRPr="00D02CF6">
        <w:t>- проекты, реализуемые действующими организациями;</w:t>
      </w:r>
    </w:p>
    <w:p w:rsidR="000B5069" w:rsidRPr="00D02CF6" w:rsidRDefault="000B5069" w:rsidP="00D02CF6">
      <w:r w:rsidRPr="00D02CF6">
        <w:t>- проекты, выставленные на конкурс для привлечения сторонних инвесторов (в том числе организации, индивидуальные предприниматели, по договору коммерческой концессии (подрядные организации, определенные на конкурсной основе);</w:t>
      </w:r>
    </w:p>
    <w:p w:rsidR="000B5069" w:rsidRPr="00D02CF6" w:rsidRDefault="000B5069" w:rsidP="00D02CF6">
      <w:r w:rsidRPr="00D02CF6">
        <w:t>- проекты, для реализации  которых создаются организации с участием муниц</w:t>
      </w:r>
      <w:r w:rsidRPr="00D02CF6">
        <w:t>и</w:t>
      </w:r>
      <w:r w:rsidRPr="00D02CF6">
        <w:t>пального образования;</w:t>
      </w:r>
    </w:p>
    <w:p w:rsidR="000B5069" w:rsidRPr="00D02CF6" w:rsidRDefault="000B5069" w:rsidP="00D02CF6">
      <w:r w:rsidRPr="00D02CF6">
        <w:t>- проекты, для реализации которых создаются организации с участием действу</w:t>
      </w:r>
      <w:r w:rsidRPr="00D02CF6">
        <w:t>ю</w:t>
      </w:r>
      <w:r w:rsidRPr="00D02CF6">
        <w:t>щих ресурсоснабжающих организаций.</w:t>
      </w:r>
    </w:p>
    <w:p w:rsidR="000B5069" w:rsidRPr="00D02CF6" w:rsidRDefault="000B5069" w:rsidP="00D02CF6">
      <w:r w:rsidRPr="00D02CF6">
        <w:t>Основной формой реализации Программы является разработка инвестиционных программ организаций коммунального комплекса, организаций, осуществляющих рег</w:t>
      </w:r>
      <w:r w:rsidRPr="00D02CF6">
        <w:t>у</w:t>
      </w:r>
      <w:r w:rsidRPr="00D02CF6">
        <w:t>лируемые виды деятельности в сфере электроснабжения, теплоснабжения, газоснабж</w:t>
      </w:r>
      <w:r w:rsidRPr="00D02CF6">
        <w:t>е</w:t>
      </w:r>
      <w:r w:rsidRPr="00D02CF6">
        <w:t>ния, утилизации ТБО.</w:t>
      </w:r>
    </w:p>
    <w:p w:rsidR="000B5069" w:rsidRPr="00D02CF6" w:rsidRDefault="000B5069" w:rsidP="00D02CF6">
      <w:r w:rsidRPr="00D02CF6">
        <w:t>Особенности принятия инвестиционных программ организаций коммунального комплекса.</w:t>
      </w:r>
    </w:p>
    <w:p w:rsidR="000B5069" w:rsidRPr="00D02CF6" w:rsidRDefault="000B5069" w:rsidP="00D02CF6">
      <w:r w:rsidRPr="00D02CF6">
        <w:t>Инвестиционная программа организации коммунального комплекса по развитию системы коммунальной инфраструктуры - определяемая органами местного самоупра</w:t>
      </w:r>
      <w:r w:rsidRPr="00D02CF6">
        <w:t>в</w:t>
      </w:r>
      <w:r w:rsidRPr="00D02CF6">
        <w:t>ления для организации коммунального комплекса программа финансирования стро</w:t>
      </w:r>
      <w:r w:rsidRPr="00D02CF6">
        <w:t>и</w:t>
      </w:r>
      <w:r w:rsidRPr="00D02CF6">
        <w:t>тельства и (или) модернизации системы коммунальной инфраструктуры и объектов, и</w:t>
      </w:r>
      <w:r w:rsidRPr="00D02CF6">
        <w:t>с</w:t>
      </w:r>
      <w:r w:rsidRPr="00D02CF6">
        <w:t>пользуемых для утилизации (захоронения) бытовых отходов, в целях реализации пр</w:t>
      </w:r>
      <w:r w:rsidRPr="00D02CF6">
        <w:t>о</w:t>
      </w:r>
      <w:r w:rsidRPr="00D02CF6">
        <w:t>граммы комплексного развития систем коммунальной инфраструктуры (далее также - инвестиционная программа).</w:t>
      </w:r>
    </w:p>
    <w:p w:rsidR="000B5069" w:rsidRPr="00D02CF6" w:rsidRDefault="000B5069" w:rsidP="00D02CF6">
      <w:r w:rsidRPr="00D02CF6">
        <w:t>Инвестиционные программы организаций коммунального комплекса утвержд</w:t>
      </w:r>
      <w:r w:rsidRPr="00D02CF6">
        <w:t>а</w:t>
      </w:r>
      <w:r w:rsidRPr="00D02CF6">
        <w:t>ются органами местного самоуправления.</w:t>
      </w:r>
    </w:p>
    <w:p w:rsidR="000B5069" w:rsidRPr="00D02CF6" w:rsidRDefault="000B5069" w:rsidP="00D02CF6">
      <w:r w:rsidRPr="00D02CF6">
        <w:t>Согласно требованиям Федерального закона от 30.12.2004 № 210-ФЗ «Об основах регулирования тарифов организаций коммунального комплекса» на основании пр</w:t>
      </w:r>
      <w:r w:rsidRPr="00D02CF6">
        <w:t>о</w:t>
      </w:r>
      <w:r w:rsidRPr="00D02CF6">
        <w:t xml:space="preserve">граммы комплексного развития систем коммунальной инфраструктуры органы местного самоуправления разрабатывают технические задания на разработку инвестиционных программ организаций коммунального комплекса, на основании которых  организации разрабатывают инвестиционные программы и определяют финансовые потребности на их реализацию. </w:t>
      </w:r>
    </w:p>
    <w:p w:rsidR="000B5069" w:rsidRPr="00D02CF6" w:rsidRDefault="000B5069" w:rsidP="00D02CF6">
      <w:r w:rsidRPr="00D02CF6">
        <w:t>Источниками покрытия финансовых потребностей инвестиционных программ я</w:t>
      </w:r>
      <w:r w:rsidRPr="00D02CF6">
        <w:t>в</w:t>
      </w:r>
      <w:r w:rsidRPr="00D02CF6">
        <w:t>ляются надбавки к тарифам для потребителей и плата за подключение к сетям инжене</w:t>
      </w:r>
      <w:r w:rsidRPr="00D02CF6">
        <w:t>р</w:t>
      </w:r>
      <w:r w:rsidRPr="00D02CF6">
        <w:t>ной инфраструктуры. Предложения о размере надбавки к ценам (тарифам) для потреб</w:t>
      </w:r>
      <w:r w:rsidRPr="00D02CF6">
        <w:t>и</w:t>
      </w:r>
      <w:r w:rsidRPr="00D02CF6">
        <w:t>телей и соответствующей надбавке к тарифам на товары и услуги организации комм</w:t>
      </w:r>
      <w:r w:rsidRPr="00D02CF6">
        <w:t>у</w:t>
      </w:r>
      <w:r w:rsidRPr="00D02CF6">
        <w:t>нального комплекса, а также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регулирования.</w:t>
      </w:r>
    </w:p>
    <w:p w:rsidR="000B5069" w:rsidRPr="00D02CF6" w:rsidRDefault="000B5069" w:rsidP="00D02CF6">
      <w:r w:rsidRPr="00D02CF6">
        <w:t>Особенности принятия инвестиционных программ организаций, осуществляющих регулируемые виды деятельности в сфере теплоснабжения</w:t>
      </w:r>
    </w:p>
    <w:p w:rsidR="000B5069" w:rsidRPr="00D02CF6" w:rsidRDefault="000B5069" w:rsidP="00D02CF6">
      <w:r w:rsidRPr="00D02CF6">
        <w:t>Инвестиционная программа организации, осуществляющей регулируемые виды деятельности в сфере теплоснабжения, - программа финансирования мероприятий орг</w:t>
      </w:r>
      <w:r w:rsidRPr="00D02CF6">
        <w:t>а</w:t>
      </w:r>
      <w:r w:rsidRPr="00D02CF6">
        <w:t>низации, осуществляющей регулируемые виды деятельности в сфере теплоснабжения, по строительству, капитальному ремонту, реконструкции и (или) модернизации исто</w:t>
      </w:r>
      <w:r w:rsidRPr="00D02CF6">
        <w:t>ч</w:t>
      </w:r>
      <w:r w:rsidRPr="00D02CF6">
        <w:t>ников тепловой энергии и (или) тепловых сетей в целях развития, повышения надежн</w:t>
      </w:r>
      <w:r w:rsidRPr="00D02CF6">
        <w:t>о</w:t>
      </w:r>
      <w:r w:rsidRPr="00D02CF6">
        <w:t>сти и энергетической эффективности системы теплоснабжения, подключения теплоп</w:t>
      </w:r>
      <w:r w:rsidRPr="00D02CF6">
        <w:t>о</w:t>
      </w:r>
      <w:r w:rsidRPr="00D02CF6">
        <w:t>требляющих установок потребителей тепловой энергии к системе теплоснабжения.</w:t>
      </w:r>
    </w:p>
    <w:p w:rsidR="000B5069" w:rsidRPr="00D02CF6" w:rsidRDefault="000B5069" w:rsidP="00D02CF6">
      <w:r w:rsidRPr="00D02CF6">
        <w:t>Инвестиционные программы организаций, осуществляющих регулируемые виды деятельности в сфере теплоснабжения, согласно требованиям Федерального закона от 27.07.2010 № 190-ФЗ «О теплоснабжении» утверждаются органами государственной власти субъектов Российской Федерации по согласованию с органами местного сам</w:t>
      </w:r>
      <w:r w:rsidRPr="00D02CF6">
        <w:t>о</w:t>
      </w:r>
      <w:r w:rsidRPr="00D02CF6">
        <w:t xml:space="preserve">управления.   </w:t>
      </w:r>
    </w:p>
    <w:p w:rsidR="000B5069" w:rsidRPr="00D02CF6" w:rsidRDefault="000B5069" w:rsidP="00D02CF6">
      <w:r w:rsidRPr="00D02CF6">
        <w:t>Правила согласования и утверждения инвестиционных программ организаций, осуществляющих регулируемые виды деятельности в сфере теплоснабжения,   утве</w:t>
      </w:r>
      <w:r w:rsidRPr="00D02CF6">
        <w:t>р</w:t>
      </w:r>
      <w:r w:rsidRPr="00D02CF6">
        <w:t xml:space="preserve">ждает Правительство Российской Федерации. </w:t>
      </w:r>
    </w:p>
    <w:p w:rsidR="000B5069" w:rsidRPr="00D02CF6" w:rsidRDefault="000B5069" w:rsidP="00D02CF6">
      <w:r w:rsidRPr="00D02CF6">
        <w:t>Источниками покрытия финансовых потребностей инвестиционных программ о</w:t>
      </w:r>
      <w:r w:rsidRPr="00D02CF6">
        <w:t>р</w:t>
      </w:r>
      <w:r w:rsidRPr="00D02CF6">
        <w:t>ганизаций - производителей товаров и услуг в сфере теплоснабжения определяются с</w:t>
      </w:r>
      <w:r w:rsidRPr="00D02CF6">
        <w:t>о</w:t>
      </w:r>
      <w:r w:rsidRPr="00D02CF6">
        <w:t>гласно Правилам, утвержденным Постановлением Правительства РФ от 23.07.2007 № 464 «Об утверждении правил финансирования инвестиционных программ организаций коммунального комплекса - производителей товаров и услуг в сфере теплоснабжения».</w:t>
      </w:r>
    </w:p>
    <w:p w:rsidR="000B5069" w:rsidRPr="00D02CF6" w:rsidRDefault="000B5069" w:rsidP="00D02CF6">
      <w:r w:rsidRPr="00D02CF6">
        <w:t>Особенности принятия инвестиционных программ субъектов электроэнергетики.</w:t>
      </w:r>
    </w:p>
    <w:p w:rsidR="000B5069" w:rsidRPr="00D02CF6" w:rsidRDefault="000B5069" w:rsidP="00D02CF6">
      <w:r w:rsidRPr="00D02CF6">
        <w:t>Инвестиционная программа субъектов электроэнергетики - совокупность всех намечаемых к реализации или реализуемых субъектом электроэнергетики инвестицио</w:t>
      </w:r>
      <w:r w:rsidRPr="00D02CF6">
        <w:t>н</w:t>
      </w:r>
      <w:r w:rsidRPr="00D02CF6">
        <w:t>ных проектов.</w:t>
      </w:r>
    </w:p>
    <w:p w:rsidR="000B5069" w:rsidRPr="00D02CF6" w:rsidRDefault="000B5069" w:rsidP="00D02CF6">
      <w:r w:rsidRPr="00D02CF6">
        <w:t>Правительство РФ в соответствии с требованиями Федерального закона от 26.03.2003 № 35-ФЗ «Об электроэнергетике» устанавливает критерии отнесения субъе</w:t>
      </w:r>
      <w:r w:rsidRPr="00D02CF6">
        <w:t>к</w:t>
      </w:r>
      <w:r w:rsidRPr="00D02CF6">
        <w:t>тов электроэнергетики к числу субъектов, инвестиционные программы которых (вкл</w:t>
      </w:r>
      <w:r w:rsidRPr="00D02CF6">
        <w:t>ю</w:t>
      </w:r>
      <w:r w:rsidRPr="00D02CF6">
        <w:t>чая определение источников их финансирования) утверждаются уполномоченным фед</w:t>
      </w:r>
      <w:r w:rsidRPr="00D02CF6">
        <w:t>е</w:t>
      </w:r>
      <w:r w:rsidRPr="00D02CF6">
        <w:t>ральным органом исполнительной власти и (или) органами исполнительной власти субъектов Российской Федерации, и порядок утверждения (в том числе порядок согл</w:t>
      </w:r>
      <w:r w:rsidRPr="00D02CF6">
        <w:t>а</w:t>
      </w:r>
      <w:r w:rsidRPr="00D02CF6">
        <w:t>сования с органами исполнительной власти субъектов Российской Федерации) инвест</w:t>
      </w:r>
      <w:r w:rsidRPr="00D02CF6">
        <w:t>и</w:t>
      </w:r>
      <w:r w:rsidRPr="00D02CF6">
        <w:t>ционных программ и осуществления контроля за реализацией таких программ.</w:t>
      </w:r>
    </w:p>
    <w:p w:rsidR="000B5069" w:rsidRPr="00D02CF6" w:rsidRDefault="000B5069" w:rsidP="00D02CF6">
      <w:r w:rsidRPr="00D02CF6">
        <w:t xml:space="preserve">Правила утверждения инвестиционных программ субъектов электроэнергетики, в уставных капиталах которых участвует государство, и сетевых организаций утверждены Постановлением Правительства РФ от 01.12.2009 № 977. </w:t>
      </w:r>
    </w:p>
    <w:p w:rsidR="000B5069" w:rsidRPr="00D02CF6" w:rsidRDefault="000B5069" w:rsidP="00D02CF6">
      <w:r w:rsidRPr="00D02CF6">
        <w:t>Источниками покрытия финансовых потребностей инвестиционных программ субъектов электроэнергетики являются инвестиционные ресурсы, включаемые в рег</w:t>
      </w:r>
      <w:r w:rsidRPr="00D02CF6">
        <w:t>у</w:t>
      </w:r>
      <w:r w:rsidRPr="00D02CF6">
        <w:t>лируемые  тарифы.</w:t>
      </w:r>
    </w:p>
    <w:p w:rsidR="000B5069" w:rsidRPr="00D02CF6" w:rsidRDefault="000B5069" w:rsidP="00D02CF6">
      <w:r w:rsidRPr="00D02CF6">
        <w:t>Особенности принятия программ газификации муниципальных образований и специальных надбавок к тарифам организаций, осуществляющих регулируемые виды деятельности в сфере газоснабжения.</w:t>
      </w:r>
    </w:p>
    <w:p w:rsidR="000B5069" w:rsidRPr="00D02CF6" w:rsidRDefault="000B5069" w:rsidP="00D02CF6">
      <w:r w:rsidRPr="00D02CF6">
        <w:t>В целях дальнейшего развития газификации регионов и в соответствии со статьей 17 Федерального закона от 31.03.1999 № 69-ФЗ «О газоснабжении в Российской Фед</w:t>
      </w:r>
      <w:r w:rsidRPr="00D02CF6">
        <w:t>е</w:t>
      </w:r>
      <w:r w:rsidRPr="00D02CF6">
        <w:t>рации» Правительство Российской Федерации  своим Постановлением от  03.05.2001  № 335 «О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газификации» установило, что в тарифы на транспортировку газа по газораспределительным сетям м</w:t>
      </w:r>
      <w:r w:rsidRPr="00D02CF6">
        <w:t>о</w:t>
      </w:r>
      <w:r w:rsidRPr="00D02CF6">
        <w:t>гут включаться, по согласованию с газораспределительными организациями, специал</w:t>
      </w:r>
      <w:r w:rsidRPr="00D02CF6">
        <w:t>ь</w:t>
      </w:r>
      <w:r w:rsidRPr="00D02CF6">
        <w:t>ные надбавки, предназначенные для финансирования программ газификации, утве</w:t>
      </w:r>
      <w:r w:rsidRPr="00D02CF6">
        <w:t>р</w:t>
      </w:r>
      <w:r w:rsidRPr="00D02CF6">
        <w:t>ждаемых органами исполнительной власти субъектов Российской Федерации.</w:t>
      </w:r>
    </w:p>
    <w:p w:rsidR="000B5069" w:rsidRPr="00D02CF6" w:rsidRDefault="000B5069" w:rsidP="00D02CF6">
      <w:r w:rsidRPr="00D02CF6">
        <w:t>Программы газификации – это комплекс мероприятий и деятельность, направле</w:t>
      </w:r>
      <w:r w:rsidRPr="00D02CF6">
        <w:t>н</w:t>
      </w:r>
      <w:r w:rsidRPr="00D02CF6">
        <w:t>ные на осуществление перевода потенциальных потребителей на использование пр</w:t>
      </w:r>
      <w:r w:rsidRPr="00D02CF6">
        <w:t>и</w:t>
      </w:r>
      <w:r w:rsidRPr="00D02CF6">
        <w:t>родного газа и поддержание надежного и безопасного газоснабжения существующих потребителей.</w:t>
      </w:r>
    </w:p>
    <w:p w:rsidR="000B5069" w:rsidRPr="00D02CF6" w:rsidRDefault="000B5069" w:rsidP="00D02CF6">
      <w:r w:rsidRPr="00D02CF6">
        <w:t>Средства, привлекаемые за счет специальных надбавок, направляются на фина</w:t>
      </w:r>
      <w:r w:rsidRPr="00D02CF6">
        <w:t>н</w:t>
      </w:r>
      <w:r w:rsidRPr="00D02CF6">
        <w:t>сирование газификации жилищно-коммунального хозяйства, предусмотренной указа</w:t>
      </w:r>
      <w:r w:rsidRPr="00D02CF6">
        <w:t>н</w:t>
      </w:r>
      <w:r w:rsidRPr="00D02CF6">
        <w:t>ными программами.</w:t>
      </w:r>
    </w:p>
    <w:p w:rsidR="000B5069" w:rsidRPr="00D02CF6" w:rsidRDefault="000B5069" w:rsidP="00D02CF6">
      <w:r w:rsidRPr="00D02CF6">
        <w:t>Размер специальных надбавок определяется органами исполнительной власти субъектов РФ по методике, утверждаемой Федеральной службой по тарифам.</w:t>
      </w:r>
    </w:p>
    <w:p w:rsidR="000B5069" w:rsidRPr="00D02CF6" w:rsidRDefault="000B5069" w:rsidP="00D02CF6">
      <w:r w:rsidRPr="00D02CF6">
        <w:t>Специальные надбавки включаются в тарифы на транспортировку газа по газ</w:t>
      </w:r>
      <w:r w:rsidRPr="00D02CF6">
        <w:t>о</w:t>
      </w:r>
      <w:r w:rsidRPr="00D02CF6">
        <w:t>распределительным сетям, установленные для соответствующей газораспределительной организации.</w:t>
      </w:r>
    </w:p>
    <w:p w:rsidR="000B5069" w:rsidRPr="00D02CF6" w:rsidRDefault="000B5069" w:rsidP="00D02CF6">
      <w:r w:rsidRPr="00D02CF6">
        <w:t>Методика определения размера специальных надбавок к тарифам на услуги по транспортировке газа по газораспределительным сетям для финансирования программ газификации разработана во исполнение Федерального закона от31.03. 1999 № 69-ФЗ «О газоснабжении в Российской Федерации», Постановления Правительства Российской Федерации от 03.05.2001 № 335 «О порядке установления специальных надбавок к т</w:t>
      </w:r>
      <w:r w:rsidRPr="00D02CF6">
        <w:t>а</w:t>
      </w:r>
      <w:r w:rsidRPr="00D02CF6">
        <w:t>рифам на транспортировку газа газораспределительными организациями для финанс</w:t>
      </w:r>
      <w:r w:rsidRPr="00D02CF6">
        <w:t>и</w:t>
      </w:r>
      <w:r w:rsidRPr="00D02CF6">
        <w:t>рования программ газификации» и утверждена приказом ФСТ от 21.06.2011 № 154-э/4.</w:t>
      </w:r>
    </w:p>
    <w:p w:rsidR="000B5069" w:rsidRPr="00D02CF6" w:rsidRDefault="000B5069" w:rsidP="00D02CF6">
      <w:r w:rsidRPr="00D02CF6">
        <w:br w:type="page"/>
      </w:r>
    </w:p>
    <w:p w:rsidR="000B5069" w:rsidRPr="00D02CF6" w:rsidRDefault="000B5069" w:rsidP="00D02CF6">
      <w:bookmarkStart w:id="182" w:name="_Toc482341429"/>
      <w:r w:rsidRPr="00D02CF6">
        <w:t>Раздел15. Программы инвестиционных проектов, тарифы и плата (тариф) за по</w:t>
      </w:r>
      <w:r w:rsidRPr="00D02CF6">
        <w:t>д</w:t>
      </w:r>
      <w:r w:rsidRPr="00D02CF6">
        <w:t>ключение (присоединение).</w:t>
      </w:r>
      <w:bookmarkEnd w:id="182"/>
    </w:p>
    <w:p w:rsidR="000B5069" w:rsidRPr="00D02CF6" w:rsidRDefault="000B5069" w:rsidP="00D02CF6"/>
    <w:p w:rsidR="000B5069" w:rsidRPr="00D02CF6" w:rsidRDefault="000B5069" w:rsidP="00D02CF6">
      <w:r w:rsidRPr="00D02CF6">
        <w:t>На 2016 г. для населения применительно к Муслюмовскому СПустановлены т</w:t>
      </w:r>
      <w:r w:rsidRPr="00D02CF6">
        <w:t>а</w:t>
      </w:r>
      <w:r w:rsidRPr="00D02CF6">
        <w:t>рифы на коммунальные услуги, представленные в таблице19.</w:t>
      </w:r>
    </w:p>
    <w:p w:rsidR="000B5069" w:rsidRPr="00D02CF6" w:rsidRDefault="000B5069" w:rsidP="00D02CF6">
      <w:r w:rsidRPr="00D02CF6">
        <w:t>Инвестиционные программыорганизаций коммунального комплекса, оказыва</w:t>
      </w:r>
      <w:r w:rsidRPr="00D02CF6">
        <w:t>ю</w:t>
      </w:r>
      <w:r w:rsidRPr="00D02CF6">
        <w:t>щих коммунальные услуги на территории Муслюмовского СП неразработаны.</w:t>
      </w:r>
    </w:p>
    <w:p w:rsidR="000B5069" w:rsidRPr="00D02CF6" w:rsidRDefault="000B5069" w:rsidP="00D02CF6">
      <w:r w:rsidRPr="00D02CF6">
        <w:t>Для выполнения всего предложенного комплекса мероприятий в сфере водосна</w:t>
      </w:r>
      <w:r w:rsidRPr="00D02CF6">
        <w:t>б</w:t>
      </w:r>
      <w:r w:rsidRPr="00D02CF6">
        <w:t>жения и водоотведения рекомендуется использовать механизмы ГЧП путём применения инвестиционной надбавки к тарифу на холодное водоснабжения и водоотведения.  В данной работе размер инвестиционной надбавки определён оценочно и подлежит уто</w:t>
      </w:r>
      <w:r w:rsidRPr="00D02CF6">
        <w:t>ч</w:t>
      </w:r>
      <w:r w:rsidRPr="00D02CF6">
        <w:t>нению при разработке концессионной документации.</w:t>
      </w:r>
    </w:p>
    <w:p w:rsidR="000B5069" w:rsidRPr="00D02CF6" w:rsidRDefault="000B5069" w:rsidP="00D02CF6">
      <w:r w:rsidRPr="00D02CF6">
        <w:t xml:space="preserve">Для целей дальнейшей реализации Программы произведена оценка совокупных инвестиционных затрат по проектам организаций, оказывающих коммунальные услуги на территорииМуслюмовскогоСП до 2027г. </w:t>
      </w:r>
    </w:p>
    <w:p w:rsidR="000B5069" w:rsidRPr="00D02CF6" w:rsidRDefault="000B5069" w:rsidP="00D02CF6">
      <w:r w:rsidRPr="00D02CF6">
        <w:t>В соответствии с прогнозным расчетом совокупных инвестиционных затрат по проектам и максимально возможным ростом тарифов с учетом инвестиционной соста</w:t>
      </w:r>
      <w:r w:rsidRPr="00D02CF6">
        <w:t>в</w:t>
      </w:r>
      <w:r w:rsidRPr="00D02CF6">
        <w:t>ляющей в тарифе (инвестиционной надбавки) проведена оценка размеров тарифов, на</w:t>
      </w:r>
      <w:r w:rsidRPr="00D02CF6">
        <w:t>д</w:t>
      </w:r>
      <w:r w:rsidRPr="00D02CF6">
        <w:t>бавок, инвестиционных составляющих в тарифе, необходимых для реализации Пр</w:t>
      </w:r>
      <w:r w:rsidRPr="00D02CF6">
        <w:t>о</w:t>
      </w:r>
      <w:r w:rsidRPr="00D02CF6">
        <w:t>граммы. Оценка размеров тарифов, надбавок, инвестиционных составляющих в тарифе, необходимых для реализации Программы, представлена в таблице 20.</w:t>
      </w:r>
    </w:p>
    <w:p w:rsidR="000B5069" w:rsidRPr="00D02CF6" w:rsidRDefault="000B5069" w:rsidP="00D02CF6"/>
    <w:p w:rsidR="000B5069" w:rsidRPr="00D02CF6" w:rsidRDefault="000B5069" w:rsidP="00D02CF6">
      <w:r w:rsidRPr="00D02CF6">
        <w:t>Прогнозируемый рост тарифов на электроэнергию по отношению к 2017 г. сост</w:t>
      </w:r>
      <w:r w:rsidRPr="00D02CF6">
        <w:t>а</w:t>
      </w:r>
      <w:r w:rsidRPr="00D02CF6">
        <w:t>вит:</w:t>
      </w:r>
    </w:p>
    <w:p w:rsidR="000B5069" w:rsidRPr="00D02CF6" w:rsidRDefault="000B5069" w:rsidP="00D02CF6">
      <w:r w:rsidRPr="00D02CF6">
        <w:t>- в 2020 году – 12,5%;</w:t>
      </w:r>
    </w:p>
    <w:p w:rsidR="000B5069" w:rsidRPr="00D02CF6" w:rsidRDefault="000B5069" w:rsidP="00D02CF6">
      <w:r w:rsidRPr="00D02CF6">
        <w:t>- в 2027 году – 38%.</w:t>
      </w:r>
    </w:p>
    <w:p w:rsidR="000B5069" w:rsidRPr="00D02CF6" w:rsidRDefault="000B5069" w:rsidP="00D02CF6">
      <w:r w:rsidRPr="00D02CF6">
        <w:t>Рост тарифов на тепловую энергию по отношению к 2017 г. составит:</w:t>
      </w:r>
    </w:p>
    <w:p w:rsidR="000B5069" w:rsidRPr="00D02CF6" w:rsidRDefault="000B5069" w:rsidP="00D02CF6">
      <w:r w:rsidRPr="00D02CF6">
        <w:t>- в 2020 году – 12,5%;</w:t>
      </w:r>
    </w:p>
    <w:p w:rsidR="000B5069" w:rsidRPr="00D02CF6" w:rsidRDefault="000B5069" w:rsidP="00D02CF6">
      <w:r w:rsidRPr="00D02CF6">
        <w:t>- в 2027 году – 38%.</w:t>
      </w:r>
    </w:p>
    <w:p w:rsidR="000B5069" w:rsidRPr="00D02CF6" w:rsidRDefault="000B5069" w:rsidP="00D02CF6">
      <w:r w:rsidRPr="00D02CF6">
        <w:t>Рост тарифов на холодную воду по отношению к 2017 г. составит:</w:t>
      </w:r>
    </w:p>
    <w:p w:rsidR="000B5069" w:rsidRPr="00D02CF6" w:rsidRDefault="000B5069" w:rsidP="00D02CF6">
      <w:r w:rsidRPr="00D02CF6">
        <w:t>- в 2020 году – 12,5%;</w:t>
      </w:r>
    </w:p>
    <w:p w:rsidR="000B5069" w:rsidRPr="00D02CF6" w:rsidRDefault="000B5069" w:rsidP="00D02CF6">
      <w:r w:rsidRPr="00D02CF6">
        <w:t>- в 2027 году – 38%.</w:t>
      </w:r>
    </w:p>
    <w:p w:rsidR="000B5069" w:rsidRPr="00D02CF6" w:rsidRDefault="000B5069" w:rsidP="00D02CF6">
      <w:r w:rsidRPr="00D02CF6">
        <w:t>Рост тарифов на газ по отношению к 2017 г. составит:</w:t>
      </w:r>
    </w:p>
    <w:p w:rsidR="000B5069" w:rsidRPr="00D02CF6" w:rsidRDefault="000B5069" w:rsidP="00D02CF6">
      <w:r w:rsidRPr="00D02CF6">
        <w:t>- в 2020 году – 12,5%;</w:t>
      </w:r>
    </w:p>
    <w:p w:rsidR="000B5069" w:rsidRPr="00D02CF6" w:rsidRDefault="000B5069" w:rsidP="00D02CF6">
      <w:r w:rsidRPr="00D02CF6">
        <w:t>- в 2027 году – 38%.</w:t>
      </w:r>
    </w:p>
    <w:p w:rsidR="000B5069" w:rsidRPr="00D02CF6" w:rsidRDefault="000B5069" w:rsidP="00D02CF6">
      <w:r w:rsidRPr="00D02CF6">
        <w:t>Рост тарифов на водоотведение по отношению к 2017 г. составит:</w:t>
      </w:r>
    </w:p>
    <w:p w:rsidR="000B5069" w:rsidRPr="00D02CF6" w:rsidRDefault="000B5069" w:rsidP="00D02CF6">
      <w:r w:rsidRPr="00D02CF6">
        <w:t>- в 2020 году – 12,5%;</w:t>
      </w:r>
    </w:p>
    <w:p w:rsidR="000B5069" w:rsidRPr="00D02CF6" w:rsidRDefault="000B5069" w:rsidP="00D02CF6">
      <w:r w:rsidRPr="00D02CF6">
        <w:t>- в 2027 году – 38%.</w:t>
      </w:r>
    </w:p>
    <w:p w:rsidR="000B5069" w:rsidRPr="00D02CF6" w:rsidRDefault="000B5069" w:rsidP="00D02CF6"/>
    <w:p w:rsidR="000B5069" w:rsidRPr="00D02CF6" w:rsidRDefault="000B5069" w:rsidP="00D02CF6">
      <w:r w:rsidRPr="00D02CF6">
        <w:t>Расчет прогнозных тарифов носит оценочный характер и может изменяться в з</w:t>
      </w:r>
      <w:r w:rsidRPr="00D02CF6">
        <w:t>а</w:t>
      </w:r>
      <w:r w:rsidRPr="00D02CF6">
        <w:t>висимости от условий социально-экономического развития Кунашакского МР.</w:t>
      </w:r>
    </w:p>
    <w:p w:rsidR="000B5069" w:rsidRPr="00D02CF6" w:rsidRDefault="000B5069" w:rsidP="00D02CF6">
      <w:pPr>
        <w:sectPr w:rsidR="000B5069" w:rsidRPr="00D02CF6" w:rsidSect="00641453">
          <w:footerReference w:type="even" r:id="rId32"/>
          <w:footerReference w:type="first" r:id="rId33"/>
          <w:pgSz w:w="11906" w:h="16838" w:code="9"/>
          <w:pgMar w:top="567" w:right="567" w:bottom="567" w:left="1418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3" w:name="_Toc484530566"/>
      <w:r w:rsidRPr="00D02CF6">
        <w:t xml:space="preserve">Таблица </w:t>
      </w:r>
      <w:fldSimple w:instr=" SEQ Таблица \* ARABIC ">
        <w:r w:rsidRPr="00D02CF6">
          <w:t>19</w:t>
        </w:r>
      </w:fldSimple>
      <w:r w:rsidRPr="00D02CF6">
        <w:t>Тарифы на коммунальные услуги в 2016г.</w:t>
      </w:r>
      <w:bookmarkEnd w:id="183"/>
    </w:p>
    <w:tbl>
      <w:tblPr>
        <w:tblW w:w="5000" w:type="pct"/>
        <w:tblLook w:val="00A0"/>
      </w:tblPr>
      <w:tblGrid>
        <w:gridCol w:w="2704"/>
        <w:gridCol w:w="1760"/>
        <w:gridCol w:w="2138"/>
        <w:gridCol w:w="2044"/>
        <w:gridCol w:w="2044"/>
        <w:gridCol w:w="2476"/>
        <w:gridCol w:w="2754"/>
      </w:tblGrid>
      <w:tr w:rsidR="000B5069" w:rsidRPr="00D02CF6" w:rsidTr="000E4D9B">
        <w:trPr>
          <w:trHeight w:val="945"/>
        </w:trPr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Тариф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Период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Ед. изм.</w:t>
            </w:r>
          </w:p>
        </w:tc>
        <w:tc>
          <w:tcPr>
            <w:tcW w:w="567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одноставочного тарифа для бюджетных о</w:t>
            </w:r>
            <w:r w:rsidRPr="00D02CF6">
              <w:t>р</w:t>
            </w:r>
            <w:r w:rsidRPr="00D02CF6">
              <w:t>ганизаций и прочих потр</w:t>
            </w:r>
            <w:r w:rsidRPr="00D02CF6">
              <w:t>е</w:t>
            </w:r>
            <w:r w:rsidRPr="00D02CF6">
              <w:t>бителей (без НДС)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Величина одноставочного тарифа для н</w:t>
            </w:r>
            <w:r w:rsidRPr="00D02CF6">
              <w:t>а</w:t>
            </w:r>
            <w:r w:rsidRPr="00D02CF6">
              <w:t>селения (с уч</w:t>
            </w:r>
            <w:r w:rsidRPr="00D02CF6">
              <w:t>ё</w:t>
            </w:r>
            <w:r w:rsidRPr="00D02CF6">
              <w:t>том НДС)</w:t>
            </w:r>
          </w:p>
        </w:tc>
        <w:tc>
          <w:tcPr>
            <w:tcW w:w="101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Примечание</w:t>
            </w:r>
          </w:p>
        </w:tc>
        <w:tc>
          <w:tcPr>
            <w:tcW w:w="115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Основание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Электроэнергия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руб./кВтч</w:t>
            </w:r>
          </w:p>
        </w:tc>
        <w:tc>
          <w:tcPr>
            <w:tcW w:w="5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1,92</w:t>
            </w:r>
          </w:p>
        </w:tc>
        <w:tc>
          <w:tcPr>
            <w:tcW w:w="10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Тариф ПАО «Челябэнергосбыт». Население, прож</w:t>
            </w:r>
            <w:r w:rsidRPr="00D02CF6">
              <w:t>и</w:t>
            </w:r>
            <w:r w:rsidRPr="00D02CF6">
              <w:t>вающее в сельских населенных пун</w:t>
            </w:r>
            <w:r w:rsidRPr="00D02CF6">
              <w:t>к</w:t>
            </w:r>
            <w:r w:rsidRPr="00D02CF6">
              <w:t>тах.</w:t>
            </w:r>
          </w:p>
        </w:tc>
        <w:tc>
          <w:tcPr>
            <w:tcW w:w="11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ист: сайт http://www.tarif74.ru (Министерство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области)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руб./кВтч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2,04</w:t>
            </w:r>
          </w:p>
        </w:tc>
        <w:tc>
          <w:tcPr>
            <w:tcW w:w="10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Природный газ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6,15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Тариф ООО "НОВАТЭК-Челябинск". На приготовление п</w:t>
            </w:r>
            <w:r w:rsidRPr="00D02CF6">
              <w:t>и</w:t>
            </w:r>
            <w:r w:rsidRPr="00D02CF6">
              <w:t>щи и нагрев воды с использованием г</w:t>
            </w:r>
            <w:r w:rsidRPr="00D02CF6">
              <w:t>а</w:t>
            </w:r>
            <w:r w:rsidRPr="00D02CF6">
              <w:t>зовой плиты.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Постановление Министерство тари</w:t>
            </w:r>
            <w:r w:rsidRPr="00D02CF6">
              <w:t>ф</w:t>
            </w:r>
            <w:r w:rsidRPr="00D02CF6">
              <w:t>ного регулирования и энергетики Челяби</w:t>
            </w:r>
            <w:r w:rsidRPr="00D02CF6">
              <w:t>н</w:t>
            </w:r>
            <w:r w:rsidRPr="00D02CF6">
              <w:t>ской области от  28.06.2016 №28/2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6,39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4,116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Тариф ООО "НОВАТЭК-Челябинск". На отопление местн</w:t>
            </w:r>
            <w:r w:rsidRPr="00D02CF6">
              <w:t>ы</w:t>
            </w:r>
            <w:r w:rsidRPr="00D02CF6">
              <w:t xml:space="preserve">ми отопительными приборами. </w:t>
            </w:r>
          </w:p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4,227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Тепловая эне</w:t>
            </w:r>
            <w:r w:rsidRPr="00D02CF6">
              <w:t>р</w:t>
            </w:r>
            <w:r w:rsidRPr="00D02CF6">
              <w:t>гия на цели отопл</w:t>
            </w:r>
            <w:r w:rsidRPr="00D02CF6">
              <w:t>е</w:t>
            </w:r>
            <w:r w:rsidRPr="00D02CF6">
              <w:t>ния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руб./Гкал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1526,21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ист: сайт http://www.tarif74.ru (Министерство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области)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руб./Гкал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1699,08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Холодная вода п. Муслюмово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26,11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ист: сайт http://www.tarif74.ru (Министерство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области)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27,45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Холодная вода п. Новое Курманово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14,25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Тарифы ООО "Стрела"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ист: сайт http://www.tarif74.ru (Министерство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области)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15,05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Водоотведение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36,33</w:t>
            </w:r>
          </w:p>
        </w:tc>
        <w:tc>
          <w:tcPr>
            <w:tcW w:w="10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Тарифы ООО "Ирида" </w:t>
            </w:r>
          </w:p>
        </w:tc>
        <w:tc>
          <w:tcPr>
            <w:tcW w:w="11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ист: сайт http://www.tarif74.ru (Министерство т</w:t>
            </w:r>
            <w:r w:rsidRPr="00D02CF6">
              <w:t>а</w:t>
            </w:r>
            <w:r w:rsidRPr="00D02CF6">
              <w:t>рифного регулиров</w:t>
            </w:r>
            <w:r w:rsidRPr="00D02CF6">
              <w:t>а</w:t>
            </w:r>
            <w:r w:rsidRPr="00D02CF6">
              <w:t>ния и энергетики Ч</w:t>
            </w:r>
            <w:r w:rsidRPr="00D02CF6">
              <w:t>е</w:t>
            </w:r>
            <w:r w:rsidRPr="00D02CF6">
              <w:t>лябинской области)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38,3</w:t>
            </w:r>
          </w:p>
        </w:tc>
        <w:tc>
          <w:tcPr>
            <w:tcW w:w="10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  <w:tr w:rsidR="000B5069" w:rsidRPr="00D02CF6" w:rsidTr="000E4D9B">
        <w:trPr>
          <w:trHeight w:val="555"/>
        </w:trPr>
        <w:tc>
          <w:tcPr>
            <w:tcW w:w="49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Вывоз и утил</w:t>
            </w:r>
            <w:r w:rsidRPr="00D02CF6">
              <w:t>и</w:t>
            </w:r>
            <w:r w:rsidRPr="00D02CF6">
              <w:t>зация ТБО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по с</w:t>
            </w:r>
            <w:r w:rsidRPr="00D02CF6">
              <w:t>о</w:t>
            </w:r>
            <w:r w:rsidRPr="00D02CF6">
              <w:t>стоянию на январь и февраль 2017 года.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руб./м.кв. </w:t>
            </w:r>
          </w:p>
        </w:tc>
        <w:tc>
          <w:tcPr>
            <w:tcW w:w="567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нд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1,01</w:t>
            </w:r>
          </w:p>
        </w:tc>
        <w:tc>
          <w:tcPr>
            <w:tcW w:w="1016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Тарифы ООО "Стрела" </w:t>
            </w:r>
          </w:p>
        </w:tc>
        <w:tc>
          <w:tcPr>
            <w:tcW w:w="1150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Решение Совета депутатов Кунаша</w:t>
            </w:r>
            <w:r w:rsidRPr="00D02CF6">
              <w:t>к</w:t>
            </w:r>
            <w:r w:rsidRPr="00D02CF6">
              <w:t>ского сельского пос</w:t>
            </w:r>
            <w:r w:rsidRPr="00D02CF6">
              <w:t>е</w:t>
            </w:r>
            <w:r w:rsidRPr="00D02CF6">
              <w:t>ления №18 от 04.07.2014г.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Вывоз ЖБО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01.01.2016г. по 30.06.2016г.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услуга не предоставляется</w:t>
            </w:r>
          </w:p>
        </w:tc>
        <w:tc>
          <w:tcPr>
            <w:tcW w:w="4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услуга не предоставляется</w:t>
            </w:r>
          </w:p>
        </w:tc>
        <w:tc>
          <w:tcPr>
            <w:tcW w:w="10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  <w:tc>
          <w:tcPr>
            <w:tcW w:w="11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─</w:t>
            </w:r>
          </w:p>
        </w:tc>
      </w:tr>
      <w:tr w:rsidR="000B5069" w:rsidRPr="00D02CF6" w:rsidTr="000E4D9B">
        <w:trPr>
          <w:trHeight w:val="270"/>
        </w:trPr>
        <w:tc>
          <w:tcPr>
            <w:tcW w:w="4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с 01.07.2016г. по 31.12.2016г.</w:t>
            </w:r>
          </w:p>
        </w:tc>
        <w:tc>
          <w:tcPr>
            <w:tcW w:w="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 xml:space="preserve">руб./м.куб. </w:t>
            </w:r>
          </w:p>
        </w:tc>
        <w:tc>
          <w:tcPr>
            <w:tcW w:w="5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4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0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11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</w:tr>
    </w:tbl>
    <w:p w:rsidR="000B5069" w:rsidRPr="00D02CF6" w:rsidRDefault="000B5069" w:rsidP="00D02CF6">
      <w:pPr>
        <w:sectPr w:rsidR="000B5069" w:rsidRPr="00D02CF6" w:rsidSect="009224C9">
          <w:pgSz w:w="16838" w:h="11906" w:orient="landscape" w:code="9"/>
          <w:pgMar w:top="1418" w:right="567" w:bottom="567" w:left="567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4" w:name="_Toc484530567"/>
      <w:r w:rsidRPr="00D02CF6">
        <w:t xml:space="preserve">Таблица </w:t>
      </w:r>
      <w:fldSimple w:instr=" SEQ Таблица \* ARABIC ">
        <w:r w:rsidRPr="00D02CF6">
          <w:t>20</w:t>
        </w:r>
      </w:fldSimple>
      <w:r w:rsidRPr="00D02CF6">
        <w:t>Оценка уровня тарифов с учётом надбавок, необходимых для реализации Программы (с НДС).</w:t>
      </w:r>
      <w:bookmarkEnd w:id="184"/>
    </w:p>
    <w:tbl>
      <w:tblPr>
        <w:tblW w:w="15620" w:type="dxa"/>
        <w:tblInd w:w="93" w:type="dxa"/>
        <w:tblLook w:val="00A0"/>
      </w:tblPr>
      <w:tblGrid>
        <w:gridCol w:w="1920"/>
        <w:gridCol w:w="1378"/>
        <w:gridCol w:w="1139"/>
        <w:gridCol w:w="1139"/>
        <w:gridCol w:w="1139"/>
        <w:gridCol w:w="1139"/>
        <w:gridCol w:w="1139"/>
        <w:gridCol w:w="1139"/>
        <w:gridCol w:w="1139"/>
        <w:gridCol w:w="1139"/>
        <w:gridCol w:w="1139"/>
        <w:gridCol w:w="1139"/>
        <w:gridCol w:w="1139"/>
      </w:tblGrid>
      <w:tr w:rsidR="000B5069" w:rsidRPr="00D02CF6" w:rsidTr="000E4D9B">
        <w:trPr>
          <w:trHeight w:val="360"/>
        </w:trPr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</w:t>
            </w:r>
            <w:r w:rsidRPr="00D02CF6">
              <w:t>е</w:t>
            </w:r>
            <w:r w:rsidRPr="00D02CF6">
              <w:t>нование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Всего, тыс. руб.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2017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2018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2019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2020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2021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2022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2023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2024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2025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2026 г.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2027 г.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Электроснабжение.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за эле</w:t>
            </w:r>
            <w:r w:rsidRPr="00D02CF6">
              <w:t>к</w:t>
            </w:r>
            <w:r w:rsidRPr="00D02CF6">
              <w:t>троэнергию с учётом ИПЦ без инвест</w:t>
            </w:r>
            <w:r w:rsidRPr="00D02CF6">
              <w:t>и</w:t>
            </w:r>
            <w:r w:rsidRPr="00D02CF6">
              <w:t>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за эле</w:t>
            </w:r>
            <w:r w:rsidRPr="00D02CF6">
              <w:t>к</w:t>
            </w:r>
            <w:r w:rsidRPr="00D02CF6">
              <w:t>троэнергию с учётом ИПЦ и с учётом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руб/кВтч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3,0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Теплоснабжение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за тепл</w:t>
            </w:r>
            <w:r w:rsidRPr="00D02CF6">
              <w:t>о</w:t>
            </w:r>
            <w:r w:rsidRPr="00D02CF6">
              <w:t>вую энергию МУП "Кун</w:t>
            </w:r>
            <w:r w:rsidRPr="00D02CF6">
              <w:t>а</w:t>
            </w:r>
            <w:r w:rsidRPr="00D02CF6">
              <w:t>шак Сервис"   с учётом ИПЦ без инвест</w:t>
            </w:r>
            <w:r w:rsidRPr="00D02CF6">
              <w:t>и</w:t>
            </w:r>
            <w:r w:rsidRPr="00D02CF6">
              <w:t>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1777,7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1929,0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2071,0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2144,2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2219,9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2298,2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2379,4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2524,8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за тепл</w:t>
            </w:r>
            <w:r w:rsidRPr="00D02CF6">
              <w:t>о</w:t>
            </w:r>
            <w:r w:rsidRPr="00D02CF6">
              <w:t>вую энергию с учётом ИПЦ и с учётом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руб/Гкал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1777,7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1929,0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2000,4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2071,0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2144,2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2219,9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2298,2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2379,4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2451,2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2524,8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Газоснабжение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газ</w:t>
            </w:r>
            <w:r w:rsidRPr="00D02CF6">
              <w:t>о</w:t>
            </w:r>
            <w:r w:rsidRPr="00D02CF6">
              <w:t>снабжение  с учётом ИПЦ без инвест</w:t>
            </w:r>
            <w:r w:rsidRPr="00D02CF6">
              <w:t>и</w:t>
            </w:r>
            <w:r w:rsidRPr="00D02CF6">
              <w:t>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6,65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газ</w:t>
            </w:r>
            <w:r w:rsidRPr="00D02CF6">
              <w:t>о</w:t>
            </w:r>
            <w:r w:rsidRPr="00D02CF6">
              <w:t>снабжение с учётом ИПЦ и с учётом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9,4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Холодное водоснабжение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вод</w:t>
            </w:r>
            <w:r w:rsidRPr="00D02CF6">
              <w:t>о</w:t>
            </w:r>
            <w:r w:rsidRPr="00D02CF6">
              <w:t>снабжение  с учётом ИПЦ без инвест</w:t>
            </w:r>
            <w:r w:rsidRPr="00D02CF6">
              <w:t>и</w:t>
            </w:r>
            <w:r w:rsidRPr="00D02CF6">
              <w:t>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28,77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30,00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31,22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32,37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33,51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34,70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35,92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37,19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38,50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39,67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40,86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вод</w:t>
            </w:r>
            <w:r w:rsidRPr="00D02CF6">
              <w:t>о</w:t>
            </w:r>
            <w:r w:rsidRPr="00D02CF6">
              <w:t>снабжение с учётом ИПЦ и с учётом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31,2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32,4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33,5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34,7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35,9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38,5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40,9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Водоотведение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водоо</w:t>
            </w:r>
            <w:r w:rsidRPr="00D02CF6">
              <w:t>т</w:t>
            </w:r>
            <w:r w:rsidRPr="00D02CF6">
              <w:t>ведение  с уч</w:t>
            </w:r>
            <w:r w:rsidRPr="00D02CF6">
              <w:t>ё</w:t>
            </w:r>
            <w:r w:rsidRPr="00D02CF6">
              <w:t>том ИПЦ без инвестицио</w:t>
            </w:r>
            <w:r w:rsidRPr="00D02CF6">
              <w:t>н</w:t>
            </w:r>
            <w:r w:rsidRPr="00D02CF6">
              <w:t>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40,14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41,85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43,55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45,17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46,76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48,41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50,12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51,89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53,72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55,35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57,01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водоо</w:t>
            </w:r>
            <w:r w:rsidRPr="00D02CF6">
              <w:t>т</w:t>
            </w:r>
            <w:r w:rsidRPr="00D02CF6">
              <w:t>ведениес уч</w:t>
            </w:r>
            <w:r w:rsidRPr="00D02CF6">
              <w:t>ё</w:t>
            </w:r>
            <w:r w:rsidRPr="00D02CF6">
              <w:t>том ИПЦ и с учётом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41,9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45,2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50,1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51,9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53,7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55,3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57,0</w:t>
            </w:r>
          </w:p>
        </w:tc>
      </w:tr>
      <w:tr w:rsidR="000B5069" w:rsidRPr="00D02CF6" w:rsidTr="000E4D9B">
        <w:trPr>
          <w:trHeight w:val="345"/>
        </w:trPr>
        <w:tc>
          <w:tcPr>
            <w:tcW w:w="156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Вывоз и утилизация ТБО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на вывоз и утилизацию ТБО с учётом ИПЦ без инв</w:t>
            </w:r>
            <w:r w:rsidRPr="00D02CF6">
              <w:t>е</w:t>
            </w:r>
            <w:r w:rsidRPr="00D02CF6">
              <w:t>стиционной надбавки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151,84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164,8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183,1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189,6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196,3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203,2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215,6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Инв</w:t>
            </w:r>
            <w:r w:rsidRPr="00D02CF6">
              <w:t>е</w:t>
            </w:r>
            <w:r w:rsidRPr="00D02CF6">
              <w:t>стиционная составляющая в тарифе (и</w:t>
            </w:r>
            <w:r w:rsidRPr="00D02CF6">
              <w:t>н</w:t>
            </w:r>
            <w:r w:rsidRPr="00D02CF6">
              <w:t>вестиционная надбавка)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</w:t>
            </w:r>
          </w:p>
        </w:tc>
      </w:tr>
      <w:tr w:rsidR="000B5069" w:rsidRPr="00D02CF6" w:rsidTr="000E4D9B">
        <w:trPr>
          <w:trHeight w:val="345"/>
        </w:trPr>
        <w:tc>
          <w:tcPr>
            <w:tcW w:w="4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</w:t>
            </w:r>
            <w:r w:rsidRPr="00D02CF6">
              <w:t>о</w:t>
            </w:r>
            <w:r w:rsidRPr="00D02CF6">
              <w:t>зируемый т</w:t>
            </w:r>
            <w:r w:rsidRPr="00D02CF6">
              <w:t>а</w:t>
            </w:r>
            <w:r w:rsidRPr="00D02CF6">
              <w:t>риф  на вывоз и утилизацию ТБО учётом ИПЦ и с уч</w:t>
            </w:r>
            <w:r w:rsidRPr="00D02CF6">
              <w:t>ё</w:t>
            </w:r>
            <w:r w:rsidRPr="00D02CF6">
              <w:t>том инвест</w:t>
            </w:r>
            <w:r w:rsidRPr="00D02CF6">
              <w:t>и</w:t>
            </w:r>
            <w:r w:rsidRPr="00D02CF6">
              <w:t>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руб/м.куб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151,8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158,3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164,8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170,9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176,9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183,1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189,6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196,3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203,2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209,4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215,6</w:t>
            </w:r>
          </w:p>
        </w:tc>
      </w:tr>
    </w:tbl>
    <w:p w:rsidR="000B5069" w:rsidRPr="00D02CF6" w:rsidRDefault="000B5069" w:rsidP="00D02CF6">
      <w:pPr>
        <w:sectPr w:rsidR="000B5069" w:rsidRPr="00D02CF6" w:rsidSect="0052295B">
          <w:pgSz w:w="16838" w:h="11906" w:orient="landscape" w:code="9"/>
          <w:pgMar w:top="1418" w:right="567" w:bottom="567" w:left="567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5" w:name="_Toc482341430"/>
      <w:r w:rsidRPr="00D02CF6">
        <w:t>Раздел 16. Прогноз расходов населения на коммунальные услуги, расходов бю</w:t>
      </w:r>
      <w:r w:rsidRPr="00D02CF6">
        <w:t>д</w:t>
      </w:r>
      <w:r w:rsidRPr="00D02CF6">
        <w:t>жета на социальную поддержку и субсидии, проверка доступности тарифов на комм</w:t>
      </w:r>
      <w:r w:rsidRPr="00D02CF6">
        <w:t>у</w:t>
      </w:r>
      <w:r w:rsidRPr="00D02CF6">
        <w:t>нальные слуги.</w:t>
      </w:r>
      <w:bookmarkEnd w:id="185"/>
    </w:p>
    <w:p w:rsidR="000B5069" w:rsidRPr="00D02CF6" w:rsidRDefault="000B5069" w:rsidP="00D02CF6"/>
    <w:p w:rsidR="000B5069" w:rsidRPr="00D02CF6" w:rsidRDefault="000B5069" w:rsidP="00D02CF6">
      <w:r w:rsidRPr="00D02CF6">
        <w:t xml:space="preserve">Расчет расходов населения на коммунальные ресурсы в Муслюмовском СПдо 2027 г. произведен на основании прогноза спроса населения на коммунальные ресурсы и прогнозируемых тарифов по каждому виду коммунальных ресурсов. </w:t>
      </w:r>
    </w:p>
    <w:p w:rsidR="000B5069" w:rsidRPr="00D02CF6" w:rsidRDefault="000B5069" w:rsidP="00D02CF6">
      <w:r w:rsidRPr="00D02CF6">
        <w:t>Проверка доступности тарифов на коммунальные услуги проведена путем опр</w:t>
      </w:r>
      <w:r w:rsidRPr="00D02CF6">
        <w:t>е</w:t>
      </w:r>
      <w:r w:rsidRPr="00D02CF6">
        <w:t>деления пороговых значений платежеспособности потребителей за жилищно-коммунальные услуги (ЖКУ).</w:t>
      </w:r>
    </w:p>
    <w:p w:rsidR="000B5069" w:rsidRPr="00D02CF6" w:rsidRDefault="000B5069" w:rsidP="00D02CF6">
      <w:r w:rsidRPr="00D02CF6">
        <w:t>Анализ платежеспособности потребителей основан на сопоставлении нормати</w:t>
      </w:r>
      <w:r w:rsidRPr="00D02CF6">
        <w:t>в</w:t>
      </w:r>
      <w:r w:rsidRPr="00D02CF6">
        <w:t>ной, ожидаемой и предельной платежеспособной возможности населения.</w:t>
      </w:r>
    </w:p>
    <w:p w:rsidR="000B5069" w:rsidRPr="00D02CF6" w:rsidRDefault="000B5069" w:rsidP="00D02CF6">
      <w:r w:rsidRPr="00D02CF6">
        <w:t>Ожидаемая величина платежей граждан за ЖКУ определяется в расчете на 1 м2 общей площади исходя из прогнозируемых тарифов на ЖКУ и нормативов потребления.</w:t>
      </w:r>
    </w:p>
    <w:p w:rsidR="000B5069" w:rsidRPr="00D02CF6" w:rsidRDefault="000B5069" w:rsidP="00D02CF6">
      <w:r w:rsidRPr="00D02CF6">
        <w:t>На 2017 – 2027 гг. сформирован прогноз изменения уровня платежей граждан Муслюмовского СПпри  включении инвестиционных составляющих в тарифы на эле</w:t>
      </w:r>
      <w:r w:rsidRPr="00D02CF6">
        <w:t>к</w:t>
      </w:r>
      <w:r w:rsidRPr="00D02CF6">
        <w:t xml:space="preserve">трическую энергию, тепловую энергию и газ, и утверждения инвестиционных надбавок к тарифам на ЖКУ. </w:t>
      </w:r>
    </w:p>
    <w:p w:rsidR="000B5069" w:rsidRPr="00D02CF6" w:rsidRDefault="000B5069" w:rsidP="00D02CF6">
      <w:r w:rsidRPr="00D02CF6">
        <w:t>Нормативная величина платежей граждан (с учетом прогнозируемых тарифов в ценах отчетного периода) определена в соответствии с региональным стандартом по у</w:t>
      </w:r>
      <w:r w:rsidRPr="00D02CF6">
        <w:t>с</w:t>
      </w:r>
      <w:r w:rsidRPr="00D02CF6">
        <w:t>тановленным нормативам потребления коммунальных ресурсов. При переходе от опл</w:t>
      </w:r>
      <w:r w:rsidRPr="00D02CF6">
        <w:t>а</w:t>
      </w:r>
      <w:r w:rsidRPr="00D02CF6">
        <w:t>ты за коммунальные ресурсы по  установленным нормативам потребления на оплату по фактическому потреблению по приборам учета и при отсутствии отдельных видов бл</w:t>
      </w:r>
      <w:r w:rsidRPr="00D02CF6">
        <w:t>а</w:t>
      </w:r>
      <w:r w:rsidRPr="00D02CF6">
        <w:t>гоустройства фактическая величина платежей граждан может изменяться, как правило,  в меньшую сторону.</w:t>
      </w:r>
    </w:p>
    <w:p w:rsidR="000B5069" w:rsidRPr="00D02CF6" w:rsidRDefault="000B5069" w:rsidP="00D02CF6">
      <w:r w:rsidRPr="00D02CF6">
        <w:t>Предельная стоимость оказываемых ЖКУ на 1м2 площади установлена Пост</w:t>
      </w:r>
      <w:r w:rsidRPr="00D02CF6">
        <w:t>а</w:t>
      </w:r>
      <w:r w:rsidRPr="00D02CF6">
        <w:t xml:space="preserve">новлением Правительства РФ от 11 февраля 2016 г. № 97 "О федеральных стандартах оплаты жилого помещения и коммунальных услуг на 2016 - 2018 годы” только до 2018 года включительно.   </w:t>
      </w:r>
    </w:p>
    <w:p w:rsidR="000B5069" w:rsidRPr="00D02CF6" w:rsidRDefault="000B5069" w:rsidP="00D02CF6">
      <w:r w:rsidRPr="00D02CF6">
        <w:t>Удельная стоимость ЖКУ (из расчёта на одного гражданина)по Муслюмовскому СПна 2017 год установлена региональным стандартомутверждённым постановлением Правительства Челябинской области№342-Пот 20 июля 2016 года.</w:t>
      </w:r>
    </w:p>
    <w:p w:rsidR="000B5069" w:rsidRPr="00D02CF6" w:rsidRDefault="000B5069" w:rsidP="00D02CF6">
      <w:r w:rsidRPr="00D02CF6">
        <w:t>Нормативы потребления ЖКУ приведены в таблице 6.</w:t>
      </w:r>
    </w:p>
    <w:p w:rsidR="000B5069" w:rsidRPr="00D02CF6" w:rsidRDefault="000B5069" w:rsidP="00D02CF6">
      <w:r w:rsidRPr="00D02CF6">
        <w:t>Сравнительный анализ уровня платежей граждан с предельной стоимостьюЖКУ за 2017 – 2018 гг. представлен в таблице 21. Анализ выполнен для существующего и перспективного уровней обеспеченности населения ЖКУ. Цель анализа - оценить до</w:t>
      </w:r>
      <w:r w:rsidRPr="00D02CF6">
        <w:t>с</w:t>
      </w:r>
      <w:r w:rsidRPr="00D02CF6">
        <w:t>тупность ЖКУ для населения при различных уровнях благоустройства жилья.</w:t>
      </w:r>
    </w:p>
    <w:p w:rsidR="000B5069" w:rsidRPr="00D02CF6" w:rsidRDefault="000B5069" w:rsidP="00D02CF6">
      <w:r w:rsidRPr="00D02CF6">
        <w:t>Структура стоимости ЖКУ в нормативах и тарифах 2017 года наглядно отобр</w:t>
      </w:r>
      <w:r w:rsidRPr="00D02CF6">
        <w:t>а</w:t>
      </w:r>
      <w:r w:rsidRPr="00D02CF6">
        <w:t>жена на рис. 3</w:t>
      </w:r>
    </w:p>
    <w:p w:rsidR="000B5069" w:rsidRPr="00D02CF6" w:rsidRDefault="000B5069" w:rsidP="00D02CF6"/>
    <w:p w:rsidR="000B5069" w:rsidRPr="00D02CF6" w:rsidRDefault="000B5069" w:rsidP="00D02CF6">
      <w:pPr>
        <w:sectPr w:rsidR="000B5069" w:rsidRPr="00D02CF6" w:rsidSect="00B7497D">
          <w:pgSz w:w="11906" w:h="16838" w:code="9"/>
          <w:pgMar w:top="567" w:right="567" w:bottom="567" w:left="1418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6" w:name="_Toc484530568"/>
      <w:r w:rsidRPr="00D02CF6">
        <w:t xml:space="preserve">Таблица </w:t>
      </w:r>
      <w:fldSimple w:instr=" SEQ Таблица \* ARABIC ">
        <w:r w:rsidRPr="00D02CF6">
          <w:t>21</w:t>
        </w:r>
      </w:fldSimple>
      <w:r w:rsidRPr="00D02CF6">
        <w:t>Прогноз расходов населения на коммунальные ресурсы до 2018 г.</w:t>
      </w:r>
      <w:bookmarkEnd w:id="186"/>
    </w:p>
    <w:p w:rsidR="000B5069" w:rsidRPr="00D02CF6" w:rsidRDefault="000B5069" w:rsidP="00D02CF6">
      <w:r w:rsidRPr="00D02CF6">
        <w:t>Существующий уровень обеспечения населения ЖКУ.</w:t>
      </w:r>
    </w:p>
    <w:tbl>
      <w:tblPr>
        <w:tblW w:w="5000" w:type="pct"/>
        <w:tblLook w:val="00A0"/>
      </w:tblPr>
      <w:tblGrid>
        <w:gridCol w:w="2549"/>
        <w:gridCol w:w="2064"/>
        <w:gridCol w:w="2557"/>
        <w:gridCol w:w="2326"/>
        <w:gridCol w:w="2466"/>
        <w:gridCol w:w="2557"/>
        <w:gridCol w:w="2326"/>
        <w:gridCol w:w="2466"/>
      </w:tblGrid>
      <w:tr w:rsidR="000B5069" w:rsidRPr="00D02CF6" w:rsidTr="000E4D9B">
        <w:trPr>
          <w:trHeight w:val="450"/>
        </w:trPr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Наименование</w:t>
            </w:r>
          </w:p>
        </w:tc>
        <w:tc>
          <w:tcPr>
            <w:tcW w:w="5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Единицы измерения</w:t>
            </w:r>
          </w:p>
        </w:tc>
        <w:tc>
          <w:tcPr>
            <w:tcW w:w="157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2017 г.</w:t>
            </w:r>
          </w:p>
        </w:tc>
        <w:tc>
          <w:tcPr>
            <w:tcW w:w="157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0B5069" w:rsidRPr="00D02CF6" w:rsidRDefault="000B5069" w:rsidP="00D02CF6">
            <w:r w:rsidRPr="00D02CF6">
              <w:t>2018 г.</w:t>
            </w:r>
          </w:p>
        </w:tc>
      </w:tr>
      <w:tr w:rsidR="000B5069" w:rsidRPr="00D02CF6" w:rsidTr="000E4D9B">
        <w:trPr>
          <w:trHeight w:val="2385"/>
        </w:trPr>
        <w:tc>
          <w:tcPr>
            <w:tcW w:w="13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5069" w:rsidRPr="00D02CF6" w:rsidRDefault="000B5069" w:rsidP="00D02CF6"/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чел</w:t>
            </w:r>
            <w:r w:rsidRPr="00D02CF6">
              <w:t>о</w:t>
            </w:r>
            <w:r w:rsidRPr="00D02CF6">
              <w:t>век проживающей в МКД в квартире  площадью 54м.кв.с ванной, душем, с централизованными системами отопл</w:t>
            </w:r>
            <w:r w:rsidRPr="00D02CF6">
              <w:t>е</w:t>
            </w:r>
            <w:r w:rsidRPr="00D02CF6">
              <w:t>ния, ХВС, водоотв</w:t>
            </w:r>
            <w:r w:rsidRPr="00D02CF6">
              <w:t>е</w:t>
            </w:r>
            <w:r w:rsidRPr="00D02CF6">
              <w:t>дения, с газовой плитой и проточным водоподогревателем.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человек прож</w:t>
            </w:r>
            <w:r w:rsidRPr="00D02CF6">
              <w:t>и</w:t>
            </w:r>
            <w:r w:rsidRPr="00D02CF6">
              <w:t>вающей в доме площадью 70м.кв.с ванной, душем, с центр</w:t>
            </w:r>
            <w:r w:rsidRPr="00D02CF6">
              <w:t>а</w:t>
            </w:r>
            <w:r w:rsidRPr="00D02CF6">
              <w:t>лизованным ХВС, с отоплением и ГВС от индивид</w:t>
            </w:r>
            <w:r w:rsidRPr="00D02CF6">
              <w:t>у</w:t>
            </w:r>
            <w:r w:rsidRPr="00D02CF6">
              <w:t>ального газового котла. Водоотв</w:t>
            </w:r>
            <w:r w:rsidRPr="00D02CF6">
              <w:t>е</w:t>
            </w:r>
            <w:r w:rsidRPr="00D02CF6">
              <w:t>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</w:t>
            </w:r>
            <w:r w:rsidRPr="00D02CF6">
              <w:t>е</w:t>
            </w:r>
            <w:r w:rsidRPr="00D02CF6">
              <w:t>ловек прожива</w:t>
            </w:r>
            <w:r w:rsidRPr="00D02CF6">
              <w:t>ю</w:t>
            </w:r>
            <w:r w:rsidRPr="00D02CF6">
              <w:t>щей в доме площ</w:t>
            </w:r>
            <w:r w:rsidRPr="00D02CF6">
              <w:t>а</w:t>
            </w:r>
            <w:r w:rsidRPr="00D02CF6">
              <w:t>дью 70м.кв.с це</w:t>
            </w:r>
            <w:r w:rsidRPr="00D02CF6">
              <w:t>н</w:t>
            </w:r>
            <w:r w:rsidRPr="00D02CF6">
              <w:t>трализованными системами ХВС и отопления, эле</w:t>
            </w:r>
            <w:r w:rsidRPr="00D02CF6">
              <w:t>к</w:t>
            </w:r>
            <w:r w:rsidRPr="00D02CF6">
              <w:t>трической плитой, без ванны с приг</w:t>
            </w:r>
            <w:r w:rsidRPr="00D02CF6">
              <w:t>о</w:t>
            </w:r>
            <w:r w:rsidRPr="00D02CF6">
              <w:t>товлением горячей воды с использов</w:t>
            </w:r>
            <w:r w:rsidRPr="00D02CF6">
              <w:t>а</w:t>
            </w:r>
            <w:r w:rsidRPr="00D02CF6">
              <w:t>нием электрическ</w:t>
            </w:r>
            <w:r w:rsidRPr="00D02CF6">
              <w:t>о</w:t>
            </w:r>
            <w:r w:rsidRPr="00D02CF6">
              <w:t>го водоподогрев</w:t>
            </w:r>
            <w:r w:rsidRPr="00D02CF6">
              <w:t>а</w:t>
            </w:r>
            <w:r w:rsidRPr="00D02CF6">
              <w:t>теля. Водоотвед</w:t>
            </w:r>
            <w:r w:rsidRPr="00D02CF6">
              <w:t>е</w:t>
            </w:r>
            <w:r w:rsidRPr="00D02CF6">
              <w:t xml:space="preserve">ние - вывоз ЖБО. 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чел</w:t>
            </w:r>
            <w:r w:rsidRPr="00D02CF6">
              <w:t>о</w:t>
            </w:r>
            <w:r w:rsidRPr="00D02CF6">
              <w:t>век проживающей в МКД в квартире  площадью 54м.кв.с ванной, душем, с централизованными системами отопл</w:t>
            </w:r>
            <w:r w:rsidRPr="00D02CF6">
              <w:t>е</w:t>
            </w:r>
            <w:r w:rsidRPr="00D02CF6">
              <w:t>ния, ХВС, водоотв</w:t>
            </w:r>
            <w:r w:rsidRPr="00D02CF6">
              <w:t>е</w:t>
            </w:r>
            <w:r w:rsidRPr="00D02CF6">
              <w:t>дения, с газовой плитой и проточным водоподогревателем.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человек прож</w:t>
            </w:r>
            <w:r w:rsidRPr="00D02CF6">
              <w:t>и</w:t>
            </w:r>
            <w:r w:rsidRPr="00D02CF6">
              <w:t>вающей в доме площадью 70м.кв.с ванной, душем, с центр</w:t>
            </w:r>
            <w:r w:rsidRPr="00D02CF6">
              <w:t>а</w:t>
            </w:r>
            <w:r w:rsidRPr="00D02CF6">
              <w:t>лизованным ХВС, с отоплением и ГВС от индивид</w:t>
            </w:r>
            <w:r w:rsidRPr="00D02CF6">
              <w:t>у</w:t>
            </w:r>
            <w:r w:rsidRPr="00D02CF6">
              <w:t>ального газового котла. Водоотв</w:t>
            </w:r>
            <w:r w:rsidRPr="00D02CF6">
              <w:t>е</w:t>
            </w:r>
            <w:r w:rsidRPr="00D02CF6">
              <w:t>дение -вывоз ЖБО.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B5069" w:rsidRPr="00D02CF6" w:rsidRDefault="000B5069" w:rsidP="00D02CF6">
            <w:r w:rsidRPr="00D02CF6">
              <w:t>Из расчёта на семью из трёх ч</w:t>
            </w:r>
            <w:r w:rsidRPr="00D02CF6">
              <w:t>е</w:t>
            </w:r>
            <w:r w:rsidRPr="00D02CF6">
              <w:t>ловек прожива</w:t>
            </w:r>
            <w:r w:rsidRPr="00D02CF6">
              <w:t>ю</w:t>
            </w:r>
            <w:r w:rsidRPr="00D02CF6">
              <w:t>щей в доме площ</w:t>
            </w:r>
            <w:r w:rsidRPr="00D02CF6">
              <w:t>а</w:t>
            </w:r>
            <w:r w:rsidRPr="00D02CF6">
              <w:t>дью 70м.кв.с це</w:t>
            </w:r>
            <w:r w:rsidRPr="00D02CF6">
              <w:t>н</w:t>
            </w:r>
            <w:r w:rsidRPr="00D02CF6">
              <w:t>трализованными системами ХВС и отопления, эле</w:t>
            </w:r>
            <w:r w:rsidRPr="00D02CF6">
              <w:t>к</w:t>
            </w:r>
            <w:r w:rsidRPr="00D02CF6">
              <w:t>трической плитой, без ванны с приг</w:t>
            </w:r>
            <w:r w:rsidRPr="00D02CF6">
              <w:t>о</w:t>
            </w:r>
            <w:r w:rsidRPr="00D02CF6">
              <w:t>товлением горячей воды с использов</w:t>
            </w:r>
            <w:r w:rsidRPr="00D02CF6">
              <w:t>а</w:t>
            </w:r>
            <w:r w:rsidRPr="00D02CF6">
              <w:t>нием электрическ</w:t>
            </w:r>
            <w:r w:rsidRPr="00D02CF6">
              <w:t>о</w:t>
            </w:r>
            <w:r w:rsidRPr="00D02CF6">
              <w:t>го водоподогрев</w:t>
            </w:r>
            <w:r w:rsidRPr="00D02CF6">
              <w:t>а</w:t>
            </w:r>
            <w:r w:rsidRPr="00D02CF6">
              <w:t>теля. Водоотвед</w:t>
            </w:r>
            <w:r w:rsidRPr="00D02CF6">
              <w:t>е</w:t>
            </w:r>
            <w:r w:rsidRPr="00D02CF6">
              <w:t xml:space="preserve">ние - вывоз ЖБО. 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Электроснабжение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Расходы на электроснабжение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827,42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595,75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860,52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Газоснабжение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645,00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газосна</w:t>
            </w:r>
            <w:r w:rsidRPr="00D02CF6">
              <w:t>б</w:t>
            </w:r>
            <w:r w:rsidRPr="00D02CF6">
              <w:t>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2835,47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1036,91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2948,89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1036,91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Холодное водоснабжение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41,60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41,60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41,60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895,20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895,20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763,20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931,01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931,01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793,73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vAlign w:val="center"/>
          </w:tcPr>
          <w:p w:rsidR="000B5069" w:rsidRPr="00D02CF6" w:rsidRDefault="000B5069" w:rsidP="00D02CF6">
            <w:r w:rsidRPr="00D02CF6">
              <w:t>Центральное отопление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3,99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3,99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3769,78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7090,57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3920,57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7374,20</w:t>
            </w:r>
          </w:p>
        </w:tc>
      </w:tr>
      <w:tr w:rsidR="000B5069" w:rsidRPr="00D02CF6" w:rsidTr="000E4D9B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Всего расх</w:t>
            </w:r>
            <w:r w:rsidRPr="00D02CF6">
              <w:t>о</w:t>
            </w:r>
            <w:r w:rsidRPr="00D02CF6">
              <w:t>ды на коммунал</w:t>
            </w:r>
            <w:r w:rsidRPr="00D02CF6">
              <w:t>ь</w:t>
            </w:r>
            <w:r w:rsidRPr="00D02CF6">
              <w:t>ные ресурсы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тыс. 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6234,84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4303,50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9678,23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6484,23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4475,64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10065,36</w:t>
            </w:r>
          </w:p>
        </w:tc>
      </w:tr>
      <w:tr w:rsidR="000B5069" w:rsidRPr="00D02CF6" w:rsidTr="000E4D9B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Удельный расход населения на 1м.кв. площади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115,46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61,48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138,26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120,08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63,94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143,79</w:t>
            </w:r>
          </w:p>
        </w:tc>
      </w:tr>
      <w:tr w:rsidR="000B5069" w:rsidRPr="00D02CF6" w:rsidTr="000E4D9B">
        <w:trPr>
          <w:trHeight w:val="72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Предельная стоимость  предо</w:t>
            </w:r>
            <w:r w:rsidRPr="00D02CF6">
              <w:t>с</w:t>
            </w:r>
            <w:r w:rsidRPr="00D02CF6">
              <w:t>тавляемых ЖКУ на 1 м2 площади в Ч</w:t>
            </w:r>
            <w:r w:rsidRPr="00D02CF6">
              <w:t>е</w:t>
            </w:r>
            <w:r w:rsidRPr="00D02CF6">
              <w:t>лябинской области установленная П</w:t>
            </w:r>
            <w:r w:rsidRPr="00D02CF6">
              <w:t>о</w:t>
            </w:r>
            <w:r w:rsidRPr="00D02CF6">
              <w:t>становлением Пр</w:t>
            </w:r>
            <w:r w:rsidRPr="00D02CF6">
              <w:t>а</w:t>
            </w:r>
            <w:r w:rsidRPr="00D02CF6">
              <w:t>вительства РФ от 11 февраля 2016 г. № 97 "О федеральных стандартах оплаты жилого помещения и коммунальных у</w:t>
            </w:r>
            <w:r w:rsidRPr="00D02CF6">
              <w:t>с</w:t>
            </w:r>
            <w:r w:rsidRPr="00D02CF6">
              <w:t>луг на 2016 - 2018 годы”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</w:tr>
      <w:tr w:rsidR="000B5069" w:rsidRPr="00D02CF6" w:rsidTr="000E4D9B">
        <w:trPr>
          <w:trHeight w:val="48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0B5069" w:rsidRPr="00D02CF6" w:rsidRDefault="000B5069" w:rsidP="00D02CF6">
            <w:r w:rsidRPr="00D02CF6">
              <w:t>Разница ме</w:t>
            </w:r>
            <w:r w:rsidRPr="00D02CF6">
              <w:t>ж</w:t>
            </w:r>
            <w:r w:rsidRPr="00D02CF6">
              <w:t>ду предельной стоимостью ЖКУ и удельным прогноз</w:t>
            </w:r>
            <w:r w:rsidRPr="00D02CF6">
              <w:t>и</w:t>
            </w:r>
            <w:r w:rsidRPr="00D02CF6">
              <w:t>руемым расходом.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-7,16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46,82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-29,96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-7,68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48,46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B5069" w:rsidRPr="00D02CF6" w:rsidRDefault="000B5069" w:rsidP="00D02CF6">
            <w:r w:rsidRPr="00D02CF6">
              <w:t>-31,39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r w:rsidRPr="00D02CF6">
        <w:t>Перспективный уровень обеспечения населения ЖКУ.</w:t>
      </w:r>
    </w:p>
    <w:tbl>
      <w:tblPr>
        <w:tblW w:w="5000" w:type="pct"/>
        <w:tblLook w:val="00A0"/>
      </w:tblPr>
      <w:tblGrid>
        <w:gridCol w:w="2549"/>
        <w:gridCol w:w="2064"/>
        <w:gridCol w:w="2557"/>
        <w:gridCol w:w="2326"/>
        <w:gridCol w:w="2466"/>
        <w:gridCol w:w="2557"/>
        <w:gridCol w:w="2326"/>
        <w:gridCol w:w="2466"/>
      </w:tblGrid>
      <w:tr w:rsidR="000B5069" w:rsidRPr="00D02CF6" w:rsidTr="000E4D9B">
        <w:trPr>
          <w:trHeight w:val="208"/>
          <w:tblHeader/>
        </w:trPr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Наименование</w:t>
            </w:r>
          </w:p>
        </w:tc>
        <w:tc>
          <w:tcPr>
            <w:tcW w:w="5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Единицы измерения</w:t>
            </w:r>
          </w:p>
        </w:tc>
        <w:tc>
          <w:tcPr>
            <w:tcW w:w="15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2017 г.</w:t>
            </w:r>
          </w:p>
        </w:tc>
        <w:tc>
          <w:tcPr>
            <w:tcW w:w="157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2018 г.</w:t>
            </w:r>
          </w:p>
        </w:tc>
      </w:tr>
      <w:tr w:rsidR="000B5069" w:rsidRPr="00D02CF6" w:rsidTr="000E4D9B">
        <w:trPr>
          <w:trHeight w:val="2385"/>
          <w:tblHeader/>
        </w:trPr>
        <w:tc>
          <w:tcPr>
            <w:tcW w:w="13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5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/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чел</w:t>
            </w:r>
            <w:r w:rsidRPr="00D02CF6">
              <w:t>о</w:t>
            </w:r>
            <w:r w:rsidRPr="00D02CF6">
              <w:t>век проживающей в МКД в квартире  площадью 54м.кв.с ванной, душем, с централизованными системами отопл</w:t>
            </w:r>
            <w:r w:rsidRPr="00D02CF6">
              <w:t>е</w:t>
            </w:r>
            <w:r w:rsidRPr="00D02CF6">
              <w:t>ния, ХВС, водоотв</w:t>
            </w:r>
            <w:r w:rsidRPr="00D02CF6">
              <w:t>е</w:t>
            </w:r>
            <w:r w:rsidRPr="00D02CF6">
              <w:t>дения, с газовой плитой и проточным водоподогревателем.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человек прож</w:t>
            </w:r>
            <w:r w:rsidRPr="00D02CF6">
              <w:t>и</w:t>
            </w:r>
            <w:r w:rsidRPr="00D02CF6">
              <w:t>вающей в доме площадью 70м.кв.с ванной, душем, с центр</w:t>
            </w:r>
            <w:r w:rsidRPr="00D02CF6">
              <w:t>а</w:t>
            </w:r>
            <w:r w:rsidRPr="00D02CF6">
              <w:t>лизованным ХВС, с отоплением и ГВС от индивид</w:t>
            </w:r>
            <w:r w:rsidRPr="00D02CF6">
              <w:t>у</w:t>
            </w:r>
            <w:r w:rsidRPr="00D02CF6">
              <w:t>ального газового котла. Водоотв</w:t>
            </w:r>
            <w:r w:rsidRPr="00D02CF6">
              <w:t>е</w:t>
            </w:r>
            <w:r w:rsidRPr="00D02CF6">
              <w:t>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</w:t>
            </w:r>
            <w:r w:rsidRPr="00D02CF6">
              <w:t>е</w:t>
            </w:r>
            <w:r w:rsidRPr="00D02CF6">
              <w:t>ловек прожива</w:t>
            </w:r>
            <w:r w:rsidRPr="00D02CF6">
              <w:t>ю</w:t>
            </w:r>
            <w:r w:rsidRPr="00D02CF6">
              <w:t>щей в доме площ</w:t>
            </w:r>
            <w:r w:rsidRPr="00D02CF6">
              <w:t>а</w:t>
            </w:r>
            <w:r w:rsidRPr="00D02CF6">
              <w:t>дью 70м.кв.с це</w:t>
            </w:r>
            <w:r w:rsidRPr="00D02CF6">
              <w:t>н</w:t>
            </w:r>
            <w:r w:rsidRPr="00D02CF6">
              <w:t>трализованными системами ХВС и отопления, эле</w:t>
            </w:r>
            <w:r w:rsidRPr="00D02CF6">
              <w:t>к</w:t>
            </w:r>
            <w:r w:rsidRPr="00D02CF6">
              <w:t>трической плитой, без ванны с приг</w:t>
            </w:r>
            <w:r w:rsidRPr="00D02CF6">
              <w:t>о</w:t>
            </w:r>
            <w:r w:rsidRPr="00D02CF6">
              <w:t>товлением горячей воды с использов</w:t>
            </w:r>
            <w:r w:rsidRPr="00D02CF6">
              <w:t>а</w:t>
            </w:r>
            <w:r w:rsidRPr="00D02CF6">
              <w:t>нием электрическ</w:t>
            </w:r>
            <w:r w:rsidRPr="00D02CF6">
              <w:t>о</w:t>
            </w:r>
            <w:r w:rsidRPr="00D02CF6">
              <w:t>го водоподогрев</w:t>
            </w:r>
            <w:r w:rsidRPr="00D02CF6">
              <w:t>а</w:t>
            </w:r>
            <w:r w:rsidRPr="00D02CF6">
              <w:t>теля. Водоотвед</w:t>
            </w:r>
            <w:r w:rsidRPr="00D02CF6">
              <w:t>е</w:t>
            </w:r>
            <w:r w:rsidRPr="00D02CF6">
              <w:t xml:space="preserve">ние - вывоз ЖБО. 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чел</w:t>
            </w:r>
            <w:r w:rsidRPr="00D02CF6">
              <w:t>о</w:t>
            </w:r>
            <w:r w:rsidRPr="00D02CF6">
              <w:t>век проживающей в МКД в квартире  площадью 54м.кв.с ванной, душем, с централизованными системами отопл</w:t>
            </w:r>
            <w:r w:rsidRPr="00D02CF6">
              <w:t>е</w:t>
            </w:r>
            <w:r w:rsidRPr="00D02CF6">
              <w:t>ния, ХВС, водоотв</w:t>
            </w:r>
            <w:r w:rsidRPr="00D02CF6">
              <w:t>е</w:t>
            </w:r>
            <w:r w:rsidRPr="00D02CF6">
              <w:t>дения, с газовой плитой и проточным водоподогревателем.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человек прож</w:t>
            </w:r>
            <w:r w:rsidRPr="00D02CF6">
              <w:t>и</w:t>
            </w:r>
            <w:r w:rsidRPr="00D02CF6">
              <w:t>вающей в доме площадью 70м.кв.с ванной, душем, с центр</w:t>
            </w:r>
            <w:r w:rsidRPr="00D02CF6">
              <w:t>а</w:t>
            </w:r>
            <w:r w:rsidRPr="00D02CF6">
              <w:t>лизованным ХВС, с отоплением и ГВС от индивид</w:t>
            </w:r>
            <w:r w:rsidRPr="00D02CF6">
              <w:t>у</w:t>
            </w:r>
            <w:r w:rsidRPr="00D02CF6">
              <w:t>ального газового котла. Водоотв</w:t>
            </w:r>
            <w:r w:rsidRPr="00D02CF6">
              <w:t>е</w:t>
            </w:r>
            <w:r w:rsidRPr="00D02CF6">
              <w:t>дение -вывоз ЖБО.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5069" w:rsidRPr="00D02CF6" w:rsidRDefault="000B5069" w:rsidP="00D02CF6">
            <w:r w:rsidRPr="00D02CF6">
              <w:t>Из расчёта на семью из трёх ч</w:t>
            </w:r>
            <w:r w:rsidRPr="00D02CF6">
              <w:t>е</w:t>
            </w:r>
            <w:r w:rsidRPr="00D02CF6">
              <w:t>ловек прожива</w:t>
            </w:r>
            <w:r w:rsidRPr="00D02CF6">
              <w:t>ю</w:t>
            </w:r>
            <w:r w:rsidRPr="00D02CF6">
              <w:t>щей в доме площ</w:t>
            </w:r>
            <w:r w:rsidRPr="00D02CF6">
              <w:t>а</w:t>
            </w:r>
            <w:r w:rsidRPr="00D02CF6">
              <w:t>дью 70м.кв.с це</w:t>
            </w:r>
            <w:r w:rsidRPr="00D02CF6">
              <w:t>н</w:t>
            </w:r>
            <w:r w:rsidRPr="00D02CF6">
              <w:t>трализованными системами ХВС и отопления, эле</w:t>
            </w:r>
            <w:r w:rsidRPr="00D02CF6">
              <w:t>к</w:t>
            </w:r>
            <w:r w:rsidRPr="00D02CF6">
              <w:t>трической плитой, без ванны с приг</w:t>
            </w:r>
            <w:r w:rsidRPr="00D02CF6">
              <w:t>о</w:t>
            </w:r>
            <w:r w:rsidRPr="00D02CF6">
              <w:t>товлением горячей воды с использов</w:t>
            </w:r>
            <w:r w:rsidRPr="00D02CF6">
              <w:t>а</w:t>
            </w:r>
            <w:r w:rsidRPr="00D02CF6">
              <w:t>нием электрическ</w:t>
            </w:r>
            <w:r w:rsidRPr="00D02CF6">
              <w:t>о</w:t>
            </w:r>
            <w:r w:rsidRPr="00D02CF6">
              <w:t>го водоподогрев</w:t>
            </w:r>
            <w:r w:rsidRPr="00D02CF6">
              <w:t>а</w:t>
            </w:r>
            <w:r w:rsidRPr="00D02CF6">
              <w:t>теля. Водоотвед</w:t>
            </w:r>
            <w:r w:rsidRPr="00D02CF6">
              <w:t>е</w:t>
            </w:r>
            <w:r w:rsidRPr="00D02CF6">
              <w:t xml:space="preserve">ние - вывоз ЖБО. 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Электроснабжение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270,00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руб./кВт∙ч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2,21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 электроснабжение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572,83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827,42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595,75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860,52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Газоснабжение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645,00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226,80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4,57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газосна</w:t>
            </w:r>
            <w:r w:rsidRPr="00D02CF6">
              <w:t>б</w:t>
            </w:r>
            <w:r w:rsidRPr="00D02CF6">
              <w:t>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2835,47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997,03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1036,91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2948,89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1036,91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Центральное отопление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3,99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3,99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руб./Гкал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1777,71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1848,82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 теплоснабжение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3769,78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7090,57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3920,57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7374,20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Холодное водоснабжение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28,77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29,92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29,92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29,92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холодное водоснабжение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643,82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643,82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548,89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669,57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669,57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570,84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Вывоз ЖБО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19,08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104,00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вывоз ЖБО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2238,00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1908,00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2327,52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1984,32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Сбор и утилизация ТБО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0,38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1000,00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1040,00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утилиз</w:t>
            </w:r>
            <w:r w:rsidRPr="00D02CF6">
              <w:t>а</w:t>
            </w:r>
            <w:r w:rsidRPr="00D02CF6">
              <w:t>цию ТБО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375,00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390,00</w:t>
            </w:r>
          </w:p>
        </w:tc>
      </w:tr>
      <w:tr w:rsidR="000B5069" w:rsidRPr="00D02CF6" w:rsidTr="000E4D9B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Водоотведение (услуга не предоставляется, расчёт выполнен оценочно с применением прогнозируемого тарифа)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Объём п</w:t>
            </w:r>
            <w:r w:rsidRPr="00D02CF6">
              <w:t>о</w:t>
            </w:r>
            <w:r w:rsidRPr="00D02CF6">
              <w:t>требления по норм</w:t>
            </w:r>
            <w:r w:rsidRPr="00D02CF6">
              <w:t>а</w:t>
            </w:r>
            <w:r w:rsidRPr="00D02CF6">
              <w:t>тиву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22,38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Прогнозный тариф без учёта  и</w:t>
            </w:r>
            <w:r w:rsidRPr="00D02CF6">
              <w:t>н</w:t>
            </w:r>
            <w:r w:rsidRPr="00D02CF6">
              <w:t>вестиционной на</w:t>
            </w:r>
            <w:r w:rsidRPr="00D02CF6">
              <w:t>д</w:t>
            </w:r>
            <w:r w:rsidRPr="00D02CF6">
              <w:t>бавки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40,14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41,74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41,74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41,74</w:t>
            </w:r>
          </w:p>
        </w:tc>
      </w:tr>
      <w:tr w:rsidR="000B5069" w:rsidRPr="00D02CF6" w:rsidTr="000E4D9B">
        <w:trPr>
          <w:trHeight w:val="195"/>
        </w:trPr>
        <w:tc>
          <w:tcPr>
            <w:tcW w:w="130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Расходы нас</w:t>
            </w:r>
            <w:r w:rsidRPr="00D02CF6">
              <w:t>е</w:t>
            </w:r>
            <w:r w:rsidRPr="00D02CF6">
              <w:t>ления на водоотв</w:t>
            </w:r>
            <w:r w:rsidRPr="00D02CF6">
              <w:t>е</w:t>
            </w:r>
            <w:r w:rsidRPr="00D02CF6">
              <w:t>дение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898,30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934,23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0,00</w:t>
            </w:r>
          </w:p>
        </w:tc>
      </w:tr>
      <w:tr w:rsidR="000B5069" w:rsidRPr="00D02CF6" w:rsidTr="000E4D9B">
        <w:trPr>
          <w:trHeight w:val="300"/>
        </w:trPr>
        <w:tc>
          <w:tcPr>
            <w:tcW w:w="1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Всего расх</w:t>
            </w:r>
            <w:r w:rsidRPr="00D02CF6">
              <w:t>о</w:t>
            </w:r>
            <w:r w:rsidRPr="00D02CF6">
              <w:t>ды на коммунал</w:t>
            </w:r>
            <w:r w:rsidRPr="00D02CF6">
              <w:t>ь</w:t>
            </w:r>
            <w:r w:rsidRPr="00D02CF6">
              <w:t>ные ресурсы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тыс. руб.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7256,76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6665,12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11746,91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7547,03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6931,73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12216,79</w:t>
            </w:r>
          </w:p>
        </w:tc>
      </w:tr>
      <w:tr w:rsidR="000B5069" w:rsidRPr="00D02CF6" w:rsidTr="000E4D9B">
        <w:trPr>
          <w:trHeight w:val="30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Удельный расход населения на 1м.кв. площади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134,38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95,22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167,81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139,76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99,02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174,53</w:t>
            </w:r>
          </w:p>
        </w:tc>
      </w:tr>
      <w:tr w:rsidR="000B5069" w:rsidRPr="00D02CF6" w:rsidTr="000E4D9B">
        <w:trPr>
          <w:trHeight w:val="72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Предельная стоимость  предо</w:t>
            </w:r>
            <w:r w:rsidRPr="00D02CF6">
              <w:t>с</w:t>
            </w:r>
            <w:r w:rsidRPr="00D02CF6">
              <w:t>тавляемых ЖКУ на 1 м2 площади в Ч</w:t>
            </w:r>
            <w:r w:rsidRPr="00D02CF6">
              <w:t>е</w:t>
            </w:r>
            <w:r w:rsidRPr="00D02CF6">
              <w:t>лябинской области установленная П</w:t>
            </w:r>
            <w:r w:rsidRPr="00D02CF6">
              <w:t>о</w:t>
            </w:r>
            <w:r w:rsidRPr="00D02CF6">
              <w:t>становлением Пр</w:t>
            </w:r>
            <w:r w:rsidRPr="00D02CF6">
              <w:t>а</w:t>
            </w:r>
            <w:r w:rsidRPr="00D02CF6">
              <w:t>вительства РФ от 11 февраля 2016 г. № 97 "О федеральных стандартах оплаты жилого помещения и коммунальных у</w:t>
            </w:r>
            <w:r w:rsidRPr="00D02CF6">
              <w:t>с</w:t>
            </w:r>
            <w:r w:rsidRPr="00D02CF6">
              <w:t>луг на 2016 - 2018 годы”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108,30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112,40</w:t>
            </w:r>
          </w:p>
        </w:tc>
      </w:tr>
      <w:tr w:rsidR="000B5069" w:rsidRPr="00D02CF6" w:rsidTr="000E4D9B">
        <w:trPr>
          <w:trHeight w:val="480"/>
        </w:trPr>
        <w:tc>
          <w:tcPr>
            <w:tcW w:w="130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Разница ме</w:t>
            </w:r>
            <w:r w:rsidRPr="00D02CF6">
              <w:t>ж</w:t>
            </w:r>
            <w:r w:rsidRPr="00D02CF6">
              <w:t>ду предельной стоимостью ЖКУ и удельным прогноз</w:t>
            </w:r>
            <w:r w:rsidRPr="00D02CF6">
              <w:t>и</w:t>
            </w:r>
            <w:r w:rsidRPr="00D02CF6">
              <w:t>руемым расходом.</w:t>
            </w:r>
          </w:p>
        </w:tc>
        <w:tc>
          <w:tcPr>
            <w:tcW w:w="5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руб./м.кв.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-26,08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13,08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-59,51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-27,36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13,38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5069" w:rsidRPr="00D02CF6" w:rsidRDefault="000B5069" w:rsidP="00D02CF6">
            <w:r w:rsidRPr="00D02CF6">
              <w:t>-62,13</w:t>
            </w:r>
          </w:p>
        </w:tc>
      </w:tr>
    </w:tbl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D863B6">
          <w:pgSz w:w="16838" w:h="11906" w:orient="landscape" w:code="9"/>
          <w:pgMar w:top="567" w:right="567" w:bottom="1418" w:left="567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r w:rsidRPr="00D02CF6">
        <w:rPr>
          <w:lang w:eastAsia="ru-RU"/>
        </w:rPr>
        <w:object w:dxaOrig="9716" w:dyaOrig="6634">
          <v:shape id="Диаграмма 1" o:spid="_x0000_i1031" type="#_x0000_t75" style="width:486pt;height:328.5pt;visibility:visible" o:ole="">
            <v:imagedata r:id="rId23" o:title=""/>
            <o:lock v:ext="edit" aspectratio="f"/>
          </v:shape>
          <o:OLEObject Type="Embed" ProgID="Excel.Chart.8" ShapeID="Диаграмма 1" DrawAspect="Content" ObjectID="_1570882243" r:id="rId34"/>
        </w:object>
      </w:r>
    </w:p>
    <w:p w:rsidR="000B5069" w:rsidRPr="00D02CF6" w:rsidRDefault="000B5069" w:rsidP="00D02CF6">
      <w:r w:rsidRPr="00D02CF6">
        <w:t xml:space="preserve">рис.  </w:t>
      </w:r>
      <w:fldSimple w:instr=" SEQ рис._ \* ARABIC ">
        <w:r w:rsidRPr="00D02CF6">
          <w:t>3</w:t>
        </w:r>
      </w:fldSimple>
      <w:r w:rsidRPr="00D02CF6">
        <w:t xml:space="preserve"> Структура стоимости ЖКУ в нормативах и тарифах 2017 года.</w:t>
      </w:r>
    </w:p>
    <w:p w:rsidR="000B5069" w:rsidRPr="00D02CF6" w:rsidRDefault="000B5069" w:rsidP="00D02CF6"/>
    <w:p w:rsidR="000B5069" w:rsidRPr="00D02CF6" w:rsidRDefault="000B5069" w:rsidP="00D02CF6">
      <w:r w:rsidRPr="00D02CF6">
        <w:t>Выводы:</w:t>
      </w:r>
    </w:p>
    <w:p w:rsidR="000B5069" w:rsidRPr="00D02CF6" w:rsidRDefault="000B5069" w:rsidP="00D02CF6">
      <w:r w:rsidRPr="00D02CF6">
        <w:t>Для населения, проживающего в домах площадью до 70м.кв. с ванной, душем, с отоплением и ГВС от индивидуального газового котла платежи за ЖКУ не будут прев</w:t>
      </w:r>
      <w:r w:rsidRPr="00D02CF6">
        <w:t>ы</w:t>
      </w:r>
      <w:r w:rsidRPr="00D02CF6">
        <w:t>шать предельную величину как при существующем, так и при перспективном уровне обе</w:t>
      </w:r>
      <w:r w:rsidRPr="00D02CF6">
        <w:t>с</w:t>
      </w:r>
      <w:r w:rsidRPr="00D02CF6">
        <w:t>печенности ЖКУ.</w:t>
      </w:r>
    </w:p>
    <w:p w:rsidR="000B5069" w:rsidRPr="00D02CF6" w:rsidRDefault="000B5069" w:rsidP="00D02CF6">
      <w:r w:rsidRPr="00D02CF6">
        <w:t>В случае подключения частных домовладений к централизованному теплоснабж</w:t>
      </w:r>
      <w:r w:rsidRPr="00D02CF6">
        <w:t>е</w:t>
      </w:r>
      <w:r w:rsidRPr="00D02CF6">
        <w:t>нию (это самый маловероятный сценарий) платежи граждан за ЖКУ будут превышать предельную величину платежей граждан на 65%.</w:t>
      </w:r>
    </w:p>
    <w:p w:rsidR="000B5069" w:rsidRPr="00D02CF6" w:rsidRDefault="000B5069" w:rsidP="00D02CF6">
      <w:r w:rsidRPr="00D02CF6">
        <w:t>Фактические платежи граждан за ЖКУ ожидаются несколько ниже в связи с «опр</w:t>
      </w:r>
      <w:r w:rsidRPr="00D02CF6">
        <w:t>и</w:t>
      </w:r>
      <w:r w:rsidRPr="00D02CF6">
        <w:t>бориванием» жилья.</w:t>
      </w:r>
    </w:p>
    <w:p w:rsidR="000B5069" w:rsidRPr="00D02CF6" w:rsidRDefault="000B5069" w:rsidP="00D02CF6">
      <w:r w:rsidRPr="00D02CF6">
        <w:t>Принимая во внимание, что изменение  тарифов на ЖКУ и предельной стоимости ЖКУ происходит пропорционально  ИПЦ можно предположить, что с 2019 по 2027 г ка</w:t>
      </w:r>
      <w:r w:rsidRPr="00D02CF6">
        <w:t>р</w:t>
      </w:r>
      <w:r w:rsidRPr="00D02CF6">
        <w:t>тина будет соответствовать периоду с 2017 по 2018гг.</w:t>
      </w:r>
    </w:p>
    <w:p w:rsidR="000B5069" w:rsidRPr="00D02CF6" w:rsidRDefault="000B5069" w:rsidP="00D02CF6">
      <w:bookmarkStart w:id="187" w:name="_Toc482341431"/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CD79D4">
          <w:pgSz w:w="11906" w:h="16838" w:code="9"/>
          <w:pgMar w:top="851" w:right="567" w:bottom="851" w:left="1134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r w:rsidRPr="00D02CF6">
        <w:t>Раздел 17. Модель для расчета программы.</w:t>
      </w:r>
      <w:bookmarkEnd w:id="187"/>
    </w:p>
    <w:p w:rsidR="000B5069" w:rsidRPr="00D02CF6" w:rsidRDefault="000B5069" w:rsidP="00D02CF6"/>
    <w:p w:rsidR="000B5069" w:rsidRPr="00D02CF6" w:rsidRDefault="000B5069" w:rsidP="00D02CF6">
      <w:r w:rsidRPr="00D02CF6">
        <w:t>Для расчета Программы применялась линейная модель. Для моделирования инв</w:t>
      </w:r>
      <w:r w:rsidRPr="00D02CF6">
        <w:t>е</w:t>
      </w:r>
      <w:r w:rsidRPr="00D02CF6">
        <w:t>стиционной деятельности, капитального строительства и реконструкции объектов осно</w:t>
      </w:r>
      <w:r w:rsidRPr="00D02CF6">
        <w:t>в</w:t>
      </w:r>
      <w:r w:rsidRPr="00D02CF6">
        <w:t>ных средств, в модели отражены стоимостные характеристики и объемные показатели р</w:t>
      </w:r>
      <w:r w:rsidRPr="00D02CF6">
        <w:t>а</w:t>
      </w:r>
      <w:r w:rsidRPr="00D02CF6">
        <w:t>бот.</w:t>
      </w:r>
    </w:p>
    <w:p w:rsidR="000B5069" w:rsidRPr="00D02CF6" w:rsidRDefault="000B5069" w:rsidP="00D02CF6">
      <w:r w:rsidRPr="00D02CF6">
        <w:t>Все расчёты выполнялись с использованием программы MicrosoftExcel.</w:t>
      </w:r>
    </w:p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/>
    <w:p w:rsidR="000B5069" w:rsidRPr="00D02CF6" w:rsidRDefault="000B5069" w:rsidP="00D02CF6">
      <w:pPr>
        <w:sectPr w:rsidR="000B5069" w:rsidRPr="00D02CF6" w:rsidSect="00CD79D4">
          <w:pgSz w:w="11906" w:h="16838" w:code="9"/>
          <w:pgMar w:top="851" w:right="567" w:bottom="851" w:left="1134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8" w:name="_Toc483898951"/>
      <w:r w:rsidRPr="00D02CF6">
        <w:t xml:space="preserve">Приложение </w:t>
      </w:r>
      <w:fldSimple w:instr=" SEQ Приложение \* ARABIC ">
        <w:r w:rsidRPr="00D02CF6">
          <w:t>1</w:t>
        </w:r>
      </w:fldSimple>
      <w:r w:rsidRPr="00D02CF6">
        <w:t xml:space="preserve"> Основной чертёж Генерального плана</w:t>
      </w:r>
      <w:bookmarkEnd w:id="188"/>
      <w:r w:rsidRPr="00D02CF6">
        <w:t>.</w:t>
      </w:r>
    </w:p>
    <w:p w:rsidR="000B5069" w:rsidRPr="00D02CF6" w:rsidRDefault="000B5069" w:rsidP="00D02CF6">
      <w:r w:rsidRPr="00D02CF6">
        <w:pict>
          <v:shape id="Рисунок 2" o:spid="_x0000_i1032" type="#_x0000_t75" style="width:716.25pt;height:454.5pt;visibility:visible">
            <v:imagedata r:id="rId35" o:title="" croptop="1210f"/>
          </v:shape>
        </w:pict>
      </w:r>
    </w:p>
    <w:p w:rsidR="000B5069" w:rsidRPr="00D02CF6" w:rsidRDefault="000B5069" w:rsidP="00D02CF6">
      <w:pPr>
        <w:sectPr w:rsidR="000B5069" w:rsidRPr="00D02CF6" w:rsidSect="00AF2AD7">
          <w:pgSz w:w="16838" w:h="11906" w:orient="landscape" w:code="9"/>
          <w:pgMar w:top="567" w:right="567" w:bottom="567" w:left="1418" w:header="709" w:footer="709" w:gutter="0"/>
          <w:cols w:space="708"/>
          <w:titlePg/>
          <w:docGrid w:linePitch="381"/>
        </w:sectPr>
      </w:pPr>
    </w:p>
    <w:p w:rsidR="000B5069" w:rsidRPr="00D02CF6" w:rsidRDefault="000B5069" w:rsidP="00D02CF6">
      <w:bookmarkStart w:id="189" w:name="_Toc482341434"/>
      <w:r w:rsidRPr="00D02CF6">
        <w:rPr>
          <w:lang w:eastAsia="ru-RU"/>
        </w:rPr>
        <w:pict>
          <v:shape id="Рисунок 5" o:spid="_x0000_i1033" type="#_x0000_t75" style="width:508.5pt;height:719.25pt;visibility:visible">
            <v:imagedata r:id="rId36" o:title=""/>
          </v:shape>
        </w:pict>
      </w:r>
    </w:p>
    <w:p w:rsidR="000B5069" w:rsidRPr="00D02CF6" w:rsidRDefault="000B5069" w:rsidP="00D02CF6"/>
    <w:bookmarkEnd w:id="189"/>
    <w:p w:rsidR="000B5069" w:rsidRPr="00D02CF6" w:rsidRDefault="000B5069" w:rsidP="00D02CF6"/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6E404D" w:rsidRDefault="000B5069" w:rsidP="00904C2A">
      <w:pPr>
        <w:tabs>
          <w:tab w:val="left" w:pos="993"/>
        </w:tabs>
        <w:autoSpaceDE w:val="0"/>
        <w:autoSpaceDN w:val="0"/>
        <w:adjustRightInd w:val="0"/>
        <w:rPr>
          <w:rFonts w:cs="Times New Roman"/>
          <w:szCs w:val="26"/>
        </w:rPr>
      </w:pPr>
    </w:p>
    <w:p w:rsidR="000B5069" w:rsidRPr="002B2798" w:rsidRDefault="000B5069" w:rsidP="00D93CEC">
      <w:pPr>
        <w:tabs>
          <w:tab w:val="left" w:pos="147"/>
          <w:tab w:val="left" w:pos="284"/>
        </w:tabs>
        <w:ind w:firstLine="0"/>
        <w:rPr>
          <w:sz w:val="24"/>
          <w:szCs w:val="24"/>
        </w:rPr>
      </w:pPr>
    </w:p>
    <w:p w:rsidR="000B5069" w:rsidRDefault="000B5069" w:rsidP="00226405">
      <w:pPr>
        <w:tabs>
          <w:tab w:val="left" w:pos="993"/>
        </w:tabs>
        <w:autoSpaceDE w:val="0"/>
        <w:autoSpaceDN w:val="0"/>
        <w:adjustRightInd w:val="0"/>
        <w:ind w:firstLine="0"/>
        <w:rPr>
          <w:rFonts w:cs="Times New Roman"/>
          <w:szCs w:val="26"/>
        </w:rPr>
      </w:pPr>
    </w:p>
    <w:sectPr w:rsidR="000B5069" w:rsidSect="00CD79D4">
      <w:pgSz w:w="11906" w:h="16838" w:code="9"/>
      <w:pgMar w:top="851" w:right="567" w:bottom="851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B5069" w:rsidRDefault="000B5069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0B5069" w:rsidRDefault="000B5069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imSun">
    <w:altName w:val="§­§°§®§Ц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G Times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CC"/>
    <w:family w:val="swiss"/>
    <w:pitch w:val="variable"/>
    <w:sig w:usb0="A00002EF" w:usb1="4000204B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YaHei">
    <w:panose1 w:val="00000000000000000000"/>
    <w:charset w:val="86"/>
    <w:family w:val="swiss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Default="000B5069" w:rsidP="0082168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B5069" w:rsidRDefault="000B5069" w:rsidP="00821684">
    <w:pPr>
      <w:pStyle w:val="Footer"/>
      <w:ind w:right="360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18569A" w:rsidRDefault="000B5069" w:rsidP="00D93CEC">
    <w:pPr>
      <w:pStyle w:val="Footer"/>
      <w:jc w:val="right"/>
      <w:rPr>
        <w:sz w:val="18"/>
        <w:szCs w:val="18"/>
      </w:rPr>
    </w:pPr>
    <w:r w:rsidRPr="0018569A">
      <w:rPr>
        <w:sz w:val="18"/>
        <w:szCs w:val="18"/>
      </w:rPr>
      <w:fldChar w:fldCharType="begin"/>
    </w:r>
    <w:r w:rsidRPr="0018569A">
      <w:rPr>
        <w:sz w:val="18"/>
        <w:szCs w:val="18"/>
      </w:rPr>
      <w:instrText xml:space="preserve"> PAGE   \* MERGEFORMAT </w:instrText>
    </w:r>
    <w:r w:rsidRPr="0018569A">
      <w:rPr>
        <w:sz w:val="18"/>
        <w:szCs w:val="18"/>
      </w:rPr>
      <w:fldChar w:fldCharType="separate"/>
    </w:r>
    <w:r>
      <w:rPr>
        <w:noProof/>
        <w:sz w:val="18"/>
        <w:szCs w:val="18"/>
      </w:rPr>
      <w:t>50</w:t>
    </w:r>
    <w:r w:rsidRPr="0018569A">
      <w:rPr>
        <w:sz w:val="18"/>
        <w:szCs w:val="18"/>
      </w:rPr>
      <w:fldChar w:fldCharType="end"/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r w:rsidRPr="00D02CF6">
      <w:fldChar w:fldCharType="begin"/>
    </w:r>
    <w:r w:rsidRPr="00D02CF6">
      <w:instrText xml:space="preserve">PAGE  </w:instrText>
    </w:r>
    <w:r w:rsidRPr="00D02CF6">
      <w:fldChar w:fldCharType="end"/>
    </w:r>
  </w:p>
  <w:p w:rsidR="000B5069" w:rsidRPr="00D02CF6" w:rsidRDefault="000B5069" w:rsidP="00D02CF6"/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PAGE  ">
      <w:r>
        <w:rPr>
          <w:noProof/>
        </w:rPr>
        <w:t>68</w:t>
      </w:r>
    </w:fldSimple>
  </w:p>
  <w:p w:rsidR="000B5069" w:rsidRPr="00D02CF6" w:rsidRDefault="000B5069" w:rsidP="00D02CF6"/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 PAGE   \* MERGEFORMAT ">
      <w:r>
        <w:rPr>
          <w:noProof/>
        </w:rPr>
        <w:t>83</w:t>
      </w:r>
    </w:fldSimple>
  </w:p>
  <w:p w:rsidR="000B5069" w:rsidRPr="00D02CF6" w:rsidRDefault="000B5069" w:rsidP="00D02CF6"/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 PAGE   \* MERGEFORMAT ">
      <w:r>
        <w:rPr>
          <w:noProof/>
        </w:rPr>
        <w:t>87</w:t>
      </w:r>
    </w:fldSimple>
  </w:p>
  <w:p w:rsidR="000B5069" w:rsidRPr="00D02CF6" w:rsidRDefault="000B5069" w:rsidP="00D02CF6"/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 PAGE   \* MERGEFORMAT ">
      <w:r>
        <w:rPr>
          <w:noProof/>
        </w:rPr>
        <w:t>165</w:t>
      </w:r>
    </w:fldSimple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PAGE  ">
      <w:r w:rsidRPr="00D02CF6">
        <w:t>68</w:t>
      </w:r>
    </w:fldSimple>
  </w:p>
  <w:p w:rsidR="000B5069" w:rsidRPr="00D02CF6" w:rsidRDefault="000B5069" w:rsidP="00D02CF6"/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D02CF6" w:rsidRDefault="000B5069" w:rsidP="00D02CF6">
    <w:fldSimple w:instr=" PAGE   \* MERGEFORMAT ">
      <w:r>
        <w:rPr>
          <w:noProof/>
        </w:rPr>
        <w:t>164</w:t>
      </w:r>
    </w:fldSimple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Default="000B5069" w:rsidP="0082168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0B5069" w:rsidRPr="009E40ED" w:rsidRDefault="000B5069" w:rsidP="00821684">
    <w:pPr>
      <w:pStyle w:val="Footer"/>
      <w:ind w:right="360"/>
      <w:jc w:val="right"/>
      <w:rPr>
        <w:rFonts w:ascii="Arial" w:hAnsi="Arial" w:cs="Arial"/>
        <w:sz w:val="18"/>
        <w:szCs w:val="18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Default="000B5069">
    <w:pPr>
      <w:pStyle w:val="Footer"/>
      <w:jc w:val="right"/>
    </w:pPr>
    <w:fldSimple w:instr=" PAGE   \* MERGEFORMAT ">
      <w:r>
        <w:rPr>
          <w:noProof/>
        </w:rPr>
        <w:t>6</w:t>
      </w:r>
    </w:fldSimple>
  </w:p>
  <w:p w:rsidR="000B5069" w:rsidRDefault="000B5069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18569A" w:rsidRDefault="000B5069">
    <w:pPr>
      <w:pStyle w:val="Footer"/>
      <w:jc w:val="right"/>
      <w:rPr>
        <w:sz w:val="18"/>
        <w:szCs w:val="18"/>
      </w:rPr>
    </w:pPr>
    <w:r w:rsidRPr="0018569A">
      <w:rPr>
        <w:sz w:val="18"/>
        <w:szCs w:val="18"/>
      </w:rPr>
      <w:fldChar w:fldCharType="begin"/>
    </w:r>
    <w:r w:rsidRPr="0018569A">
      <w:rPr>
        <w:sz w:val="18"/>
        <w:szCs w:val="18"/>
      </w:rPr>
      <w:instrText xml:space="preserve"> PAGE   \* MERGEFORMAT </w:instrText>
    </w:r>
    <w:r w:rsidRPr="0018569A">
      <w:rPr>
        <w:sz w:val="18"/>
        <w:szCs w:val="18"/>
      </w:rPr>
      <w:fldChar w:fldCharType="separate"/>
    </w:r>
    <w:r>
      <w:rPr>
        <w:noProof/>
        <w:sz w:val="18"/>
        <w:szCs w:val="18"/>
      </w:rPr>
      <w:t>7</w:t>
    </w:r>
    <w:r w:rsidRPr="0018569A">
      <w:rPr>
        <w:sz w:val="18"/>
        <w:szCs w:val="18"/>
      </w:rPr>
      <w:fldChar w:fldCharType="end"/>
    </w:r>
  </w:p>
  <w:p w:rsidR="000B5069" w:rsidRDefault="000B5069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18569A" w:rsidRDefault="000B5069" w:rsidP="00D93CEC">
    <w:pPr>
      <w:pStyle w:val="Footer"/>
      <w:jc w:val="right"/>
      <w:rPr>
        <w:sz w:val="18"/>
        <w:szCs w:val="18"/>
      </w:rPr>
    </w:pPr>
    <w:r w:rsidRPr="0018569A">
      <w:rPr>
        <w:sz w:val="18"/>
        <w:szCs w:val="18"/>
      </w:rPr>
      <w:fldChar w:fldCharType="begin"/>
    </w:r>
    <w:r w:rsidRPr="0018569A">
      <w:rPr>
        <w:sz w:val="18"/>
        <w:szCs w:val="18"/>
      </w:rPr>
      <w:instrText xml:space="preserve"> PAGE   \* MERGEFORMAT </w:instrText>
    </w:r>
    <w:r w:rsidRPr="0018569A">
      <w:rPr>
        <w:sz w:val="18"/>
        <w:szCs w:val="18"/>
      </w:rPr>
      <w:fldChar w:fldCharType="separate"/>
    </w:r>
    <w:r>
      <w:rPr>
        <w:noProof/>
        <w:sz w:val="18"/>
        <w:szCs w:val="18"/>
      </w:rPr>
      <w:t>11</w:t>
    </w:r>
    <w:r w:rsidRPr="0018569A">
      <w:rPr>
        <w:sz w:val="18"/>
        <w:szCs w:val="18"/>
      </w:rPr>
      <w:fldChar w:fldCharType="end"/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18569A" w:rsidRDefault="000B5069" w:rsidP="00D93CEC">
    <w:pPr>
      <w:pStyle w:val="Footer"/>
      <w:jc w:val="right"/>
      <w:rPr>
        <w:sz w:val="18"/>
        <w:szCs w:val="18"/>
      </w:rPr>
    </w:pPr>
    <w:r w:rsidRPr="0018569A">
      <w:rPr>
        <w:sz w:val="18"/>
        <w:szCs w:val="18"/>
      </w:rPr>
      <w:fldChar w:fldCharType="begin"/>
    </w:r>
    <w:r w:rsidRPr="0018569A">
      <w:rPr>
        <w:sz w:val="18"/>
        <w:szCs w:val="18"/>
      </w:rPr>
      <w:instrText xml:space="preserve"> PAGE   \* MERGEFORMAT </w:instrText>
    </w:r>
    <w:r w:rsidRPr="0018569A">
      <w:rPr>
        <w:sz w:val="18"/>
        <w:szCs w:val="18"/>
      </w:rPr>
      <w:fldChar w:fldCharType="separate"/>
    </w:r>
    <w:r>
      <w:rPr>
        <w:noProof/>
        <w:sz w:val="18"/>
        <w:szCs w:val="18"/>
      </w:rPr>
      <w:t>14</w:t>
    </w:r>
    <w:r w:rsidRPr="0018569A">
      <w:rPr>
        <w:sz w:val="18"/>
        <w:szCs w:val="18"/>
      </w:rPr>
      <w:fldChar w:fldCharType="end"/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C339FD" w:rsidRDefault="000B5069">
    <w:pPr>
      <w:pStyle w:val="Footer"/>
      <w:jc w:val="right"/>
      <w:rPr>
        <w:sz w:val="18"/>
        <w:szCs w:val="18"/>
      </w:rPr>
    </w:pPr>
    <w:r w:rsidRPr="00C339FD">
      <w:rPr>
        <w:sz w:val="18"/>
        <w:szCs w:val="18"/>
      </w:rPr>
      <w:fldChar w:fldCharType="begin"/>
    </w:r>
    <w:r w:rsidRPr="00C339FD">
      <w:rPr>
        <w:sz w:val="18"/>
        <w:szCs w:val="18"/>
      </w:rPr>
      <w:instrText xml:space="preserve"> PAGE   \* MERGEFORMAT </w:instrText>
    </w:r>
    <w:r w:rsidRPr="00C339FD">
      <w:rPr>
        <w:sz w:val="18"/>
        <w:szCs w:val="18"/>
      </w:rPr>
      <w:fldChar w:fldCharType="separate"/>
    </w:r>
    <w:r>
      <w:rPr>
        <w:noProof/>
        <w:sz w:val="18"/>
        <w:szCs w:val="18"/>
      </w:rPr>
      <w:t>19</w:t>
    </w:r>
    <w:r w:rsidRPr="00C339FD">
      <w:rPr>
        <w:sz w:val="18"/>
        <w:szCs w:val="18"/>
      </w:rPr>
      <w:fldChar w:fldCharType="end"/>
    </w:r>
  </w:p>
  <w:p w:rsidR="000B5069" w:rsidRDefault="000B5069">
    <w:pPr>
      <w:pStyle w:val="Footer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Pr="0018569A" w:rsidRDefault="000B5069" w:rsidP="00D93CEC">
    <w:pPr>
      <w:pStyle w:val="Footer"/>
      <w:jc w:val="right"/>
      <w:rPr>
        <w:sz w:val="18"/>
        <w:szCs w:val="18"/>
      </w:rPr>
    </w:pPr>
    <w:r w:rsidRPr="0018569A">
      <w:rPr>
        <w:sz w:val="18"/>
        <w:szCs w:val="18"/>
      </w:rPr>
      <w:fldChar w:fldCharType="begin"/>
    </w:r>
    <w:r w:rsidRPr="0018569A">
      <w:rPr>
        <w:sz w:val="18"/>
        <w:szCs w:val="18"/>
      </w:rPr>
      <w:instrText xml:space="preserve"> PAGE   \* MERGEFORMAT </w:instrText>
    </w:r>
    <w:r w:rsidRPr="0018569A">
      <w:rPr>
        <w:sz w:val="18"/>
        <w:szCs w:val="18"/>
      </w:rPr>
      <w:fldChar w:fldCharType="separate"/>
    </w:r>
    <w:r>
      <w:rPr>
        <w:noProof/>
        <w:sz w:val="18"/>
        <w:szCs w:val="18"/>
      </w:rPr>
      <w:t>52</w:t>
    </w:r>
    <w:r w:rsidRPr="0018569A">
      <w:rPr>
        <w:sz w:val="18"/>
        <w:szCs w:val="18"/>
      </w:rPr>
      <w:fldChar w:fldCharType="end"/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5069" w:rsidRDefault="000B5069" w:rsidP="007E7D8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54</w:t>
    </w:r>
    <w:r>
      <w:rPr>
        <w:rStyle w:val="PageNumber"/>
      </w:rPr>
      <w:fldChar w:fldCharType="end"/>
    </w:r>
  </w:p>
  <w:p w:rsidR="000B5069" w:rsidRDefault="000B5069" w:rsidP="007E7D8E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B5069" w:rsidRDefault="000B5069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0B5069" w:rsidRDefault="000B5069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FBD010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00001D"/>
    <w:multiLevelType w:val="multilevel"/>
    <w:tmpl w:val="0000001D"/>
    <w:name w:val="WW8Num29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3A46529"/>
    <w:multiLevelType w:val="hybridMultilevel"/>
    <w:tmpl w:val="4906CC22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4561660"/>
    <w:multiLevelType w:val="hybridMultilevel"/>
    <w:tmpl w:val="06568246"/>
    <w:lvl w:ilvl="0" w:tplc="CEA672D6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4A85C62"/>
    <w:multiLevelType w:val="singleLevel"/>
    <w:tmpl w:val="131EA820"/>
    <w:lvl w:ilvl="0">
      <w:start w:val="1"/>
      <w:numFmt w:val="bullet"/>
      <w:pStyle w:val="a"/>
      <w:lvlText w:val=""/>
      <w:lvlJc w:val="left"/>
      <w:pPr>
        <w:tabs>
          <w:tab w:val="num" w:pos="1040"/>
        </w:tabs>
        <w:ind w:firstLine="680"/>
      </w:pPr>
      <w:rPr>
        <w:rFonts w:ascii="Symbol" w:hAnsi="Symbol" w:hint="default"/>
      </w:rPr>
    </w:lvl>
  </w:abstractNum>
  <w:abstractNum w:abstractNumId="5">
    <w:nsid w:val="060363F9"/>
    <w:multiLevelType w:val="hybridMultilevel"/>
    <w:tmpl w:val="78002044"/>
    <w:lvl w:ilvl="0" w:tplc="259C1B1E">
      <w:start w:val="1"/>
      <w:numFmt w:val="bullet"/>
      <w:pStyle w:val="a0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810ABA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7">
    <w:nsid w:val="0F02747F"/>
    <w:multiLevelType w:val="multilevel"/>
    <w:tmpl w:val="E048E648"/>
    <w:lvl w:ilvl="0">
      <w:start w:val="1"/>
      <w:numFmt w:val="decimal"/>
      <w:lvlText w:val="%1."/>
      <w:lvlJc w:val="left"/>
      <w:pPr>
        <w:tabs>
          <w:tab w:val="num" w:pos="552"/>
        </w:tabs>
        <w:ind w:left="552" w:hanging="552"/>
      </w:pPr>
      <w:rPr>
        <w:rFonts w:cs="Times New Roman" w:hint="default"/>
      </w:rPr>
    </w:lvl>
    <w:lvl w:ilvl="1">
      <w:start w:val="1"/>
      <w:numFmt w:val="decimal"/>
      <w:pStyle w:val="Heading3"/>
      <w:lvlText w:val="%1.%2."/>
      <w:lvlJc w:val="left"/>
      <w:pPr>
        <w:tabs>
          <w:tab w:val="num" w:pos="552"/>
        </w:tabs>
        <w:ind w:left="552" w:hanging="55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8">
    <w:nsid w:val="14A120C6"/>
    <w:multiLevelType w:val="multilevel"/>
    <w:tmpl w:val="FFFFFFFF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9">
    <w:nsid w:val="1BC920EF"/>
    <w:multiLevelType w:val="hybridMultilevel"/>
    <w:tmpl w:val="BC08324C"/>
    <w:lvl w:ilvl="0" w:tplc="5106D5D4">
      <w:start w:val="1"/>
      <w:numFmt w:val="bullet"/>
      <w:pStyle w:val="a1"/>
      <w:lvlText w:val=""/>
      <w:lvlJc w:val="left"/>
      <w:pPr>
        <w:tabs>
          <w:tab w:val="num" w:pos="997"/>
        </w:tabs>
        <w:ind w:left="997" w:hanging="227"/>
      </w:pPr>
      <w:rPr>
        <w:rFonts w:ascii="Symbol" w:hAnsi="Symbol" w:hint="default"/>
      </w:rPr>
    </w:lvl>
    <w:lvl w:ilvl="1" w:tplc="B63CD120">
      <w:start w:val="1"/>
      <w:numFmt w:val="bullet"/>
      <w:lvlText w:val=""/>
      <w:lvlJc w:val="left"/>
      <w:pPr>
        <w:tabs>
          <w:tab w:val="num" w:pos="2077"/>
        </w:tabs>
        <w:ind w:left="2077" w:hanging="227"/>
      </w:pPr>
      <w:rPr>
        <w:rFonts w:ascii="Symbol" w:hAnsi="Symbol" w:hint="default"/>
      </w:rPr>
    </w:lvl>
    <w:lvl w:ilvl="2" w:tplc="33661822">
      <w:start w:val="1"/>
      <w:numFmt w:val="bullet"/>
      <w:lvlText w:val=""/>
      <w:lvlJc w:val="left"/>
      <w:pPr>
        <w:tabs>
          <w:tab w:val="num" w:pos="2930"/>
        </w:tabs>
        <w:ind w:left="2930" w:hanging="360"/>
      </w:pPr>
      <w:rPr>
        <w:rFonts w:ascii="Wingdings" w:hAnsi="Wingdings" w:hint="default"/>
      </w:rPr>
    </w:lvl>
    <w:lvl w:ilvl="3" w:tplc="2020B672">
      <w:start w:val="1"/>
      <w:numFmt w:val="bullet"/>
      <w:lvlText w:val=""/>
      <w:lvlJc w:val="left"/>
      <w:pPr>
        <w:tabs>
          <w:tab w:val="num" w:pos="3650"/>
        </w:tabs>
        <w:ind w:left="3650" w:hanging="360"/>
      </w:pPr>
      <w:rPr>
        <w:rFonts w:ascii="Symbol" w:hAnsi="Symbol" w:hint="default"/>
      </w:rPr>
    </w:lvl>
    <w:lvl w:ilvl="4" w:tplc="AEA45D22">
      <w:start w:val="1"/>
      <w:numFmt w:val="bullet"/>
      <w:lvlText w:val="o"/>
      <w:lvlJc w:val="left"/>
      <w:pPr>
        <w:tabs>
          <w:tab w:val="num" w:pos="4370"/>
        </w:tabs>
        <w:ind w:left="4370" w:hanging="360"/>
      </w:pPr>
      <w:rPr>
        <w:rFonts w:ascii="Courier New" w:hAnsi="Courier New" w:hint="default"/>
      </w:rPr>
    </w:lvl>
    <w:lvl w:ilvl="5" w:tplc="66647884">
      <w:start w:val="1"/>
      <w:numFmt w:val="bullet"/>
      <w:lvlText w:val=""/>
      <w:lvlJc w:val="left"/>
      <w:pPr>
        <w:tabs>
          <w:tab w:val="num" w:pos="5090"/>
        </w:tabs>
        <w:ind w:left="5090" w:hanging="360"/>
      </w:pPr>
      <w:rPr>
        <w:rFonts w:ascii="Wingdings" w:hAnsi="Wingdings" w:hint="default"/>
      </w:rPr>
    </w:lvl>
    <w:lvl w:ilvl="6" w:tplc="D1148B0E">
      <w:start w:val="1"/>
      <w:numFmt w:val="bullet"/>
      <w:lvlText w:val=""/>
      <w:lvlJc w:val="left"/>
      <w:pPr>
        <w:tabs>
          <w:tab w:val="num" w:pos="5810"/>
        </w:tabs>
        <w:ind w:left="5810" w:hanging="360"/>
      </w:pPr>
      <w:rPr>
        <w:rFonts w:ascii="Symbol" w:hAnsi="Symbol" w:hint="default"/>
      </w:rPr>
    </w:lvl>
    <w:lvl w:ilvl="7" w:tplc="1A00C0A8">
      <w:start w:val="1"/>
      <w:numFmt w:val="bullet"/>
      <w:lvlText w:val="o"/>
      <w:lvlJc w:val="left"/>
      <w:pPr>
        <w:tabs>
          <w:tab w:val="num" w:pos="6530"/>
        </w:tabs>
        <w:ind w:left="6530" w:hanging="360"/>
      </w:pPr>
      <w:rPr>
        <w:rFonts w:ascii="Courier New" w:hAnsi="Courier New" w:hint="default"/>
      </w:rPr>
    </w:lvl>
    <w:lvl w:ilvl="8" w:tplc="8CC26C30">
      <w:start w:val="1"/>
      <w:numFmt w:val="bullet"/>
      <w:lvlText w:val=""/>
      <w:lvlJc w:val="left"/>
      <w:pPr>
        <w:tabs>
          <w:tab w:val="num" w:pos="7250"/>
        </w:tabs>
        <w:ind w:left="7250" w:hanging="360"/>
      </w:pPr>
      <w:rPr>
        <w:rFonts w:ascii="Wingdings" w:hAnsi="Wingdings" w:hint="default"/>
      </w:rPr>
    </w:lvl>
  </w:abstractNum>
  <w:abstractNum w:abstractNumId="10">
    <w:nsid w:val="1D3F2C1C"/>
    <w:multiLevelType w:val="hybridMultilevel"/>
    <w:tmpl w:val="59847884"/>
    <w:lvl w:ilvl="0" w:tplc="96246B98">
      <w:start w:val="1"/>
      <w:numFmt w:val="bullet"/>
      <w:pStyle w:val="a2"/>
      <w:lvlText w:val=""/>
      <w:lvlJc w:val="left"/>
      <w:pPr>
        <w:tabs>
          <w:tab w:val="num" w:pos="644"/>
        </w:tabs>
        <w:ind w:left="567" w:hanging="283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tabs>
          <w:tab w:val="num" w:pos="2214"/>
        </w:tabs>
        <w:ind w:left="2214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934"/>
        </w:tabs>
        <w:ind w:left="2934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74"/>
        </w:tabs>
        <w:ind w:left="4374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94"/>
        </w:tabs>
        <w:ind w:left="5094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534"/>
        </w:tabs>
        <w:ind w:left="6534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54"/>
        </w:tabs>
        <w:ind w:left="7254" w:hanging="360"/>
      </w:pPr>
      <w:rPr>
        <w:rFonts w:ascii="Wingdings" w:hAnsi="Wingdings" w:hint="default"/>
      </w:rPr>
    </w:lvl>
  </w:abstractNum>
  <w:abstractNum w:abstractNumId="11">
    <w:nsid w:val="1FBD4AC0"/>
    <w:multiLevelType w:val="multilevel"/>
    <w:tmpl w:val="0419001F"/>
    <w:styleLink w:val="1ai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2">
    <w:nsid w:val="208B1992"/>
    <w:multiLevelType w:val="multilevel"/>
    <w:tmpl w:val="FFFFFFFF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3">
    <w:nsid w:val="20AD40E6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14">
    <w:nsid w:val="218A69E6"/>
    <w:multiLevelType w:val="multilevel"/>
    <w:tmpl w:val="FFFFFFFF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>
    <w:nsid w:val="27412927"/>
    <w:multiLevelType w:val="hybridMultilevel"/>
    <w:tmpl w:val="CE867B9C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275D5C45"/>
    <w:multiLevelType w:val="multilevel"/>
    <w:tmpl w:val="CD6C30CC"/>
    <w:lvl w:ilvl="0">
      <w:start w:val="1"/>
      <w:numFmt w:val="decimal"/>
      <w:pStyle w:val="StyleBodyTextIndent312ptJustifiedAfter0pt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7">
    <w:nsid w:val="2A640491"/>
    <w:multiLevelType w:val="hybridMultilevel"/>
    <w:tmpl w:val="D9AC2C08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B657475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19">
    <w:nsid w:val="368E2FD0"/>
    <w:multiLevelType w:val="hybridMultilevel"/>
    <w:tmpl w:val="3904BECE"/>
    <w:styleLink w:val="1111111"/>
    <w:lvl w:ilvl="0" w:tplc="D1067A46">
      <w:start w:val="1"/>
      <w:numFmt w:val="bullet"/>
      <w:pStyle w:val="1"/>
      <w:lvlText w:val=""/>
      <w:lvlJc w:val="left"/>
      <w:pPr>
        <w:tabs>
          <w:tab w:val="num" w:pos="851"/>
        </w:tabs>
        <w:ind w:left="851" w:hanging="397"/>
      </w:pPr>
      <w:rPr>
        <w:rFonts w:ascii="Symbol" w:hAnsi="Symbol" w:hint="default"/>
      </w:rPr>
    </w:lvl>
    <w:lvl w:ilvl="1" w:tplc="F3FC8DD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86D7895"/>
    <w:multiLevelType w:val="multilevel"/>
    <w:tmpl w:val="82161AD0"/>
    <w:lvl w:ilvl="0">
      <w:start w:val="1"/>
      <w:numFmt w:val="decimal"/>
      <w:pStyle w:val="-"/>
      <w:lvlText w:val="%1."/>
      <w:lvlJc w:val="left"/>
      <w:pPr>
        <w:ind w:left="9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cs="Times New Roman" w:hint="default"/>
      </w:rPr>
    </w:lvl>
  </w:abstractNum>
  <w:abstractNum w:abstractNumId="21">
    <w:nsid w:val="3FBD7D74"/>
    <w:multiLevelType w:val="hybridMultilevel"/>
    <w:tmpl w:val="25BE40E8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402752D4"/>
    <w:multiLevelType w:val="hybridMultilevel"/>
    <w:tmpl w:val="95546200"/>
    <w:lvl w:ilvl="0" w:tplc="AC06D8FC">
      <w:start w:val="1"/>
      <w:numFmt w:val="decimal"/>
      <w:lvlText w:val="%1)"/>
      <w:lvlJc w:val="left"/>
      <w:pPr>
        <w:ind w:left="149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23">
    <w:nsid w:val="43000E90"/>
    <w:multiLevelType w:val="hybridMultilevel"/>
    <w:tmpl w:val="D4520D66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4DFF74A2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5">
    <w:nsid w:val="4F65195B"/>
    <w:multiLevelType w:val="multilevel"/>
    <w:tmpl w:val="16A8B17E"/>
    <w:lvl w:ilvl="0">
      <w:start w:val="1"/>
      <w:numFmt w:val="decimal"/>
      <w:pStyle w:val="10"/>
      <w:suff w:val="space"/>
      <w:lvlText w:val="%1)"/>
      <w:lvlJc w:val="left"/>
      <w:pPr>
        <w:ind w:firstLine="567"/>
      </w:pPr>
      <w:rPr>
        <w:rFonts w:cs="Times New Roman" w:hint="default"/>
      </w:rPr>
    </w:lvl>
    <w:lvl w:ilvl="1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2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4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5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6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8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</w:abstractNum>
  <w:abstractNum w:abstractNumId="26">
    <w:nsid w:val="632143E4"/>
    <w:multiLevelType w:val="hybridMultilevel"/>
    <w:tmpl w:val="98CC4B6C"/>
    <w:lvl w:ilvl="0" w:tplc="04190001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70F7638"/>
    <w:multiLevelType w:val="hybridMultilevel"/>
    <w:tmpl w:val="0F741F88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740C3267"/>
    <w:multiLevelType w:val="hybridMultilevel"/>
    <w:tmpl w:val="AF38856C"/>
    <w:lvl w:ilvl="0" w:tplc="3118F3E4">
      <w:start w:val="1"/>
      <w:numFmt w:val="bullet"/>
      <w:pStyle w:val="2"/>
      <w:lvlText w:val="−"/>
      <w:lvlJc w:val="left"/>
      <w:pPr>
        <w:ind w:left="928" w:hanging="360"/>
      </w:pPr>
      <w:rPr>
        <w:rFonts w:ascii="Times New Roman" w:hAnsi="Times New Roman" w:hint="default"/>
      </w:rPr>
    </w:lvl>
    <w:lvl w:ilvl="1" w:tplc="1226817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3866FC38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00C81AC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4CE168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F6E8BF9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CE54044A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7E42D80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F0DCC12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E927F80"/>
    <w:multiLevelType w:val="hybridMultilevel"/>
    <w:tmpl w:val="471457EE"/>
    <w:lvl w:ilvl="0" w:tplc="CEA672D6">
      <w:start w:val="1"/>
      <w:numFmt w:val="bullet"/>
      <w:lvlText w:val="−"/>
      <w:lvlJc w:val="left"/>
      <w:pPr>
        <w:ind w:left="12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7"/>
  </w:num>
  <w:num w:numId="8">
    <w:abstractNumId w:val="4"/>
  </w:num>
  <w:num w:numId="9">
    <w:abstractNumId w:val="9"/>
  </w:num>
  <w:num w:numId="10">
    <w:abstractNumId w:val="20"/>
  </w:num>
  <w:num w:numId="11">
    <w:abstractNumId w:val="18"/>
  </w:num>
  <w:num w:numId="12">
    <w:abstractNumId w:val="11"/>
  </w:num>
  <w:num w:numId="13">
    <w:abstractNumId w:val="19"/>
  </w:num>
  <w:num w:numId="14">
    <w:abstractNumId w:val="25"/>
  </w:num>
  <w:num w:numId="15">
    <w:abstractNumId w:val="5"/>
  </w:num>
  <w:num w:numId="16">
    <w:abstractNumId w:val="16"/>
  </w:num>
  <w:num w:numId="17">
    <w:abstractNumId w:val="3"/>
  </w:num>
  <w:num w:numId="18">
    <w:abstractNumId w:val="28"/>
  </w:num>
  <w:num w:numId="19">
    <w:abstractNumId w:val="10"/>
  </w:num>
  <w:num w:numId="20">
    <w:abstractNumId w:val="2"/>
  </w:num>
  <w:num w:numId="21">
    <w:abstractNumId w:val="29"/>
  </w:num>
  <w:num w:numId="22">
    <w:abstractNumId w:val="23"/>
  </w:num>
  <w:num w:numId="23">
    <w:abstractNumId w:val="21"/>
  </w:num>
  <w:num w:numId="24">
    <w:abstractNumId w:val="26"/>
  </w:num>
  <w:num w:numId="25">
    <w:abstractNumId w:val="22"/>
  </w:num>
  <w:num w:numId="26">
    <w:abstractNumId w:val="17"/>
  </w:num>
  <w:num w:numId="27">
    <w:abstractNumId w:val="15"/>
  </w:num>
  <w:num w:numId="28">
    <w:abstractNumId w:val="27"/>
  </w:num>
  <w:num w:numId="29">
    <w:abstractNumId w:val="24"/>
  </w:num>
  <w:num w:numId="30">
    <w:abstractNumId w:val="8"/>
  </w:num>
  <w:num w:numId="31">
    <w:abstractNumId w:val="13"/>
  </w:num>
  <w:num w:numId="32">
    <w:abstractNumId w:val="12"/>
  </w:num>
  <w:num w:numId="33">
    <w:abstractNumId w:val="6"/>
  </w:num>
  <w:num w:numId="34">
    <w:abstractNumId w:val="14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9"/>
  <w:autoHyphenation/>
  <w:hyphenationZone w:val="357"/>
  <w:drawingGridHorizontalSpacing w:val="13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C0254"/>
    <w:rsid w:val="0000005E"/>
    <w:rsid w:val="0000038C"/>
    <w:rsid w:val="0000059D"/>
    <w:rsid w:val="000013DF"/>
    <w:rsid w:val="00001663"/>
    <w:rsid w:val="000019F4"/>
    <w:rsid w:val="00001AF7"/>
    <w:rsid w:val="00001BD4"/>
    <w:rsid w:val="00002A39"/>
    <w:rsid w:val="00002AB5"/>
    <w:rsid w:val="00002E33"/>
    <w:rsid w:val="00003ACA"/>
    <w:rsid w:val="00004611"/>
    <w:rsid w:val="00004FA3"/>
    <w:rsid w:val="00005B45"/>
    <w:rsid w:val="00005F59"/>
    <w:rsid w:val="0000718A"/>
    <w:rsid w:val="00010557"/>
    <w:rsid w:val="00010B0B"/>
    <w:rsid w:val="0001251F"/>
    <w:rsid w:val="00012AB4"/>
    <w:rsid w:val="0001300B"/>
    <w:rsid w:val="00013441"/>
    <w:rsid w:val="0001352E"/>
    <w:rsid w:val="0001371D"/>
    <w:rsid w:val="00013836"/>
    <w:rsid w:val="000142F6"/>
    <w:rsid w:val="000148EF"/>
    <w:rsid w:val="00014F2B"/>
    <w:rsid w:val="000151AF"/>
    <w:rsid w:val="000152BC"/>
    <w:rsid w:val="00015E88"/>
    <w:rsid w:val="0001689B"/>
    <w:rsid w:val="0001709D"/>
    <w:rsid w:val="000174D5"/>
    <w:rsid w:val="00017A04"/>
    <w:rsid w:val="00017E47"/>
    <w:rsid w:val="000202DF"/>
    <w:rsid w:val="00022B77"/>
    <w:rsid w:val="00023700"/>
    <w:rsid w:val="00024400"/>
    <w:rsid w:val="00024E28"/>
    <w:rsid w:val="00025671"/>
    <w:rsid w:val="000257AA"/>
    <w:rsid w:val="00025B60"/>
    <w:rsid w:val="000261B5"/>
    <w:rsid w:val="00026708"/>
    <w:rsid w:val="00027148"/>
    <w:rsid w:val="00027300"/>
    <w:rsid w:val="000309BC"/>
    <w:rsid w:val="00030A4D"/>
    <w:rsid w:val="000310CE"/>
    <w:rsid w:val="00031228"/>
    <w:rsid w:val="00031BA1"/>
    <w:rsid w:val="00031FB0"/>
    <w:rsid w:val="00031FC5"/>
    <w:rsid w:val="00033671"/>
    <w:rsid w:val="00035121"/>
    <w:rsid w:val="0003620B"/>
    <w:rsid w:val="000372FF"/>
    <w:rsid w:val="000377DA"/>
    <w:rsid w:val="00040098"/>
    <w:rsid w:val="000402AA"/>
    <w:rsid w:val="00040881"/>
    <w:rsid w:val="00041C1A"/>
    <w:rsid w:val="0004219C"/>
    <w:rsid w:val="00042A8F"/>
    <w:rsid w:val="00042B0D"/>
    <w:rsid w:val="00042D00"/>
    <w:rsid w:val="00042EF3"/>
    <w:rsid w:val="0004320F"/>
    <w:rsid w:val="00043249"/>
    <w:rsid w:val="0004355F"/>
    <w:rsid w:val="00043DE0"/>
    <w:rsid w:val="0004430E"/>
    <w:rsid w:val="0004455F"/>
    <w:rsid w:val="00045CE1"/>
    <w:rsid w:val="00045FF8"/>
    <w:rsid w:val="00046C7B"/>
    <w:rsid w:val="00047358"/>
    <w:rsid w:val="0004781A"/>
    <w:rsid w:val="00047EE2"/>
    <w:rsid w:val="000510CD"/>
    <w:rsid w:val="00052B73"/>
    <w:rsid w:val="000541D2"/>
    <w:rsid w:val="00054257"/>
    <w:rsid w:val="00054A5A"/>
    <w:rsid w:val="00054AF2"/>
    <w:rsid w:val="00055EB6"/>
    <w:rsid w:val="00056B39"/>
    <w:rsid w:val="00056FDA"/>
    <w:rsid w:val="0005779C"/>
    <w:rsid w:val="00057C01"/>
    <w:rsid w:val="00060AB3"/>
    <w:rsid w:val="00061764"/>
    <w:rsid w:val="000620C6"/>
    <w:rsid w:val="0006236B"/>
    <w:rsid w:val="0006299A"/>
    <w:rsid w:val="00062FF1"/>
    <w:rsid w:val="000630CB"/>
    <w:rsid w:val="000632C3"/>
    <w:rsid w:val="000633FC"/>
    <w:rsid w:val="000636A4"/>
    <w:rsid w:val="00063D81"/>
    <w:rsid w:val="00064893"/>
    <w:rsid w:val="00065750"/>
    <w:rsid w:val="00065833"/>
    <w:rsid w:val="00066380"/>
    <w:rsid w:val="000671DC"/>
    <w:rsid w:val="00067721"/>
    <w:rsid w:val="00067829"/>
    <w:rsid w:val="00067AB8"/>
    <w:rsid w:val="000702D0"/>
    <w:rsid w:val="000703CE"/>
    <w:rsid w:val="000709E0"/>
    <w:rsid w:val="00070A87"/>
    <w:rsid w:val="00070CA0"/>
    <w:rsid w:val="00070F99"/>
    <w:rsid w:val="00071105"/>
    <w:rsid w:val="00071352"/>
    <w:rsid w:val="00071EC3"/>
    <w:rsid w:val="00072721"/>
    <w:rsid w:val="00073325"/>
    <w:rsid w:val="0007433E"/>
    <w:rsid w:val="00074727"/>
    <w:rsid w:val="00075359"/>
    <w:rsid w:val="00076430"/>
    <w:rsid w:val="000765A6"/>
    <w:rsid w:val="0007688B"/>
    <w:rsid w:val="00077368"/>
    <w:rsid w:val="00077FC4"/>
    <w:rsid w:val="0008013F"/>
    <w:rsid w:val="00080753"/>
    <w:rsid w:val="00080B1C"/>
    <w:rsid w:val="00080D1F"/>
    <w:rsid w:val="00080D31"/>
    <w:rsid w:val="00080EC4"/>
    <w:rsid w:val="000816DA"/>
    <w:rsid w:val="00081EEC"/>
    <w:rsid w:val="000820BB"/>
    <w:rsid w:val="00082397"/>
    <w:rsid w:val="00082532"/>
    <w:rsid w:val="000825A0"/>
    <w:rsid w:val="000828DE"/>
    <w:rsid w:val="00082CF8"/>
    <w:rsid w:val="00082F0E"/>
    <w:rsid w:val="000835E2"/>
    <w:rsid w:val="0008389E"/>
    <w:rsid w:val="00084A40"/>
    <w:rsid w:val="00084F61"/>
    <w:rsid w:val="00084F8C"/>
    <w:rsid w:val="00085208"/>
    <w:rsid w:val="00085725"/>
    <w:rsid w:val="00085ADA"/>
    <w:rsid w:val="00086635"/>
    <w:rsid w:val="00086A61"/>
    <w:rsid w:val="00086B26"/>
    <w:rsid w:val="00086B78"/>
    <w:rsid w:val="0008734E"/>
    <w:rsid w:val="00087E9B"/>
    <w:rsid w:val="00090619"/>
    <w:rsid w:val="00090CA4"/>
    <w:rsid w:val="0009102D"/>
    <w:rsid w:val="00091F51"/>
    <w:rsid w:val="00092ED9"/>
    <w:rsid w:val="000933C1"/>
    <w:rsid w:val="0009366C"/>
    <w:rsid w:val="0009445D"/>
    <w:rsid w:val="0009558F"/>
    <w:rsid w:val="0009571E"/>
    <w:rsid w:val="00095B3C"/>
    <w:rsid w:val="00095C1B"/>
    <w:rsid w:val="0009675C"/>
    <w:rsid w:val="00096976"/>
    <w:rsid w:val="000969CC"/>
    <w:rsid w:val="000979CA"/>
    <w:rsid w:val="000A0153"/>
    <w:rsid w:val="000A07D1"/>
    <w:rsid w:val="000A08A5"/>
    <w:rsid w:val="000A1283"/>
    <w:rsid w:val="000A1563"/>
    <w:rsid w:val="000A18CA"/>
    <w:rsid w:val="000A1FCC"/>
    <w:rsid w:val="000A2408"/>
    <w:rsid w:val="000A2E65"/>
    <w:rsid w:val="000A308B"/>
    <w:rsid w:val="000A3B3F"/>
    <w:rsid w:val="000A578D"/>
    <w:rsid w:val="000A580D"/>
    <w:rsid w:val="000A5848"/>
    <w:rsid w:val="000A644B"/>
    <w:rsid w:val="000A6E72"/>
    <w:rsid w:val="000A73D3"/>
    <w:rsid w:val="000A7C72"/>
    <w:rsid w:val="000B03B1"/>
    <w:rsid w:val="000B12C3"/>
    <w:rsid w:val="000B156B"/>
    <w:rsid w:val="000B1A7D"/>
    <w:rsid w:val="000B2348"/>
    <w:rsid w:val="000B2681"/>
    <w:rsid w:val="000B3091"/>
    <w:rsid w:val="000B3429"/>
    <w:rsid w:val="000B34BD"/>
    <w:rsid w:val="000B3A76"/>
    <w:rsid w:val="000B440C"/>
    <w:rsid w:val="000B4486"/>
    <w:rsid w:val="000B48BB"/>
    <w:rsid w:val="000B4F22"/>
    <w:rsid w:val="000B5069"/>
    <w:rsid w:val="000B526A"/>
    <w:rsid w:val="000B634D"/>
    <w:rsid w:val="000B6A9F"/>
    <w:rsid w:val="000B75D2"/>
    <w:rsid w:val="000B77E8"/>
    <w:rsid w:val="000B7EE3"/>
    <w:rsid w:val="000C095E"/>
    <w:rsid w:val="000C09D7"/>
    <w:rsid w:val="000C0D44"/>
    <w:rsid w:val="000C2B42"/>
    <w:rsid w:val="000C47FD"/>
    <w:rsid w:val="000C5633"/>
    <w:rsid w:val="000C63BF"/>
    <w:rsid w:val="000C647D"/>
    <w:rsid w:val="000C6999"/>
    <w:rsid w:val="000C7C72"/>
    <w:rsid w:val="000D0201"/>
    <w:rsid w:val="000D09A8"/>
    <w:rsid w:val="000D0AE2"/>
    <w:rsid w:val="000D0CBC"/>
    <w:rsid w:val="000D0F4A"/>
    <w:rsid w:val="000D13A2"/>
    <w:rsid w:val="000D16A8"/>
    <w:rsid w:val="000D246D"/>
    <w:rsid w:val="000D25CB"/>
    <w:rsid w:val="000D346D"/>
    <w:rsid w:val="000D3478"/>
    <w:rsid w:val="000D3973"/>
    <w:rsid w:val="000D5202"/>
    <w:rsid w:val="000D566F"/>
    <w:rsid w:val="000D5849"/>
    <w:rsid w:val="000D589F"/>
    <w:rsid w:val="000D5B69"/>
    <w:rsid w:val="000D6AE8"/>
    <w:rsid w:val="000D7120"/>
    <w:rsid w:val="000D77D1"/>
    <w:rsid w:val="000E076B"/>
    <w:rsid w:val="000E0EF0"/>
    <w:rsid w:val="000E1A5B"/>
    <w:rsid w:val="000E1ECF"/>
    <w:rsid w:val="000E4109"/>
    <w:rsid w:val="000E421A"/>
    <w:rsid w:val="000E426B"/>
    <w:rsid w:val="000E44EA"/>
    <w:rsid w:val="000E4B04"/>
    <w:rsid w:val="000E4C6E"/>
    <w:rsid w:val="000E4D9B"/>
    <w:rsid w:val="000E4F21"/>
    <w:rsid w:val="000E4F98"/>
    <w:rsid w:val="000E6399"/>
    <w:rsid w:val="000E79D0"/>
    <w:rsid w:val="000F0A3C"/>
    <w:rsid w:val="000F0DAD"/>
    <w:rsid w:val="000F1816"/>
    <w:rsid w:val="000F19BB"/>
    <w:rsid w:val="000F1D0C"/>
    <w:rsid w:val="000F2003"/>
    <w:rsid w:val="000F28C7"/>
    <w:rsid w:val="000F3101"/>
    <w:rsid w:val="000F32C7"/>
    <w:rsid w:val="000F3B1B"/>
    <w:rsid w:val="000F4070"/>
    <w:rsid w:val="000F43C4"/>
    <w:rsid w:val="000F5538"/>
    <w:rsid w:val="000F5712"/>
    <w:rsid w:val="000F6D07"/>
    <w:rsid w:val="00100004"/>
    <w:rsid w:val="00101E6F"/>
    <w:rsid w:val="00103454"/>
    <w:rsid w:val="00103AEE"/>
    <w:rsid w:val="0010404D"/>
    <w:rsid w:val="00106496"/>
    <w:rsid w:val="00106E0C"/>
    <w:rsid w:val="00106E9F"/>
    <w:rsid w:val="001078C8"/>
    <w:rsid w:val="001101EF"/>
    <w:rsid w:val="001110FB"/>
    <w:rsid w:val="001121E3"/>
    <w:rsid w:val="00112DE3"/>
    <w:rsid w:val="00114839"/>
    <w:rsid w:val="00115938"/>
    <w:rsid w:val="0011661F"/>
    <w:rsid w:val="00117581"/>
    <w:rsid w:val="00117A4A"/>
    <w:rsid w:val="00117B78"/>
    <w:rsid w:val="00117BED"/>
    <w:rsid w:val="00120028"/>
    <w:rsid w:val="001205D2"/>
    <w:rsid w:val="00120D4A"/>
    <w:rsid w:val="00121250"/>
    <w:rsid w:val="001213B4"/>
    <w:rsid w:val="00121A9D"/>
    <w:rsid w:val="001237C6"/>
    <w:rsid w:val="00123F55"/>
    <w:rsid w:val="0012455B"/>
    <w:rsid w:val="0012498B"/>
    <w:rsid w:val="00125100"/>
    <w:rsid w:val="001270B2"/>
    <w:rsid w:val="0013092C"/>
    <w:rsid w:val="001319D9"/>
    <w:rsid w:val="00131B75"/>
    <w:rsid w:val="001327D8"/>
    <w:rsid w:val="0013317B"/>
    <w:rsid w:val="00133BF6"/>
    <w:rsid w:val="00134398"/>
    <w:rsid w:val="00134787"/>
    <w:rsid w:val="00134B66"/>
    <w:rsid w:val="00135A96"/>
    <w:rsid w:val="00136E20"/>
    <w:rsid w:val="00136E35"/>
    <w:rsid w:val="00136F29"/>
    <w:rsid w:val="001372E1"/>
    <w:rsid w:val="0013787F"/>
    <w:rsid w:val="00137C4E"/>
    <w:rsid w:val="00140214"/>
    <w:rsid w:val="00140300"/>
    <w:rsid w:val="001403CB"/>
    <w:rsid w:val="001412F9"/>
    <w:rsid w:val="0014168F"/>
    <w:rsid w:val="0014178E"/>
    <w:rsid w:val="0014209C"/>
    <w:rsid w:val="001421BB"/>
    <w:rsid w:val="00142648"/>
    <w:rsid w:val="00142685"/>
    <w:rsid w:val="00142E8B"/>
    <w:rsid w:val="00143263"/>
    <w:rsid w:val="00143BCD"/>
    <w:rsid w:val="00143DC0"/>
    <w:rsid w:val="001448A8"/>
    <w:rsid w:val="00145021"/>
    <w:rsid w:val="001456E7"/>
    <w:rsid w:val="00145D21"/>
    <w:rsid w:val="00146B0B"/>
    <w:rsid w:val="00146EF4"/>
    <w:rsid w:val="001470B2"/>
    <w:rsid w:val="00147F0F"/>
    <w:rsid w:val="00150F24"/>
    <w:rsid w:val="00151575"/>
    <w:rsid w:val="00151AA9"/>
    <w:rsid w:val="00151C4F"/>
    <w:rsid w:val="0015219E"/>
    <w:rsid w:val="001523A6"/>
    <w:rsid w:val="00152BD5"/>
    <w:rsid w:val="00153798"/>
    <w:rsid w:val="00153A75"/>
    <w:rsid w:val="0015448A"/>
    <w:rsid w:val="00155E3E"/>
    <w:rsid w:val="00155EDB"/>
    <w:rsid w:val="00156133"/>
    <w:rsid w:val="0015621A"/>
    <w:rsid w:val="001563BC"/>
    <w:rsid w:val="001564D6"/>
    <w:rsid w:val="0015678B"/>
    <w:rsid w:val="00156B89"/>
    <w:rsid w:val="00157663"/>
    <w:rsid w:val="001578F5"/>
    <w:rsid w:val="001608B2"/>
    <w:rsid w:val="00160B15"/>
    <w:rsid w:val="00160F7B"/>
    <w:rsid w:val="0016139F"/>
    <w:rsid w:val="00163169"/>
    <w:rsid w:val="00163295"/>
    <w:rsid w:val="0016363A"/>
    <w:rsid w:val="001649DD"/>
    <w:rsid w:val="00164A7F"/>
    <w:rsid w:val="00164BD3"/>
    <w:rsid w:val="00164F2E"/>
    <w:rsid w:val="001650C6"/>
    <w:rsid w:val="0016523E"/>
    <w:rsid w:val="001658DC"/>
    <w:rsid w:val="00165BB2"/>
    <w:rsid w:val="00165FA3"/>
    <w:rsid w:val="00166240"/>
    <w:rsid w:val="00166673"/>
    <w:rsid w:val="00166B4E"/>
    <w:rsid w:val="00166B5F"/>
    <w:rsid w:val="00167D74"/>
    <w:rsid w:val="001700B0"/>
    <w:rsid w:val="00170260"/>
    <w:rsid w:val="001703E0"/>
    <w:rsid w:val="001705AF"/>
    <w:rsid w:val="00170D01"/>
    <w:rsid w:val="00170DAD"/>
    <w:rsid w:val="00171408"/>
    <w:rsid w:val="00172087"/>
    <w:rsid w:val="001726A0"/>
    <w:rsid w:val="00172CD7"/>
    <w:rsid w:val="00172DBD"/>
    <w:rsid w:val="00172F0F"/>
    <w:rsid w:val="001738D8"/>
    <w:rsid w:val="00174180"/>
    <w:rsid w:val="0017477B"/>
    <w:rsid w:val="00175A63"/>
    <w:rsid w:val="00175DC6"/>
    <w:rsid w:val="00175DD2"/>
    <w:rsid w:val="0017676D"/>
    <w:rsid w:val="00176B7D"/>
    <w:rsid w:val="001809D1"/>
    <w:rsid w:val="00180E94"/>
    <w:rsid w:val="0018194C"/>
    <w:rsid w:val="00181A5D"/>
    <w:rsid w:val="00182343"/>
    <w:rsid w:val="00182F88"/>
    <w:rsid w:val="00183225"/>
    <w:rsid w:val="00183392"/>
    <w:rsid w:val="001835E9"/>
    <w:rsid w:val="00183856"/>
    <w:rsid w:val="00183AD1"/>
    <w:rsid w:val="00183D9A"/>
    <w:rsid w:val="00184552"/>
    <w:rsid w:val="00184998"/>
    <w:rsid w:val="0018569A"/>
    <w:rsid w:val="001856A6"/>
    <w:rsid w:val="00185857"/>
    <w:rsid w:val="00185D41"/>
    <w:rsid w:val="00185E76"/>
    <w:rsid w:val="00185F07"/>
    <w:rsid w:val="0018639A"/>
    <w:rsid w:val="00186F8C"/>
    <w:rsid w:val="00187039"/>
    <w:rsid w:val="00187055"/>
    <w:rsid w:val="00187B1B"/>
    <w:rsid w:val="00187F34"/>
    <w:rsid w:val="00190819"/>
    <w:rsid w:val="00190B2B"/>
    <w:rsid w:val="00190DDE"/>
    <w:rsid w:val="00191CC8"/>
    <w:rsid w:val="001923B8"/>
    <w:rsid w:val="001923D4"/>
    <w:rsid w:val="00192573"/>
    <w:rsid w:val="001928B4"/>
    <w:rsid w:val="00192ADB"/>
    <w:rsid w:val="0019330C"/>
    <w:rsid w:val="0019334C"/>
    <w:rsid w:val="00194C16"/>
    <w:rsid w:val="0019586F"/>
    <w:rsid w:val="00195B1D"/>
    <w:rsid w:val="00195DF5"/>
    <w:rsid w:val="00195E39"/>
    <w:rsid w:val="001965F1"/>
    <w:rsid w:val="001966CD"/>
    <w:rsid w:val="00196CA9"/>
    <w:rsid w:val="001A04DE"/>
    <w:rsid w:val="001A15D0"/>
    <w:rsid w:val="001A16ED"/>
    <w:rsid w:val="001A18AC"/>
    <w:rsid w:val="001A18E8"/>
    <w:rsid w:val="001A20B5"/>
    <w:rsid w:val="001A21B0"/>
    <w:rsid w:val="001A2359"/>
    <w:rsid w:val="001A2500"/>
    <w:rsid w:val="001A3599"/>
    <w:rsid w:val="001A3C6A"/>
    <w:rsid w:val="001A408B"/>
    <w:rsid w:val="001A5503"/>
    <w:rsid w:val="001A5C9D"/>
    <w:rsid w:val="001A799E"/>
    <w:rsid w:val="001A7A16"/>
    <w:rsid w:val="001B0114"/>
    <w:rsid w:val="001B013C"/>
    <w:rsid w:val="001B0198"/>
    <w:rsid w:val="001B01B6"/>
    <w:rsid w:val="001B03BD"/>
    <w:rsid w:val="001B0416"/>
    <w:rsid w:val="001B099C"/>
    <w:rsid w:val="001B269B"/>
    <w:rsid w:val="001B38BD"/>
    <w:rsid w:val="001B43E6"/>
    <w:rsid w:val="001B4FDC"/>
    <w:rsid w:val="001B58BA"/>
    <w:rsid w:val="001B6506"/>
    <w:rsid w:val="001B67E7"/>
    <w:rsid w:val="001B6ECE"/>
    <w:rsid w:val="001B71D4"/>
    <w:rsid w:val="001B7A78"/>
    <w:rsid w:val="001B7AEA"/>
    <w:rsid w:val="001B7C46"/>
    <w:rsid w:val="001C015B"/>
    <w:rsid w:val="001C0D35"/>
    <w:rsid w:val="001C0ED9"/>
    <w:rsid w:val="001C1681"/>
    <w:rsid w:val="001C2741"/>
    <w:rsid w:val="001C3868"/>
    <w:rsid w:val="001C3EE1"/>
    <w:rsid w:val="001C40FE"/>
    <w:rsid w:val="001C4AF6"/>
    <w:rsid w:val="001C4B5C"/>
    <w:rsid w:val="001C4EAE"/>
    <w:rsid w:val="001C73EF"/>
    <w:rsid w:val="001D0B12"/>
    <w:rsid w:val="001D12BB"/>
    <w:rsid w:val="001D264C"/>
    <w:rsid w:val="001D2C74"/>
    <w:rsid w:val="001D2D41"/>
    <w:rsid w:val="001D30BA"/>
    <w:rsid w:val="001D48AD"/>
    <w:rsid w:val="001D51C8"/>
    <w:rsid w:val="001D580F"/>
    <w:rsid w:val="001D5A5F"/>
    <w:rsid w:val="001D62A1"/>
    <w:rsid w:val="001D6973"/>
    <w:rsid w:val="001E05D8"/>
    <w:rsid w:val="001E109A"/>
    <w:rsid w:val="001E1294"/>
    <w:rsid w:val="001E17AB"/>
    <w:rsid w:val="001E1B7D"/>
    <w:rsid w:val="001E1DD6"/>
    <w:rsid w:val="001E4EB0"/>
    <w:rsid w:val="001E525D"/>
    <w:rsid w:val="001E6A9B"/>
    <w:rsid w:val="001E6E5A"/>
    <w:rsid w:val="001E781A"/>
    <w:rsid w:val="001E789D"/>
    <w:rsid w:val="001E7F1E"/>
    <w:rsid w:val="001F00D5"/>
    <w:rsid w:val="001F0B73"/>
    <w:rsid w:val="001F10DB"/>
    <w:rsid w:val="001F1D7A"/>
    <w:rsid w:val="001F243E"/>
    <w:rsid w:val="001F3FCC"/>
    <w:rsid w:val="001F4062"/>
    <w:rsid w:val="001F4847"/>
    <w:rsid w:val="001F4A55"/>
    <w:rsid w:val="001F4DE2"/>
    <w:rsid w:val="001F5667"/>
    <w:rsid w:val="001F6723"/>
    <w:rsid w:val="001F70B6"/>
    <w:rsid w:val="00200121"/>
    <w:rsid w:val="00201BF1"/>
    <w:rsid w:val="002020A5"/>
    <w:rsid w:val="002022FB"/>
    <w:rsid w:val="00203BF2"/>
    <w:rsid w:val="00204104"/>
    <w:rsid w:val="00206534"/>
    <w:rsid w:val="00206EC7"/>
    <w:rsid w:val="00207192"/>
    <w:rsid w:val="00207B78"/>
    <w:rsid w:val="00207B84"/>
    <w:rsid w:val="0021023C"/>
    <w:rsid w:val="00210805"/>
    <w:rsid w:val="00210AFD"/>
    <w:rsid w:val="002117C7"/>
    <w:rsid w:val="002119BE"/>
    <w:rsid w:val="00212095"/>
    <w:rsid w:val="00212AD5"/>
    <w:rsid w:val="0021330A"/>
    <w:rsid w:val="002135E3"/>
    <w:rsid w:val="00213B76"/>
    <w:rsid w:val="00213E7F"/>
    <w:rsid w:val="002144CE"/>
    <w:rsid w:val="002144D0"/>
    <w:rsid w:val="00214A2A"/>
    <w:rsid w:val="002151EB"/>
    <w:rsid w:val="002152F1"/>
    <w:rsid w:val="002155A2"/>
    <w:rsid w:val="00215667"/>
    <w:rsid w:val="00215706"/>
    <w:rsid w:val="0021584B"/>
    <w:rsid w:val="002164CC"/>
    <w:rsid w:val="00216930"/>
    <w:rsid w:val="00216D28"/>
    <w:rsid w:val="002175DD"/>
    <w:rsid w:val="0021763D"/>
    <w:rsid w:val="002178F9"/>
    <w:rsid w:val="0022072C"/>
    <w:rsid w:val="00220DEF"/>
    <w:rsid w:val="00222270"/>
    <w:rsid w:val="00222820"/>
    <w:rsid w:val="00224874"/>
    <w:rsid w:val="00224A12"/>
    <w:rsid w:val="00224E47"/>
    <w:rsid w:val="002253B7"/>
    <w:rsid w:val="002253C9"/>
    <w:rsid w:val="00225E15"/>
    <w:rsid w:val="00226405"/>
    <w:rsid w:val="00227510"/>
    <w:rsid w:val="00227DBB"/>
    <w:rsid w:val="002300A1"/>
    <w:rsid w:val="00230101"/>
    <w:rsid w:val="00231281"/>
    <w:rsid w:val="002317F5"/>
    <w:rsid w:val="00231898"/>
    <w:rsid w:val="00233453"/>
    <w:rsid w:val="00233831"/>
    <w:rsid w:val="00233CCB"/>
    <w:rsid w:val="00233E08"/>
    <w:rsid w:val="002345FD"/>
    <w:rsid w:val="002346B9"/>
    <w:rsid w:val="00234D71"/>
    <w:rsid w:val="00235B25"/>
    <w:rsid w:val="00235F35"/>
    <w:rsid w:val="00235F3A"/>
    <w:rsid w:val="002369A0"/>
    <w:rsid w:val="0023712C"/>
    <w:rsid w:val="002375CB"/>
    <w:rsid w:val="002376F5"/>
    <w:rsid w:val="00237BE0"/>
    <w:rsid w:val="00237D54"/>
    <w:rsid w:val="00237D79"/>
    <w:rsid w:val="002404EA"/>
    <w:rsid w:val="00240AB9"/>
    <w:rsid w:val="0024166C"/>
    <w:rsid w:val="002416F6"/>
    <w:rsid w:val="00241C23"/>
    <w:rsid w:val="00242516"/>
    <w:rsid w:val="002428A5"/>
    <w:rsid w:val="00244406"/>
    <w:rsid w:val="00244460"/>
    <w:rsid w:val="002444FD"/>
    <w:rsid w:val="00244972"/>
    <w:rsid w:val="00244979"/>
    <w:rsid w:val="00245019"/>
    <w:rsid w:val="002468F9"/>
    <w:rsid w:val="00246B06"/>
    <w:rsid w:val="00246FBE"/>
    <w:rsid w:val="00247896"/>
    <w:rsid w:val="00247C82"/>
    <w:rsid w:val="002505F0"/>
    <w:rsid w:val="00250DE0"/>
    <w:rsid w:val="002511C7"/>
    <w:rsid w:val="0025199D"/>
    <w:rsid w:val="00251E08"/>
    <w:rsid w:val="002524E2"/>
    <w:rsid w:val="00252802"/>
    <w:rsid w:val="00252850"/>
    <w:rsid w:val="0025288A"/>
    <w:rsid w:val="00252D31"/>
    <w:rsid w:val="00253269"/>
    <w:rsid w:val="0025356A"/>
    <w:rsid w:val="002536BF"/>
    <w:rsid w:val="00253892"/>
    <w:rsid w:val="002539E9"/>
    <w:rsid w:val="002541E5"/>
    <w:rsid w:val="002542B3"/>
    <w:rsid w:val="00254489"/>
    <w:rsid w:val="0025465E"/>
    <w:rsid w:val="00255377"/>
    <w:rsid w:val="00255794"/>
    <w:rsid w:val="002569B6"/>
    <w:rsid w:val="00256AA1"/>
    <w:rsid w:val="00256C23"/>
    <w:rsid w:val="00256C42"/>
    <w:rsid w:val="00257422"/>
    <w:rsid w:val="00260C0A"/>
    <w:rsid w:val="002610E9"/>
    <w:rsid w:val="00261B95"/>
    <w:rsid w:val="00262234"/>
    <w:rsid w:val="00262568"/>
    <w:rsid w:val="002626B0"/>
    <w:rsid w:val="00263039"/>
    <w:rsid w:val="0026396B"/>
    <w:rsid w:val="002643F9"/>
    <w:rsid w:val="00264681"/>
    <w:rsid w:val="002655A3"/>
    <w:rsid w:val="0026594A"/>
    <w:rsid w:val="002669CD"/>
    <w:rsid w:val="00266C24"/>
    <w:rsid w:val="002671FF"/>
    <w:rsid w:val="00267526"/>
    <w:rsid w:val="0026779D"/>
    <w:rsid w:val="002700B7"/>
    <w:rsid w:val="002711CD"/>
    <w:rsid w:val="00272D51"/>
    <w:rsid w:val="00272F3E"/>
    <w:rsid w:val="002730E9"/>
    <w:rsid w:val="00273700"/>
    <w:rsid w:val="0027374C"/>
    <w:rsid w:val="00273FAA"/>
    <w:rsid w:val="0027493D"/>
    <w:rsid w:val="002751A3"/>
    <w:rsid w:val="00275815"/>
    <w:rsid w:val="00275CB6"/>
    <w:rsid w:val="0027735F"/>
    <w:rsid w:val="002777CF"/>
    <w:rsid w:val="002777DA"/>
    <w:rsid w:val="00277B83"/>
    <w:rsid w:val="00277FDE"/>
    <w:rsid w:val="0028005D"/>
    <w:rsid w:val="00280E5A"/>
    <w:rsid w:val="00281AEC"/>
    <w:rsid w:val="002827BE"/>
    <w:rsid w:val="00282D1F"/>
    <w:rsid w:val="00283242"/>
    <w:rsid w:val="002839BC"/>
    <w:rsid w:val="00283E14"/>
    <w:rsid w:val="00283F30"/>
    <w:rsid w:val="00283FD5"/>
    <w:rsid w:val="00284680"/>
    <w:rsid w:val="00284A89"/>
    <w:rsid w:val="00285D3D"/>
    <w:rsid w:val="00286349"/>
    <w:rsid w:val="0028685B"/>
    <w:rsid w:val="002868B7"/>
    <w:rsid w:val="002869B0"/>
    <w:rsid w:val="00286FDF"/>
    <w:rsid w:val="002878E6"/>
    <w:rsid w:val="00287A16"/>
    <w:rsid w:val="00290491"/>
    <w:rsid w:val="002916D2"/>
    <w:rsid w:val="00292C5F"/>
    <w:rsid w:val="0029373E"/>
    <w:rsid w:val="00293A0D"/>
    <w:rsid w:val="002948C1"/>
    <w:rsid w:val="00294E81"/>
    <w:rsid w:val="00294EFA"/>
    <w:rsid w:val="00294FC6"/>
    <w:rsid w:val="00295326"/>
    <w:rsid w:val="0029581E"/>
    <w:rsid w:val="002958C5"/>
    <w:rsid w:val="00295E28"/>
    <w:rsid w:val="002962D5"/>
    <w:rsid w:val="00297037"/>
    <w:rsid w:val="00297F0F"/>
    <w:rsid w:val="002A01F0"/>
    <w:rsid w:val="002A076D"/>
    <w:rsid w:val="002A0BBA"/>
    <w:rsid w:val="002A112D"/>
    <w:rsid w:val="002A147D"/>
    <w:rsid w:val="002A198F"/>
    <w:rsid w:val="002A214E"/>
    <w:rsid w:val="002A23FA"/>
    <w:rsid w:val="002A3B1E"/>
    <w:rsid w:val="002A3D0F"/>
    <w:rsid w:val="002A3E28"/>
    <w:rsid w:val="002A4742"/>
    <w:rsid w:val="002A4D31"/>
    <w:rsid w:val="002A4D67"/>
    <w:rsid w:val="002A53A6"/>
    <w:rsid w:val="002A5AFF"/>
    <w:rsid w:val="002A5B32"/>
    <w:rsid w:val="002A6053"/>
    <w:rsid w:val="002A6B1C"/>
    <w:rsid w:val="002A72FE"/>
    <w:rsid w:val="002B0A97"/>
    <w:rsid w:val="002B14A0"/>
    <w:rsid w:val="002B1DEF"/>
    <w:rsid w:val="002B1E23"/>
    <w:rsid w:val="002B22CC"/>
    <w:rsid w:val="002B2798"/>
    <w:rsid w:val="002B2896"/>
    <w:rsid w:val="002B39E0"/>
    <w:rsid w:val="002B3A24"/>
    <w:rsid w:val="002B4A2F"/>
    <w:rsid w:val="002B5060"/>
    <w:rsid w:val="002B5304"/>
    <w:rsid w:val="002B62C7"/>
    <w:rsid w:val="002B736A"/>
    <w:rsid w:val="002B7888"/>
    <w:rsid w:val="002B7A4A"/>
    <w:rsid w:val="002C01DC"/>
    <w:rsid w:val="002C0A22"/>
    <w:rsid w:val="002C1EA3"/>
    <w:rsid w:val="002C23C8"/>
    <w:rsid w:val="002C392D"/>
    <w:rsid w:val="002C4163"/>
    <w:rsid w:val="002C4403"/>
    <w:rsid w:val="002C4712"/>
    <w:rsid w:val="002C5448"/>
    <w:rsid w:val="002C59BC"/>
    <w:rsid w:val="002C5E0D"/>
    <w:rsid w:val="002C66D2"/>
    <w:rsid w:val="002C676A"/>
    <w:rsid w:val="002C6A9B"/>
    <w:rsid w:val="002C6CF0"/>
    <w:rsid w:val="002C6D54"/>
    <w:rsid w:val="002C7091"/>
    <w:rsid w:val="002C7494"/>
    <w:rsid w:val="002C7C54"/>
    <w:rsid w:val="002D02CB"/>
    <w:rsid w:val="002D0310"/>
    <w:rsid w:val="002D0619"/>
    <w:rsid w:val="002D09B5"/>
    <w:rsid w:val="002D09C9"/>
    <w:rsid w:val="002D13E4"/>
    <w:rsid w:val="002D1C47"/>
    <w:rsid w:val="002D2877"/>
    <w:rsid w:val="002D2BFF"/>
    <w:rsid w:val="002D3ACE"/>
    <w:rsid w:val="002D457B"/>
    <w:rsid w:val="002D48FF"/>
    <w:rsid w:val="002D4934"/>
    <w:rsid w:val="002D4AE9"/>
    <w:rsid w:val="002D6BF7"/>
    <w:rsid w:val="002D6CCF"/>
    <w:rsid w:val="002D6DD4"/>
    <w:rsid w:val="002E013C"/>
    <w:rsid w:val="002E13CB"/>
    <w:rsid w:val="002E25F7"/>
    <w:rsid w:val="002E3307"/>
    <w:rsid w:val="002E35A8"/>
    <w:rsid w:val="002E39F8"/>
    <w:rsid w:val="002E420D"/>
    <w:rsid w:val="002E4C3A"/>
    <w:rsid w:val="002E7BD6"/>
    <w:rsid w:val="002F111B"/>
    <w:rsid w:val="002F1366"/>
    <w:rsid w:val="002F15CA"/>
    <w:rsid w:val="002F16AC"/>
    <w:rsid w:val="002F179C"/>
    <w:rsid w:val="002F2D94"/>
    <w:rsid w:val="002F2DF6"/>
    <w:rsid w:val="002F33D1"/>
    <w:rsid w:val="002F33DF"/>
    <w:rsid w:val="002F40A9"/>
    <w:rsid w:val="002F471B"/>
    <w:rsid w:val="002F4F5C"/>
    <w:rsid w:val="002F5C0D"/>
    <w:rsid w:val="002F6388"/>
    <w:rsid w:val="002F63AB"/>
    <w:rsid w:val="002F6528"/>
    <w:rsid w:val="002F7F0B"/>
    <w:rsid w:val="003003FC"/>
    <w:rsid w:val="003007BF"/>
    <w:rsid w:val="003016D0"/>
    <w:rsid w:val="003016F6"/>
    <w:rsid w:val="00302868"/>
    <w:rsid w:val="00303C25"/>
    <w:rsid w:val="0030400A"/>
    <w:rsid w:val="0030425B"/>
    <w:rsid w:val="003048A0"/>
    <w:rsid w:val="00305070"/>
    <w:rsid w:val="00305C59"/>
    <w:rsid w:val="003066BB"/>
    <w:rsid w:val="00306A7B"/>
    <w:rsid w:val="00306AFB"/>
    <w:rsid w:val="00307078"/>
    <w:rsid w:val="00307A5C"/>
    <w:rsid w:val="003110BC"/>
    <w:rsid w:val="00311882"/>
    <w:rsid w:val="00311B36"/>
    <w:rsid w:val="003126BE"/>
    <w:rsid w:val="00312F21"/>
    <w:rsid w:val="003131D9"/>
    <w:rsid w:val="003138A7"/>
    <w:rsid w:val="00313E4F"/>
    <w:rsid w:val="003144BC"/>
    <w:rsid w:val="00314C79"/>
    <w:rsid w:val="00314F1C"/>
    <w:rsid w:val="00315D74"/>
    <w:rsid w:val="003167B2"/>
    <w:rsid w:val="00316CE4"/>
    <w:rsid w:val="00316FD9"/>
    <w:rsid w:val="003175C8"/>
    <w:rsid w:val="00320A0B"/>
    <w:rsid w:val="003216BE"/>
    <w:rsid w:val="00321778"/>
    <w:rsid w:val="00321C5F"/>
    <w:rsid w:val="00321D6C"/>
    <w:rsid w:val="00322567"/>
    <w:rsid w:val="003228FA"/>
    <w:rsid w:val="0032307C"/>
    <w:rsid w:val="00323381"/>
    <w:rsid w:val="00323524"/>
    <w:rsid w:val="00323B29"/>
    <w:rsid w:val="00323DFF"/>
    <w:rsid w:val="00324091"/>
    <w:rsid w:val="00324C10"/>
    <w:rsid w:val="00325337"/>
    <w:rsid w:val="003253BB"/>
    <w:rsid w:val="00325561"/>
    <w:rsid w:val="00325BDB"/>
    <w:rsid w:val="0032715B"/>
    <w:rsid w:val="00327609"/>
    <w:rsid w:val="0033066D"/>
    <w:rsid w:val="0033227D"/>
    <w:rsid w:val="003324D6"/>
    <w:rsid w:val="00333001"/>
    <w:rsid w:val="00333C8B"/>
    <w:rsid w:val="00334863"/>
    <w:rsid w:val="00334B11"/>
    <w:rsid w:val="00334EE8"/>
    <w:rsid w:val="00335A0A"/>
    <w:rsid w:val="00335D31"/>
    <w:rsid w:val="00336663"/>
    <w:rsid w:val="00336CD4"/>
    <w:rsid w:val="00336FF0"/>
    <w:rsid w:val="00337A7E"/>
    <w:rsid w:val="003400FF"/>
    <w:rsid w:val="00340F4A"/>
    <w:rsid w:val="003413CA"/>
    <w:rsid w:val="00342CE1"/>
    <w:rsid w:val="00343561"/>
    <w:rsid w:val="00343665"/>
    <w:rsid w:val="003439CB"/>
    <w:rsid w:val="00343B03"/>
    <w:rsid w:val="00344C85"/>
    <w:rsid w:val="00344E3B"/>
    <w:rsid w:val="00345321"/>
    <w:rsid w:val="00345C66"/>
    <w:rsid w:val="00346590"/>
    <w:rsid w:val="00346A39"/>
    <w:rsid w:val="00350F50"/>
    <w:rsid w:val="003519B4"/>
    <w:rsid w:val="00352855"/>
    <w:rsid w:val="00352896"/>
    <w:rsid w:val="0035312E"/>
    <w:rsid w:val="00353CE0"/>
    <w:rsid w:val="00354507"/>
    <w:rsid w:val="0035454A"/>
    <w:rsid w:val="00355E0A"/>
    <w:rsid w:val="00356649"/>
    <w:rsid w:val="00356FCC"/>
    <w:rsid w:val="0035743A"/>
    <w:rsid w:val="0035757F"/>
    <w:rsid w:val="00357C11"/>
    <w:rsid w:val="00357DAB"/>
    <w:rsid w:val="0036132C"/>
    <w:rsid w:val="00361AF5"/>
    <w:rsid w:val="00361C8A"/>
    <w:rsid w:val="0036280E"/>
    <w:rsid w:val="00362E33"/>
    <w:rsid w:val="00363537"/>
    <w:rsid w:val="003637FC"/>
    <w:rsid w:val="00363ABC"/>
    <w:rsid w:val="00364549"/>
    <w:rsid w:val="00364EE5"/>
    <w:rsid w:val="003658F3"/>
    <w:rsid w:val="0036592F"/>
    <w:rsid w:val="003660F5"/>
    <w:rsid w:val="003671D6"/>
    <w:rsid w:val="00367661"/>
    <w:rsid w:val="00367EA6"/>
    <w:rsid w:val="0037040A"/>
    <w:rsid w:val="0037048E"/>
    <w:rsid w:val="00370643"/>
    <w:rsid w:val="00370C7A"/>
    <w:rsid w:val="0037169D"/>
    <w:rsid w:val="00371CF2"/>
    <w:rsid w:val="00371DAA"/>
    <w:rsid w:val="003738DA"/>
    <w:rsid w:val="00373D46"/>
    <w:rsid w:val="0037424B"/>
    <w:rsid w:val="0037435A"/>
    <w:rsid w:val="003743B2"/>
    <w:rsid w:val="0037547F"/>
    <w:rsid w:val="00376335"/>
    <w:rsid w:val="00376C04"/>
    <w:rsid w:val="00380001"/>
    <w:rsid w:val="00380204"/>
    <w:rsid w:val="00381322"/>
    <w:rsid w:val="00381AC1"/>
    <w:rsid w:val="00382FF0"/>
    <w:rsid w:val="0038378D"/>
    <w:rsid w:val="003837A7"/>
    <w:rsid w:val="00384474"/>
    <w:rsid w:val="00385549"/>
    <w:rsid w:val="003857E8"/>
    <w:rsid w:val="00386551"/>
    <w:rsid w:val="00386F1B"/>
    <w:rsid w:val="00387149"/>
    <w:rsid w:val="0038786D"/>
    <w:rsid w:val="0039062F"/>
    <w:rsid w:val="00390802"/>
    <w:rsid w:val="00390D7F"/>
    <w:rsid w:val="00390E13"/>
    <w:rsid w:val="00391001"/>
    <w:rsid w:val="00391278"/>
    <w:rsid w:val="003921C3"/>
    <w:rsid w:val="00392386"/>
    <w:rsid w:val="00393242"/>
    <w:rsid w:val="0039355B"/>
    <w:rsid w:val="003937B0"/>
    <w:rsid w:val="00394711"/>
    <w:rsid w:val="00394B66"/>
    <w:rsid w:val="00395DAF"/>
    <w:rsid w:val="00395FBA"/>
    <w:rsid w:val="00396051"/>
    <w:rsid w:val="003965AE"/>
    <w:rsid w:val="00396BFF"/>
    <w:rsid w:val="00396C65"/>
    <w:rsid w:val="0039720B"/>
    <w:rsid w:val="003A23B8"/>
    <w:rsid w:val="003A2D49"/>
    <w:rsid w:val="003A389C"/>
    <w:rsid w:val="003A3DA7"/>
    <w:rsid w:val="003A3F8C"/>
    <w:rsid w:val="003A4ECA"/>
    <w:rsid w:val="003A5095"/>
    <w:rsid w:val="003A55FC"/>
    <w:rsid w:val="003A5AFF"/>
    <w:rsid w:val="003A680F"/>
    <w:rsid w:val="003A6E3C"/>
    <w:rsid w:val="003A73F6"/>
    <w:rsid w:val="003A7F91"/>
    <w:rsid w:val="003B03AA"/>
    <w:rsid w:val="003B053D"/>
    <w:rsid w:val="003B07FA"/>
    <w:rsid w:val="003B0F2B"/>
    <w:rsid w:val="003B10D5"/>
    <w:rsid w:val="003B16CD"/>
    <w:rsid w:val="003B1C66"/>
    <w:rsid w:val="003B1F7E"/>
    <w:rsid w:val="003B28EC"/>
    <w:rsid w:val="003B2E11"/>
    <w:rsid w:val="003B423E"/>
    <w:rsid w:val="003B446B"/>
    <w:rsid w:val="003B47AE"/>
    <w:rsid w:val="003B538A"/>
    <w:rsid w:val="003B56DD"/>
    <w:rsid w:val="003B590E"/>
    <w:rsid w:val="003B6BAF"/>
    <w:rsid w:val="003B6F16"/>
    <w:rsid w:val="003B7370"/>
    <w:rsid w:val="003B781D"/>
    <w:rsid w:val="003B782D"/>
    <w:rsid w:val="003B78B1"/>
    <w:rsid w:val="003B7B32"/>
    <w:rsid w:val="003C0B0D"/>
    <w:rsid w:val="003C2FB5"/>
    <w:rsid w:val="003C5CDD"/>
    <w:rsid w:val="003C5CE1"/>
    <w:rsid w:val="003C6255"/>
    <w:rsid w:val="003C6542"/>
    <w:rsid w:val="003C65C7"/>
    <w:rsid w:val="003C730F"/>
    <w:rsid w:val="003C76B8"/>
    <w:rsid w:val="003D1840"/>
    <w:rsid w:val="003D2625"/>
    <w:rsid w:val="003D2A02"/>
    <w:rsid w:val="003D3566"/>
    <w:rsid w:val="003D4CC7"/>
    <w:rsid w:val="003D57C4"/>
    <w:rsid w:val="003D5F10"/>
    <w:rsid w:val="003D73A1"/>
    <w:rsid w:val="003D7536"/>
    <w:rsid w:val="003D7A39"/>
    <w:rsid w:val="003E0017"/>
    <w:rsid w:val="003E0116"/>
    <w:rsid w:val="003E0AC3"/>
    <w:rsid w:val="003E1995"/>
    <w:rsid w:val="003E1AA1"/>
    <w:rsid w:val="003E1AA9"/>
    <w:rsid w:val="003E1DBB"/>
    <w:rsid w:val="003E299A"/>
    <w:rsid w:val="003E2F01"/>
    <w:rsid w:val="003E398C"/>
    <w:rsid w:val="003E404C"/>
    <w:rsid w:val="003E46C0"/>
    <w:rsid w:val="003E4FF5"/>
    <w:rsid w:val="003E5EE1"/>
    <w:rsid w:val="003E5F7C"/>
    <w:rsid w:val="003E6B49"/>
    <w:rsid w:val="003E733F"/>
    <w:rsid w:val="003E7736"/>
    <w:rsid w:val="003E7F91"/>
    <w:rsid w:val="003E7FD3"/>
    <w:rsid w:val="003F0587"/>
    <w:rsid w:val="003F06CA"/>
    <w:rsid w:val="003F0709"/>
    <w:rsid w:val="003F0C96"/>
    <w:rsid w:val="003F10A0"/>
    <w:rsid w:val="003F12C7"/>
    <w:rsid w:val="003F1F86"/>
    <w:rsid w:val="003F2142"/>
    <w:rsid w:val="003F30D9"/>
    <w:rsid w:val="003F32EB"/>
    <w:rsid w:val="003F335B"/>
    <w:rsid w:val="003F3AC6"/>
    <w:rsid w:val="003F4CCA"/>
    <w:rsid w:val="003F4D96"/>
    <w:rsid w:val="003F4DD0"/>
    <w:rsid w:val="003F52BE"/>
    <w:rsid w:val="003F531C"/>
    <w:rsid w:val="003F57BD"/>
    <w:rsid w:val="003F5ECD"/>
    <w:rsid w:val="003F66F6"/>
    <w:rsid w:val="003F711D"/>
    <w:rsid w:val="003F7217"/>
    <w:rsid w:val="003F758E"/>
    <w:rsid w:val="00400967"/>
    <w:rsid w:val="00401138"/>
    <w:rsid w:val="004011A2"/>
    <w:rsid w:val="00401429"/>
    <w:rsid w:val="00401514"/>
    <w:rsid w:val="00401709"/>
    <w:rsid w:val="004018E9"/>
    <w:rsid w:val="0040307C"/>
    <w:rsid w:val="00404AB0"/>
    <w:rsid w:val="00404DFC"/>
    <w:rsid w:val="0040576E"/>
    <w:rsid w:val="00406694"/>
    <w:rsid w:val="004069AB"/>
    <w:rsid w:val="00406FAC"/>
    <w:rsid w:val="00407428"/>
    <w:rsid w:val="004105D6"/>
    <w:rsid w:val="00410696"/>
    <w:rsid w:val="00410919"/>
    <w:rsid w:val="00410C84"/>
    <w:rsid w:val="00410FE3"/>
    <w:rsid w:val="004111E3"/>
    <w:rsid w:val="00411C7E"/>
    <w:rsid w:val="004120B1"/>
    <w:rsid w:val="004120BC"/>
    <w:rsid w:val="004125B5"/>
    <w:rsid w:val="00412781"/>
    <w:rsid w:val="0041480E"/>
    <w:rsid w:val="0041503E"/>
    <w:rsid w:val="0041522D"/>
    <w:rsid w:val="004159BE"/>
    <w:rsid w:val="00415A68"/>
    <w:rsid w:val="0041650B"/>
    <w:rsid w:val="004169CC"/>
    <w:rsid w:val="00416E5E"/>
    <w:rsid w:val="0041782F"/>
    <w:rsid w:val="00421ADF"/>
    <w:rsid w:val="00421F86"/>
    <w:rsid w:val="00422095"/>
    <w:rsid w:val="0042227E"/>
    <w:rsid w:val="00422481"/>
    <w:rsid w:val="004227B1"/>
    <w:rsid w:val="00422A3A"/>
    <w:rsid w:val="00422A86"/>
    <w:rsid w:val="00422B36"/>
    <w:rsid w:val="0042306C"/>
    <w:rsid w:val="004232B7"/>
    <w:rsid w:val="00423634"/>
    <w:rsid w:val="004246F0"/>
    <w:rsid w:val="00424FAE"/>
    <w:rsid w:val="00424FCF"/>
    <w:rsid w:val="00425670"/>
    <w:rsid w:val="00425B62"/>
    <w:rsid w:val="00425BB6"/>
    <w:rsid w:val="00425F25"/>
    <w:rsid w:val="004274BA"/>
    <w:rsid w:val="0042770C"/>
    <w:rsid w:val="004300CD"/>
    <w:rsid w:val="00430726"/>
    <w:rsid w:val="004311DD"/>
    <w:rsid w:val="004312DF"/>
    <w:rsid w:val="0043175E"/>
    <w:rsid w:val="004317BA"/>
    <w:rsid w:val="00431D6A"/>
    <w:rsid w:val="00431F0F"/>
    <w:rsid w:val="00431FFA"/>
    <w:rsid w:val="0043441A"/>
    <w:rsid w:val="00434921"/>
    <w:rsid w:val="00434E11"/>
    <w:rsid w:val="00435021"/>
    <w:rsid w:val="00435292"/>
    <w:rsid w:val="004355DD"/>
    <w:rsid w:val="0043590C"/>
    <w:rsid w:val="00435923"/>
    <w:rsid w:val="004363C8"/>
    <w:rsid w:val="00436DE7"/>
    <w:rsid w:val="00436F3E"/>
    <w:rsid w:val="0043763D"/>
    <w:rsid w:val="00441176"/>
    <w:rsid w:val="004418DC"/>
    <w:rsid w:val="0044251A"/>
    <w:rsid w:val="00442F24"/>
    <w:rsid w:val="00443710"/>
    <w:rsid w:val="00443744"/>
    <w:rsid w:val="00443A55"/>
    <w:rsid w:val="0044486A"/>
    <w:rsid w:val="00444F60"/>
    <w:rsid w:val="00445049"/>
    <w:rsid w:val="0044554B"/>
    <w:rsid w:val="00446292"/>
    <w:rsid w:val="00446F15"/>
    <w:rsid w:val="00447884"/>
    <w:rsid w:val="00450DCD"/>
    <w:rsid w:val="00450E6D"/>
    <w:rsid w:val="00450EB3"/>
    <w:rsid w:val="00452899"/>
    <w:rsid w:val="00452F3A"/>
    <w:rsid w:val="004534A5"/>
    <w:rsid w:val="0045483B"/>
    <w:rsid w:val="00454D25"/>
    <w:rsid w:val="004550B5"/>
    <w:rsid w:val="00455E38"/>
    <w:rsid w:val="004565FA"/>
    <w:rsid w:val="00457142"/>
    <w:rsid w:val="004578ED"/>
    <w:rsid w:val="00457BEC"/>
    <w:rsid w:val="0046004B"/>
    <w:rsid w:val="00460582"/>
    <w:rsid w:val="004614A4"/>
    <w:rsid w:val="004617AE"/>
    <w:rsid w:val="004624E2"/>
    <w:rsid w:val="004634A0"/>
    <w:rsid w:val="00463B0B"/>
    <w:rsid w:val="0046422E"/>
    <w:rsid w:val="00465694"/>
    <w:rsid w:val="00465AD3"/>
    <w:rsid w:val="00465CBA"/>
    <w:rsid w:val="00465DBD"/>
    <w:rsid w:val="00465DCC"/>
    <w:rsid w:val="004663EE"/>
    <w:rsid w:val="00467E1E"/>
    <w:rsid w:val="004705DE"/>
    <w:rsid w:val="00470EA8"/>
    <w:rsid w:val="00471225"/>
    <w:rsid w:val="004726D3"/>
    <w:rsid w:val="00472A12"/>
    <w:rsid w:val="00472A5C"/>
    <w:rsid w:val="00473B2E"/>
    <w:rsid w:val="0047532C"/>
    <w:rsid w:val="00476E3A"/>
    <w:rsid w:val="0047778F"/>
    <w:rsid w:val="004804F8"/>
    <w:rsid w:val="00480F84"/>
    <w:rsid w:val="00481E6C"/>
    <w:rsid w:val="004824AD"/>
    <w:rsid w:val="00482FD0"/>
    <w:rsid w:val="004835F1"/>
    <w:rsid w:val="00484B68"/>
    <w:rsid w:val="00484DF7"/>
    <w:rsid w:val="00485C40"/>
    <w:rsid w:val="004868EA"/>
    <w:rsid w:val="00486F4E"/>
    <w:rsid w:val="00487527"/>
    <w:rsid w:val="004904AC"/>
    <w:rsid w:val="00490B64"/>
    <w:rsid w:val="004918D8"/>
    <w:rsid w:val="00491C0A"/>
    <w:rsid w:val="004920C5"/>
    <w:rsid w:val="004927A5"/>
    <w:rsid w:val="00492B1A"/>
    <w:rsid w:val="004931CC"/>
    <w:rsid w:val="00493310"/>
    <w:rsid w:val="00493ABD"/>
    <w:rsid w:val="00495009"/>
    <w:rsid w:val="00495059"/>
    <w:rsid w:val="00495688"/>
    <w:rsid w:val="00495F46"/>
    <w:rsid w:val="00496010"/>
    <w:rsid w:val="00497665"/>
    <w:rsid w:val="004A086B"/>
    <w:rsid w:val="004A109B"/>
    <w:rsid w:val="004A17B4"/>
    <w:rsid w:val="004A1988"/>
    <w:rsid w:val="004A319B"/>
    <w:rsid w:val="004A4132"/>
    <w:rsid w:val="004A42E4"/>
    <w:rsid w:val="004A49A9"/>
    <w:rsid w:val="004A4ABE"/>
    <w:rsid w:val="004A4AEB"/>
    <w:rsid w:val="004A4F79"/>
    <w:rsid w:val="004A54DA"/>
    <w:rsid w:val="004A5E34"/>
    <w:rsid w:val="004A6186"/>
    <w:rsid w:val="004A65EF"/>
    <w:rsid w:val="004A6FEC"/>
    <w:rsid w:val="004A7700"/>
    <w:rsid w:val="004A7762"/>
    <w:rsid w:val="004B0F9C"/>
    <w:rsid w:val="004B1741"/>
    <w:rsid w:val="004B311D"/>
    <w:rsid w:val="004B3471"/>
    <w:rsid w:val="004B3C73"/>
    <w:rsid w:val="004B42DE"/>
    <w:rsid w:val="004B5670"/>
    <w:rsid w:val="004B59E1"/>
    <w:rsid w:val="004B6967"/>
    <w:rsid w:val="004B700D"/>
    <w:rsid w:val="004B701B"/>
    <w:rsid w:val="004B71A0"/>
    <w:rsid w:val="004B7207"/>
    <w:rsid w:val="004B730B"/>
    <w:rsid w:val="004B794D"/>
    <w:rsid w:val="004B7AFB"/>
    <w:rsid w:val="004C0048"/>
    <w:rsid w:val="004C0394"/>
    <w:rsid w:val="004C069A"/>
    <w:rsid w:val="004C0A4D"/>
    <w:rsid w:val="004C22E8"/>
    <w:rsid w:val="004C2478"/>
    <w:rsid w:val="004C32B8"/>
    <w:rsid w:val="004C349A"/>
    <w:rsid w:val="004C3D9D"/>
    <w:rsid w:val="004C3F9A"/>
    <w:rsid w:val="004C3FBA"/>
    <w:rsid w:val="004C4310"/>
    <w:rsid w:val="004C610C"/>
    <w:rsid w:val="004C6BEE"/>
    <w:rsid w:val="004C6E4D"/>
    <w:rsid w:val="004D01B9"/>
    <w:rsid w:val="004D055B"/>
    <w:rsid w:val="004D0859"/>
    <w:rsid w:val="004D15C5"/>
    <w:rsid w:val="004D17C0"/>
    <w:rsid w:val="004D1A70"/>
    <w:rsid w:val="004D1E0F"/>
    <w:rsid w:val="004D1F01"/>
    <w:rsid w:val="004D2120"/>
    <w:rsid w:val="004D2DDF"/>
    <w:rsid w:val="004D37C3"/>
    <w:rsid w:val="004D41EF"/>
    <w:rsid w:val="004D5175"/>
    <w:rsid w:val="004D5FB1"/>
    <w:rsid w:val="004D6250"/>
    <w:rsid w:val="004D6440"/>
    <w:rsid w:val="004D7026"/>
    <w:rsid w:val="004D7FD1"/>
    <w:rsid w:val="004E1E10"/>
    <w:rsid w:val="004E24AB"/>
    <w:rsid w:val="004E2EA1"/>
    <w:rsid w:val="004E3485"/>
    <w:rsid w:val="004E373C"/>
    <w:rsid w:val="004E48DD"/>
    <w:rsid w:val="004E5367"/>
    <w:rsid w:val="004E53C0"/>
    <w:rsid w:val="004E5B46"/>
    <w:rsid w:val="004E5B7F"/>
    <w:rsid w:val="004E5E0E"/>
    <w:rsid w:val="004E75E2"/>
    <w:rsid w:val="004E78D5"/>
    <w:rsid w:val="004E7FF6"/>
    <w:rsid w:val="004F0580"/>
    <w:rsid w:val="004F06D8"/>
    <w:rsid w:val="004F09E0"/>
    <w:rsid w:val="004F0EE7"/>
    <w:rsid w:val="004F2072"/>
    <w:rsid w:val="004F2FE4"/>
    <w:rsid w:val="004F3104"/>
    <w:rsid w:val="004F39B2"/>
    <w:rsid w:val="004F4EAA"/>
    <w:rsid w:val="004F57E5"/>
    <w:rsid w:val="004F5CD4"/>
    <w:rsid w:val="004F60AC"/>
    <w:rsid w:val="004F6449"/>
    <w:rsid w:val="00500D21"/>
    <w:rsid w:val="0050185D"/>
    <w:rsid w:val="00501BF4"/>
    <w:rsid w:val="00501D7B"/>
    <w:rsid w:val="00501E21"/>
    <w:rsid w:val="005020DE"/>
    <w:rsid w:val="00502189"/>
    <w:rsid w:val="005022B1"/>
    <w:rsid w:val="00502478"/>
    <w:rsid w:val="0050295C"/>
    <w:rsid w:val="00503CE7"/>
    <w:rsid w:val="00503E32"/>
    <w:rsid w:val="0050490F"/>
    <w:rsid w:val="005061A6"/>
    <w:rsid w:val="005064F6"/>
    <w:rsid w:val="00506ADC"/>
    <w:rsid w:val="00506FAE"/>
    <w:rsid w:val="005074DD"/>
    <w:rsid w:val="00507D95"/>
    <w:rsid w:val="00507DF1"/>
    <w:rsid w:val="00510E24"/>
    <w:rsid w:val="00510EDF"/>
    <w:rsid w:val="00511A48"/>
    <w:rsid w:val="005123CF"/>
    <w:rsid w:val="00512A96"/>
    <w:rsid w:val="00512FE3"/>
    <w:rsid w:val="00513B4F"/>
    <w:rsid w:val="005144E6"/>
    <w:rsid w:val="00514CA5"/>
    <w:rsid w:val="00515516"/>
    <w:rsid w:val="0051617B"/>
    <w:rsid w:val="005161F7"/>
    <w:rsid w:val="00516946"/>
    <w:rsid w:val="00517AC9"/>
    <w:rsid w:val="00517DDD"/>
    <w:rsid w:val="00520852"/>
    <w:rsid w:val="005217BA"/>
    <w:rsid w:val="0052193B"/>
    <w:rsid w:val="00521D4F"/>
    <w:rsid w:val="005228AC"/>
    <w:rsid w:val="0052295B"/>
    <w:rsid w:val="00523642"/>
    <w:rsid w:val="00524026"/>
    <w:rsid w:val="00524A2B"/>
    <w:rsid w:val="00524B52"/>
    <w:rsid w:val="00524E82"/>
    <w:rsid w:val="00525C26"/>
    <w:rsid w:val="00526126"/>
    <w:rsid w:val="005264D6"/>
    <w:rsid w:val="00530330"/>
    <w:rsid w:val="005306D5"/>
    <w:rsid w:val="00530B67"/>
    <w:rsid w:val="00530C90"/>
    <w:rsid w:val="00530D13"/>
    <w:rsid w:val="0053112D"/>
    <w:rsid w:val="00531B81"/>
    <w:rsid w:val="0053250B"/>
    <w:rsid w:val="0053289A"/>
    <w:rsid w:val="005334D2"/>
    <w:rsid w:val="00533BAF"/>
    <w:rsid w:val="00533EC5"/>
    <w:rsid w:val="00533F2C"/>
    <w:rsid w:val="005343C1"/>
    <w:rsid w:val="005346A7"/>
    <w:rsid w:val="00535A40"/>
    <w:rsid w:val="00536198"/>
    <w:rsid w:val="00536B6F"/>
    <w:rsid w:val="0053750E"/>
    <w:rsid w:val="005404DD"/>
    <w:rsid w:val="00540C05"/>
    <w:rsid w:val="00540DA4"/>
    <w:rsid w:val="00540F7F"/>
    <w:rsid w:val="0054157F"/>
    <w:rsid w:val="00541763"/>
    <w:rsid w:val="00542516"/>
    <w:rsid w:val="00542EA9"/>
    <w:rsid w:val="00543510"/>
    <w:rsid w:val="005447B7"/>
    <w:rsid w:val="0054591F"/>
    <w:rsid w:val="00546509"/>
    <w:rsid w:val="00546E95"/>
    <w:rsid w:val="00547061"/>
    <w:rsid w:val="0054735E"/>
    <w:rsid w:val="00547CD4"/>
    <w:rsid w:val="00547FFC"/>
    <w:rsid w:val="00550CE6"/>
    <w:rsid w:val="00550D3D"/>
    <w:rsid w:val="005515F1"/>
    <w:rsid w:val="005522B8"/>
    <w:rsid w:val="00552D1F"/>
    <w:rsid w:val="00553399"/>
    <w:rsid w:val="005536EF"/>
    <w:rsid w:val="00554F28"/>
    <w:rsid w:val="00555180"/>
    <w:rsid w:val="005553A4"/>
    <w:rsid w:val="005553E6"/>
    <w:rsid w:val="00555722"/>
    <w:rsid w:val="005567C6"/>
    <w:rsid w:val="00557268"/>
    <w:rsid w:val="0055730A"/>
    <w:rsid w:val="005578F1"/>
    <w:rsid w:val="005600EE"/>
    <w:rsid w:val="0056090D"/>
    <w:rsid w:val="00561563"/>
    <w:rsid w:val="00562149"/>
    <w:rsid w:val="0056313A"/>
    <w:rsid w:val="005647F8"/>
    <w:rsid w:val="00564BFF"/>
    <w:rsid w:val="00565087"/>
    <w:rsid w:val="005651E9"/>
    <w:rsid w:val="0056610B"/>
    <w:rsid w:val="00566FE5"/>
    <w:rsid w:val="00567149"/>
    <w:rsid w:val="0056721E"/>
    <w:rsid w:val="00567B6D"/>
    <w:rsid w:val="005704B2"/>
    <w:rsid w:val="005713CD"/>
    <w:rsid w:val="00571DFE"/>
    <w:rsid w:val="00572211"/>
    <w:rsid w:val="00572679"/>
    <w:rsid w:val="00572C74"/>
    <w:rsid w:val="005739C3"/>
    <w:rsid w:val="00573F72"/>
    <w:rsid w:val="00573F7E"/>
    <w:rsid w:val="005744D2"/>
    <w:rsid w:val="005747A0"/>
    <w:rsid w:val="00574DCD"/>
    <w:rsid w:val="005750B5"/>
    <w:rsid w:val="00575524"/>
    <w:rsid w:val="005768ED"/>
    <w:rsid w:val="00576BB3"/>
    <w:rsid w:val="0057726D"/>
    <w:rsid w:val="005805FC"/>
    <w:rsid w:val="00580986"/>
    <w:rsid w:val="00581D22"/>
    <w:rsid w:val="0058219F"/>
    <w:rsid w:val="00582A78"/>
    <w:rsid w:val="00583AC9"/>
    <w:rsid w:val="00583CFD"/>
    <w:rsid w:val="00584BB8"/>
    <w:rsid w:val="00584C71"/>
    <w:rsid w:val="00584FEC"/>
    <w:rsid w:val="005850EA"/>
    <w:rsid w:val="00585316"/>
    <w:rsid w:val="00585989"/>
    <w:rsid w:val="00585CEB"/>
    <w:rsid w:val="005869D9"/>
    <w:rsid w:val="00586C50"/>
    <w:rsid w:val="00586C92"/>
    <w:rsid w:val="00586CEB"/>
    <w:rsid w:val="00586E2B"/>
    <w:rsid w:val="00587127"/>
    <w:rsid w:val="005874D3"/>
    <w:rsid w:val="00587B7C"/>
    <w:rsid w:val="00587F38"/>
    <w:rsid w:val="00587F9E"/>
    <w:rsid w:val="00590A40"/>
    <w:rsid w:val="00590EA7"/>
    <w:rsid w:val="00590EC3"/>
    <w:rsid w:val="00591064"/>
    <w:rsid w:val="005914DF"/>
    <w:rsid w:val="00591F8F"/>
    <w:rsid w:val="0059261D"/>
    <w:rsid w:val="005934C0"/>
    <w:rsid w:val="00593DD3"/>
    <w:rsid w:val="00593F8D"/>
    <w:rsid w:val="00594B6A"/>
    <w:rsid w:val="00594C2C"/>
    <w:rsid w:val="00594DEC"/>
    <w:rsid w:val="00595434"/>
    <w:rsid w:val="005958CC"/>
    <w:rsid w:val="00596FE5"/>
    <w:rsid w:val="00597049"/>
    <w:rsid w:val="0059729D"/>
    <w:rsid w:val="00597491"/>
    <w:rsid w:val="005A03C2"/>
    <w:rsid w:val="005A0810"/>
    <w:rsid w:val="005A0840"/>
    <w:rsid w:val="005A0EC6"/>
    <w:rsid w:val="005A161C"/>
    <w:rsid w:val="005A1933"/>
    <w:rsid w:val="005A1DC5"/>
    <w:rsid w:val="005A2163"/>
    <w:rsid w:val="005A2746"/>
    <w:rsid w:val="005A36B5"/>
    <w:rsid w:val="005A38C9"/>
    <w:rsid w:val="005A3AB4"/>
    <w:rsid w:val="005A3AE1"/>
    <w:rsid w:val="005A3DFF"/>
    <w:rsid w:val="005A4265"/>
    <w:rsid w:val="005A4DA1"/>
    <w:rsid w:val="005A5157"/>
    <w:rsid w:val="005A58CE"/>
    <w:rsid w:val="005A6616"/>
    <w:rsid w:val="005A67F5"/>
    <w:rsid w:val="005A6A2B"/>
    <w:rsid w:val="005A6A70"/>
    <w:rsid w:val="005A75BD"/>
    <w:rsid w:val="005B0AEB"/>
    <w:rsid w:val="005B0B49"/>
    <w:rsid w:val="005B1366"/>
    <w:rsid w:val="005B160A"/>
    <w:rsid w:val="005B1AEF"/>
    <w:rsid w:val="005B205B"/>
    <w:rsid w:val="005B24DC"/>
    <w:rsid w:val="005B2C5D"/>
    <w:rsid w:val="005B31C2"/>
    <w:rsid w:val="005B40FE"/>
    <w:rsid w:val="005B42D5"/>
    <w:rsid w:val="005B58E1"/>
    <w:rsid w:val="005B5A46"/>
    <w:rsid w:val="005B6389"/>
    <w:rsid w:val="005B651C"/>
    <w:rsid w:val="005B6734"/>
    <w:rsid w:val="005B68F9"/>
    <w:rsid w:val="005B6D5B"/>
    <w:rsid w:val="005B7504"/>
    <w:rsid w:val="005B75F9"/>
    <w:rsid w:val="005B7675"/>
    <w:rsid w:val="005B78F3"/>
    <w:rsid w:val="005B7FA4"/>
    <w:rsid w:val="005C0069"/>
    <w:rsid w:val="005C01FE"/>
    <w:rsid w:val="005C044C"/>
    <w:rsid w:val="005C124E"/>
    <w:rsid w:val="005C13D4"/>
    <w:rsid w:val="005C2282"/>
    <w:rsid w:val="005C2582"/>
    <w:rsid w:val="005C29A7"/>
    <w:rsid w:val="005C29AD"/>
    <w:rsid w:val="005C2D07"/>
    <w:rsid w:val="005C3154"/>
    <w:rsid w:val="005C3C8F"/>
    <w:rsid w:val="005C66E0"/>
    <w:rsid w:val="005C676F"/>
    <w:rsid w:val="005C67EA"/>
    <w:rsid w:val="005C6C99"/>
    <w:rsid w:val="005C7995"/>
    <w:rsid w:val="005C7A06"/>
    <w:rsid w:val="005C7EA6"/>
    <w:rsid w:val="005D0239"/>
    <w:rsid w:val="005D1714"/>
    <w:rsid w:val="005D20BE"/>
    <w:rsid w:val="005D22EA"/>
    <w:rsid w:val="005D2A69"/>
    <w:rsid w:val="005D320D"/>
    <w:rsid w:val="005D50C0"/>
    <w:rsid w:val="005D5880"/>
    <w:rsid w:val="005D739C"/>
    <w:rsid w:val="005D7AE6"/>
    <w:rsid w:val="005E15E3"/>
    <w:rsid w:val="005E1964"/>
    <w:rsid w:val="005E198E"/>
    <w:rsid w:val="005E21F4"/>
    <w:rsid w:val="005E300E"/>
    <w:rsid w:val="005E3DBF"/>
    <w:rsid w:val="005E4DBA"/>
    <w:rsid w:val="005E502E"/>
    <w:rsid w:val="005E563A"/>
    <w:rsid w:val="005E5B52"/>
    <w:rsid w:val="005E5F03"/>
    <w:rsid w:val="005E6FC9"/>
    <w:rsid w:val="005E7C4D"/>
    <w:rsid w:val="005E7CCD"/>
    <w:rsid w:val="005F099E"/>
    <w:rsid w:val="005F0B01"/>
    <w:rsid w:val="005F0D9D"/>
    <w:rsid w:val="005F13AA"/>
    <w:rsid w:val="005F14C2"/>
    <w:rsid w:val="005F1E49"/>
    <w:rsid w:val="005F23F8"/>
    <w:rsid w:val="005F3C75"/>
    <w:rsid w:val="005F3CD6"/>
    <w:rsid w:val="005F3D48"/>
    <w:rsid w:val="005F4BAE"/>
    <w:rsid w:val="005F4F15"/>
    <w:rsid w:val="005F52E7"/>
    <w:rsid w:val="005F5692"/>
    <w:rsid w:val="005F599B"/>
    <w:rsid w:val="005F61DD"/>
    <w:rsid w:val="005F65A9"/>
    <w:rsid w:val="005F67E8"/>
    <w:rsid w:val="005F6B16"/>
    <w:rsid w:val="005F6D80"/>
    <w:rsid w:val="005F6E76"/>
    <w:rsid w:val="005F7A20"/>
    <w:rsid w:val="005F7ABD"/>
    <w:rsid w:val="005F7D7E"/>
    <w:rsid w:val="005F7DBE"/>
    <w:rsid w:val="005F7F4C"/>
    <w:rsid w:val="006001B8"/>
    <w:rsid w:val="00600305"/>
    <w:rsid w:val="00600E0B"/>
    <w:rsid w:val="006020E9"/>
    <w:rsid w:val="00602762"/>
    <w:rsid w:val="006032F2"/>
    <w:rsid w:val="00603583"/>
    <w:rsid w:val="00603993"/>
    <w:rsid w:val="00604FA9"/>
    <w:rsid w:val="00606373"/>
    <w:rsid w:val="0060651D"/>
    <w:rsid w:val="0060665D"/>
    <w:rsid w:val="006067B7"/>
    <w:rsid w:val="00606A50"/>
    <w:rsid w:val="0060725D"/>
    <w:rsid w:val="006072BA"/>
    <w:rsid w:val="00607C15"/>
    <w:rsid w:val="00607E02"/>
    <w:rsid w:val="006101F0"/>
    <w:rsid w:val="0061032D"/>
    <w:rsid w:val="00610347"/>
    <w:rsid w:val="006105D7"/>
    <w:rsid w:val="006109AE"/>
    <w:rsid w:val="00610A63"/>
    <w:rsid w:val="00610E67"/>
    <w:rsid w:val="00611918"/>
    <w:rsid w:val="006124DE"/>
    <w:rsid w:val="006126B5"/>
    <w:rsid w:val="00612835"/>
    <w:rsid w:val="00612BCF"/>
    <w:rsid w:val="00612EC9"/>
    <w:rsid w:val="00612F2A"/>
    <w:rsid w:val="0061395D"/>
    <w:rsid w:val="00613D42"/>
    <w:rsid w:val="00614295"/>
    <w:rsid w:val="00614D03"/>
    <w:rsid w:val="00615869"/>
    <w:rsid w:val="0061687B"/>
    <w:rsid w:val="00616C0E"/>
    <w:rsid w:val="006178D9"/>
    <w:rsid w:val="006178F9"/>
    <w:rsid w:val="00617D25"/>
    <w:rsid w:val="0062112B"/>
    <w:rsid w:val="00621900"/>
    <w:rsid w:val="00622DF1"/>
    <w:rsid w:val="006234CA"/>
    <w:rsid w:val="006236B5"/>
    <w:rsid w:val="00623722"/>
    <w:rsid w:val="00624B8D"/>
    <w:rsid w:val="00624C2A"/>
    <w:rsid w:val="006252A3"/>
    <w:rsid w:val="006255C4"/>
    <w:rsid w:val="00625BFD"/>
    <w:rsid w:val="00626026"/>
    <w:rsid w:val="0062729C"/>
    <w:rsid w:val="00627A25"/>
    <w:rsid w:val="00627D78"/>
    <w:rsid w:val="00627F0C"/>
    <w:rsid w:val="00630E7A"/>
    <w:rsid w:val="006310BE"/>
    <w:rsid w:val="00631987"/>
    <w:rsid w:val="00631C29"/>
    <w:rsid w:val="00632A17"/>
    <w:rsid w:val="00632F63"/>
    <w:rsid w:val="006334FA"/>
    <w:rsid w:val="006336BC"/>
    <w:rsid w:val="00634D24"/>
    <w:rsid w:val="00635156"/>
    <w:rsid w:val="00635693"/>
    <w:rsid w:val="006365C9"/>
    <w:rsid w:val="00636B5D"/>
    <w:rsid w:val="00637B59"/>
    <w:rsid w:val="00640245"/>
    <w:rsid w:val="00640352"/>
    <w:rsid w:val="006407A7"/>
    <w:rsid w:val="006409B0"/>
    <w:rsid w:val="006409F9"/>
    <w:rsid w:val="00641453"/>
    <w:rsid w:val="00641551"/>
    <w:rsid w:val="00641815"/>
    <w:rsid w:val="00641967"/>
    <w:rsid w:val="00641A50"/>
    <w:rsid w:val="00642A4E"/>
    <w:rsid w:val="006430DF"/>
    <w:rsid w:val="00643EFE"/>
    <w:rsid w:val="00644767"/>
    <w:rsid w:val="006448F5"/>
    <w:rsid w:val="00644CC3"/>
    <w:rsid w:val="00644F90"/>
    <w:rsid w:val="00645B2E"/>
    <w:rsid w:val="006461D3"/>
    <w:rsid w:val="00646B3F"/>
    <w:rsid w:val="00646E7B"/>
    <w:rsid w:val="00646F31"/>
    <w:rsid w:val="006471D5"/>
    <w:rsid w:val="00651A96"/>
    <w:rsid w:val="00651C85"/>
    <w:rsid w:val="00651E30"/>
    <w:rsid w:val="00652384"/>
    <w:rsid w:val="006536D8"/>
    <w:rsid w:val="0065423B"/>
    <w:rsid w:val="00654DD3"/>
    <w:rsid w:val="0065514C"/>
    <w:rsid w:val="006551ED"/>
    <w:rsid w:val="00655C88"/>
    <w:rsid w:val="00656B2E"/>
    <w:rsid w:val="00656C51"/>
    <w:rsid w:val="006572E6"/>
    <w:rsid w:val="006573BB"/>
    <w:rsid w:val="0065769F"/>
    <w:rsid w:val="00657C64"/>
    <w:rsid w:val="006619AF"/>
    <w:rsid w:val="006625E4"/>
    <w:rsid w:val="006628BE"/>
    <w:rsid w:val="00663D06"/>
    <w:rsid w:val="00664661"/>
    <w:rsid w:val="00664C45"/>
    <w:rsid w:val="00664CF0"/>
    <w:rsid w:val="00664F5C"/>
    <w:rsid w:val="00665439"/>
    <w:rsid w:val="006658B9"/>
    <w:rsid w:val="00665C85"/>
    <w:rsid w:val="0066647A"/>
    <w:rsid w:val="00666577"/>
    <w:rsid w:val="006667E7"/>
    <w:rsid w:val="00666830"/>
    <w:rsid w:val="00666DAD"/>
    <w:rsid w:val="00670355"/>
    <w:rsid w:val="006703E0"/>
    <w:rsid w:val="00670BC4"/>
    <w:rsid w:val="0067113F"/>
    <w:rsid w:val="00671711"/>
    <w:rsid w:val="00671896"/>
    <w:rsid w:val="00671C4F"/>
    <w:rsid w:val="00671ED1"/>
    <w:rsid w:val="00671FC2"/>
    <w:rsid w:val="00672546"/>
    <w:rsid w:val="00672DF0"/>
    <w:rsid w:val="00674D98"/>
    <w:rsid w:val="006750E6"/>
    <w:rsid w:val="0067532E"/>
    <w:rsid w:val="006757C1"/>
    <w:rsid w:val="00675C0F"/>
    <w:rsid w:val="00675DED"/>
    <w:rsid w:val="006763F5"/>
    <w:rsid w:val="00676BB9"/>
    <w:rsid w:val="00677011"/>
    <w:rsid w:val="00677D1C"/>
    <w:rsid w:val="00677D7A"/>
    <w:rsid w:val="00681769"/>
    <w:rsid w:val="00681FD7"/>
    <w:rsid w:val="006822A2"/>
    <w:rsid w:val="00682606"/>
    <w:rsid w:val="006829CF"/>
    <w:rsid w:val="00682F41"/>
    <w:rsid w:val="0068332F"/>
    <w:rsid w:val="0068395A"/>
    <w:rsid w:val="00684A4F"/>
    <w:rsid w:val="00685495"/>
    <w:rsid w:val="00685DAF"/>
    <w:rsid w:val="006862F9"/>
    <w:rsid w:val="0068743D"/>
    <w:rsid w:val="006902F2"/>
    <w:rsid w:val="006909FC"/>
    <w:rsid w:val="00691089"/>
    <w:rsid w:val="00691A6E"/>
    <w:rsid w:val="00692D43"/>
    <w:rsid w:val="00693A4E"/>
    <w:rsid w:val="00693A78"/>
    <w:rsid w:val="006940C8"/>
    <w:rsid w:val="00694CB7"/>
    <w:rsid w:val="0069558B"/>
    <w:rsid w:val="006957CC"/>
    <w:rsid w:val="00696184"/>
    <w:rsid w:val="00696B27"/>
    <w:rsid w:val="00697279"/>
    <w:rsid w:val="00697CEC"/>
    <w:rsid w:val="00697E25"/>
    <w:rsid w:val="00697F99"/>
    <w:rsid w:val="006A0EBD"/>
    <w:rsid w:val="006A1820"/>
    <w:rsid w:val="006A1A1D"/>
    <w:rsid w:val="006A1DB0"/>
    <w:rsid w:val="006A2D89"/>
    <w:rsid w:val="006A365B"/>
    <w:rsid w:val="006A3C56"/>
    <w:rsid w:val="006A3E00"/>
    <w:rsid w:val="006A3E7B"/>
    <w:rsid w:val="006A4730"/>
    <w:rsid w:val="006A533F"/>
    <w:rsid w:val="006A5CB0"/>
    <w:rsid w:val="006A69CD"/>
    <w:rsid w:val="006A7030"/>
    <w:rsid w:val="006A77C0"/>
    <w:rsid w:val="006A7EA5"/>
    <w:rsid w:val="006B0003"/>
    <w:rsid w:val="006B0349"/>
    <w:rsid w:val="006B12D8"/>
    <w:rsid w:val="006B28C4"/>
    <w:rsid w:val="006B28F3"/>
    <w:rsid w:val="006B3BAB"/>
    <w:rsid w:val="006B4280"/>
    <w:rsid w:val="006B4349"/>
    <w:rsid w:val="006B4BE7"/>
    <w:rsid w:val="006B52D3"/>
    <w:rsid w:val="006B5FFD"/>
    <w:rsid w:val="006B69E4"/>
    <w:rsid w:val="006B6BE3"/>
    <w:rsid w:val="006B70C7"/>
    <w:rsid w:val="006B7B7F"/>
    <w:rsid w:val="006C101C"/>
    <w:rsid w:val="006C1144"/>
    <w:rsid w:val="006C1A53"/>
    <w:rsid w:val="006C3A62"/>
    <w:rsid w:val="006C4390"/>
    <w:rsid w:val="006C4F22"/>
    <w:rsid w:val="006C5AF6"/>
    <w:rsid w:val="006C5F7E"/>
    <w:rsid w:val="006C756E"/>
    <w:rsid w:val="006C7CEB"/>
    <w:rsid w:val="006D0D77"/>
    <w:rsid w:val="006D12AF"/>
    <w:rsid w:val="006D19CC"/>
    <w:rsid w:val="006D1C4C"/>
    <w:rsid w:val="006D29AF"/>
    <w:rsid w:val="006D3F19"/>
    <w:rsid w:val="006D49E9"/>
    <w:rsid w:val="006D4C57"/>
    <w:rsid w:val="006D4DBE"/>
    <w:rsid w:val="006D4ED9"/>
    <w:rsid w:val="006D5242"/>
    <w:rsid w:val="006D5EF4"/>
    <w:rsid w:val="006D632A"/>
    <w:rsid w:val="006D68E6"/>
    <w:rsid w:val="006D6AF9"/>
    <w:rsid w:val="006D751D"/>
    <w:rsid w:val="006D7902"/>
    <w:rsid w:val="006D7A1C"/>
    <w:rsid w:val="006D7BC8"/>
    <w:rsid w:val="006E06F4"/>
    <w:rsid w:val="006E0FE0"/>
    <w:rsid w:val="006E106A"/>
    <w:rsid w:val="006E1B25"/>
    <w:rsid w:val="006E1EB5"/>
    <w:rsid w:val="006E25CB"/>
    <w:rsid w:val="006E2FB7"/>
    <w:rsid w:val="006E3CE5"/>
    <w:rsid w:val="006E404D"/>
    <w:rsid w:val="006E42FB"/>
    <w:rsid w:val="006E451D"/>
    <w:rsid w:val="006E4817"/>
    <w:rsid w:val="006E5915"/>
    <w:rsid w:val="006E5B20"/>
    <w:rsid w:val="006E755C"/>
    <w:rsid w:val="006F0BFD"/>
    <w:rsid w:val="006F1329"/>
    <w:rsid w:val="006F1C09"/>
    <w:rsid w:val="006F1E56"/>
    <w:rsid w:val="006F295D"/>
    <w:rsid w:val="006F328B"/>
    <w:rsid w:val="006F3FDE"/>
    <w:rsid w:val="006F44CA"/>
    <w:rsid w:val="006F4A5F"/>
    <w:rsid w:val="006F571E"/>
    <w:rsid w:val="006F5978"/>
    <w:rsid w:val="006F59EB"/>
    <w:rsid w:val="006F5E6C"/>
    <w:rsid w:val="006F5EDC"/>
    <w:rsid w:val="006F5F1D"/>
    <w:rsid w:val="006F63DC"/>
    <w:rsid w:val="006F6413"/>
    <w:rsid w:val="006F710B"/>
    <w:rsid w:val="006F7221"/>
    <w:rsid w:val="006F7852"/>
    <w:rsid w:val="00700EC6"/>
    <w:rsid w:val="00702683"/>
    <w:rsid w:val="0070321F"/>
    <w:rsid w:val="00703665"/>
    <w:rsid w:val="00703FFD"/>
    <w:rsid w:val="00704D5D"/>
    <w:rsid w:val="0070554E"/>
    <w:rsid w:val="0070572E"/>
    <w:rsid w:val="00705BAB"/>
    <w:rsid w:val="00705DD2"/>
    <w:rsid w:val="007062F3"/>
    <w:rsid w:val="00706451"/>
    <w:rsid w:val="007071B5"/>
    <w:rsid w:val="00707A39"/>
    <w:rsid w:val="00710007"/>
    <w:rsid w:val="0071010B"/>
    <w:rsid w:val="00710794"/>
    <w:rsid w:val="007119EB"/>
    <w:rsid w:val="0071211D"/>
    <w:rsid w:val="00712369"/>
    <w:rsid w:val="00712700"/>
    <w:rsid w:val="00712CB9"/>
    <w:rsid w:val="007163E3"/>
    <w:rsid w:val="00716879"/>
    <w:rsid w:val="007170B8"/>
    <w:rsid w:val="00717BAD"/>
    <w:rsid w:val="00720233"/>
    <w:rsid w:val="007204D9"/>
    <w:rsid w:val="00721BF7"/>
    <w:rsid w:val="00721C99"/>
    <w:rsid w:val="00721D19"/>
    <w:rsid w:val="00722604"/>
    <w:rsid w:val="00722A9D"/>
    <w:rsid w:val="0072399D"/>
    <w:rsid w:val="00723E5A"/>
    <w:rsid w:val="00724229"/>
    <w:rsid w:val="0072467E"/>
    <w:rsid w:val="007247C9"/>
    <w:rsid w:val="00724B0D"/>
    <w:rsid w:val="0072521B"/>
    <w:rsid w:val="00725294"/>
    <w:rsid w:val="007252DE"/>
    <w:rsid w:val="00725F91"/>
    <w:rsid w:val="007262AE"/>
    <w:rsid w:val="00727153"/>
    <w:rsid w:val="0072741D"/>
    <w:rsid w:val="007274AA"/>
    <w:rsid w:val="00727E40"/>
    <w:rsid w:val="007315AA"/>
    <w:rsid w:val="00731EAB"/>
    <w:rsid w:val="007325E3"/>
    <w:rsid w:val="00732E7F"/>
    <w:rsid w:val="0073477F"/>
    <w:rsid w:val="00734C10"/>
    <w:rsid w:val="007355F1"/>
    <w:rsid w:val="00736814"/>
    <w:rsid w:val="00737259"/>
    <w:rsid w:val="00737894"/>
    <w:rsid w:val="00737947"/>
    <w:rsid w:val="007401E9"/>
    <w:rsid w:val="00740452"/>
    <w:rsid w:val="0074091C"/>
    <w:rsid w:val="007416B7"/>
    <w:rsid w:val="00741BDD"/>
    <w:rsid w:val="00742BD4"/>
    <w:rsid w:val="0074356A"/>
    <w:rsid w:val="00743BEA"/>
    <w:rsid w:val="0074548B"/>
    <w:rsid w:val="007461A6"/>
    <w:rsid w:val="0074632A"/>
    <w:rsid w:val="007466A3"/>
    <w:rsid w:val="00746F3F"/>
    <w:rsid w:val="0074729D"/>
    <w:rsid w:val="00747522"/>
    <w:rsid w:val="007476C3"/>
    <w:rsid w:val="0075064F"/>
    <w:rsid w:val="00750C15"/>
    <w:rsid w:val="00750F23"/>
    <w:rsid w:val="00750FB8"/>
    <w:rsid w:val="007513B3"/>
    <w:rsid w:val="00751842"/>
    <w:rsid w:val="00751C5E"/>
    <w:rsid w:val="00751CBA"/>
    <w:rsid w:val="00751E53"/>
    <w:rsid w:val="0075202F"/>
    <w:rsid w:val="00752234"/>
    <w:rsid w:val="007522CA"/>
    <w:rsid w:val="00752442"/>
    <w:rsid w:val="00754807"/>
    <w:rsid w:val="00754C21"/>
    <w:rsid w:val="00754E9A"/>
    <w:rsid w:val="00755170"/>
    <w:rsid w:val="00756269"/>
    <w:rsid w:val="007563BE"/>
    <w:rsid w:val="00756B58"/>
    <w:rsid w:val="00756F1D"/>
    <w:rsid w:val="00757509"/>
    <w:rsid w:val="00757566"/>
    <w:rsid w:val="00760FB3"/>
    <w:rsid w:val="00761925"/>
    <w:rsid w:val="00761DB4"/>
    <w:rsid w:val="00762B4A"/>
    <w:rsid w:val="007636D2"/>
    <w:rsid w:val="007637F5"/>
    <w:rsid w:val="00763864"/>
    <w:rsid w:val="00763D98"/>
    <w:rsid w:val="007653F7"/>
    <w:rsid w:val="0076670F"/>
    <w:rsid w:val="0076695A"/>
    <w:rsid w:val="00766EDE"/>
    <w:rsid w:val="00766FF1"/>
    <w:rsid w:val="007671D7"/>
    <w:rsid w:val="007676C6"/>
    <w:rsid w:val="00767A1C"/>
    <w:rsid w:val="00767C3C"/>
    <w:rsid w:val="00767F7F"/>
    <w:rsid w:val="007700CB"/>
    <w:rsid w:val="007703BB"/>
    <w:rsid w:val="00770655"/>
    <w:rsid w:val="00770F69"/>
    <w:rsid w:val="00771C46"/>
    <w:rsid w:val="00772007"/>
    <w:rsid w:val="00772153"/>
    <w:rsid w:val="007731D7"/>
    <w:rsid w:val="00773648"/>
    <w:rsid w:val="007739EB"/>
    <w:rsid w:val="00774E4A"/>
    <w:rsid w:val="00776672"/>
    <w:rsid w:val="00776941"/>
    <w:rsid w:val="00776AE8"/>
    <w:rsid w:val="00776CFC"/>
    <w:rsid w:val="00777228"/>
    <w:rsid w:val="00777250"/>
    <w:rsid w:val="00777534"/>
    <w:rsid w:val="00777645"/>
    <w:rsid w:val="00777B95"/>
    <w:rsid w:val="00777F2F"/>
    <w:rsid w:val="00777F74"/>
    <w:rsid w:val="00781790"/>
    <w:rsid w:val="0078267D"/>
    <w:rsid w:val="00782838"/>
    <w:rsid w:val="00783522"/>
    <w:rsid w:val="00783D99"/>
    <w:rsid w:val="007840F4"/>
    <w:rsid w:val="00784C48"/>
    <w:rsid w:val="00786108"/>
    <w:rsid w:val="0078625E"/>
    <w:rsid w:val="007863A9"/>
    <w:rsid w:val="00786735"/>
    <w:rsid w:val="007868B9"/>
    <w:rsid w:val="007870AC"/>
    <w:rsid w:val="00787FB8"/>
    <w:rsid w:val="00790295"/>
    <w:rsid w:val="007902D0"/>
    <w:rsid w:val="00790384"/>
    <w:rsid w:val="0079043E"/>
    <w:rsid w:val="0079071C"/>
    <w:rsid w:val="007907F8"/>
    <w:rsid w:val="0079178B"/>
    <w:rsid w:val="007924C4"/>
    <w:rsid w:val="007930B7"/>
    <w:rsid w:val="007942A6"/>
    <w:rsid w:val="007942EF"/>
    <w:rsid w:val="007950DC"/>
    <w:rsid w:val="0079594D"/>
    <w:rsid w:val="00795EF7"/>
    <w:rsid w:val="007960E4"/>
    <w:rsid w:val="00796140"/>
    <w:rsid w:val="00796333"/>
    <w:rsid w:val="00796455"/>
    <w:rsid w:val="00796AC5"/>
    <w:rsid w:val="00796CAF"/>
    <w:rsid w:val="00797C6B"/>
    <w:rsid w:val="00797F36"/>
    <w:rsid w:val="007A0196"/>
    <w:rsid w:val="007A0A8F"/>
    <w:rsid w:val="007A0D5C"/>
    <w:rsid w:val="007A1E16"/>
    <w:rsid w:val="007A1FBC"/>
    <w:rsid w:val="007A21CD"/>
    <w:rsid w:val="007A26D6"/>
    <w:rsid w:val="007A2794"/>
    <w:rsid w:val="007A2824"/>
    <w:rsid w:val="007A2829"/>
    <w:rsid w:val="007A35A2"/>
    <w:rsid w:val="007A3A35"/>
    <w:rsid w:val="007A3BD6"/>
    <w:rsid w:val="007A41CA"/>
    <w:rsid w:val="007A41E7"/>
    <w:rsid w:val="007A43D3"/>
    <w:rsid w:val="007A4B20"/>
    <w:rsid w:val="007A4F7F"/>
    <w:rsid w:val="007A54F0"/>
    <w:rsid w:val="007A5563"/>
    <w:rsid w:val="007A59CC"/>
    <w:rsid w:val="007A64A8"/>
    <w:rsid w:val="007A7780"/>
    <w:rsid w:val="007A784C"/>
    <w:rsid w:val="007A7A8D"/>
    <w:rsid w:val="007A7BBC"/>
    <w:rsid w:val="007A7F1C"/>
    <w:rsid w:val="007B02B7"/>
    <w:rsid w:val="007B05C4"/>
    <w:rsid w:val="007B0760"/>
    <w:rsid w:val="007B0935"/>
    <w:rsid w:val="007B0EA2"/>
    <w:rsid w:val="007B11A3"/>
    <w:rsid w:val="007B1BBD"/>
    <w:rsid w:val="007B1FBE"/>
    <w:rsid w:val="007B237F"/>
    <w:rsid w:val="007B272A"/>
    <w:rsid w:val="007B3706"/>
    <w:rsid w:val="007B3739"/>
    <w:rsid w:val="007B37F8"/>
    <w:rsid w:val="007B3A6E"/>
    <w:rsid w:val="007B49F5"/>
    <w:rsid w:val="007B6389"/>
    <w:rsid w:val="007B66E4"/>
    <w:rsid w:val="007B6F75"/>
    <w:rsid w:val="007B6F7B"/>
    <w:rsid w:val="007B7525"/>
    <w:rsid w:val="007C0254"/>
    <w:rsid w:val="007C10F3"/>
    <w:rsid w:val="007C28C2"/>
    <w:rsid w:val="007C2A2E"/>
    <w:rsid w:val="007C422A"/>
    <w:rsid w:val="007C4777"/>
    <w:rsid w:val="007C51E6"/>
    <w:rsid w:val="007C5E9F"/>
    <w:rsid w:val="007C6C77"/>
    <w:rsid w:val="007C722D"/>
    <w:rsid w:val="007C7363"/>
    <w:rsid w:val="007C73E4"/>
    <w:rsid w:val="007C758B"/>
    <w:rsid w:val="007C76A5"/>
    <w:rsid w:val="007C7743"/>
    <w:rsid w:val="007D0087"/>
    <w:rsid w:val="007D0C13"/>
    <w:rsid w:val="007D152E"/>
    <w:rsid w:val="007D1631"/>
    <w:rsid w:val="007D20AE"/>
    <w:rsid w:val="007D3A91"/>
    <w:rsid w:val="007D496A"/>
    <w:rsid w:val="007D49F6"/>
    <w:rsid w:val="007D531A"/>
    <w:rsid w:val="007D5406"/>
    <w:rsid w:val="007D59CA"/>
    <w:rsid w:val="007D5D2C"/>
    <w:rsid w:val="007D6461"/>
    <w:rsid w:val="007D6D85"/>
    <w:rsid w:val="007D6F84"/>
    <w:rsid w:val="007D7AFF"/>
    <w:rsid w:val="007D7FEB"/>
    <w:rsid w:val="007E0A00"/>
    <w:rsid w:val="007E0A5D"/>
    <w:rsid w:val="007E10D0"/>
    <w:rsid w:val="007E12C4"/>
    <w:rsid w:val="007E18F0"/>
    <w:rsid w:val="007E270E"/>
    <w:rsid w:val="007E362D"/>
    <w:rsid w:val="007E376E"/>
    <w:rsid w:val="007E3D23"/>
    <w:rsid w:val="007E4DF2"/>
    <w:rsid w:val="007E5204"/>
    <w:rsid w:val="007E55B6"/>
    <w:rsid w:val="007E5E1E"/>
    <w:rsid w:val="007E61E7"/>
    <w:rsid w:val="007E668D"/>
    <w:rsid w:val="007E6B0A"/>
    <w:rsid w:val="007E77DB"/>
    <w:rsid w:val="007E786D"/>
    <w:rsid w:val="007E7D8E"/>
    <w:rsid w:val="007F00DD"/>
    <w:rsid w:val="007F038D"/>
    <w:rsid w:val="007F0B87"/>
    <w:rsid w:val="007F1101"/>
    <w:rsid w:val="007F1618"/>
    <w:rsid w:val="007F27F2"/>
    <w:rsid w:val="007F2FE0"/>
    <w:rsid w:val="007F35CE"/>
    <w:rsid w:val="007F3A43"/>
    <w:rsid w:val="007F3A96"/>
    <w:rsid w:val="007F3D6B"/>
    <w:rsid w:val="007F435B"/>
    <w:rsid w:val="007F5509"/>
    <w:rsid w:val="007F56A7"/>
    <w:rsid w:val="007F5724"/>
    <w:rsid w:val="007F58FE"/>
    <w:rsid w:val="007F5EE3"/>
    <w:rsid w:val="007F6092"/>
    <w:rsid w:val="007F6DB2"/>
    <w:rsid w:val="00800A31"/>
    <w:rsid w:val="00801160"/>
    <w:rsid w:val="0080182B"/>
    <w:rsid w:val="0080216A"/>
    <w:rsid w:val="00802402"/>
    <w:rsid w:val="0080353C"/>
    <w:rsid w:val="008042AA"/>
    <w:rsid w:val="008053CA"/>
    <w:rsid w:val="008056B4"/>
    <w:rsid w:val="00805E0C"/>
    <w:rsid w:val="00806726"/>
    <w:rsid w:val="008072E7"/>
    <w:rsid w:val="00810238"/>
    <w:rsid w:val="00810D52"/>
    <w:rsid w:val="00810DE8"/>
    <w:rsid w:val="0081120E"/>
    <w:rsid w:val="008112CF"/>
    <w:rsid w:val="00811C11"/>
    <w:rsid w:val="00811D49"/>
    <w:rsid w:val="008125BC"/>
    <w:rsid w:val="00812C9D"/>
    <w:rsid w:val="00812CBE"/>
    <w:rsid w:val="008134A8"/>
    <w:rsid w:val="00813763"/>
    <w:rsid w:val="00813F4A"/>
    <w:rsid w:val="00814623"/>
    <w:rsid w:val="00814A6D"/>
    <w:rsid w:val="008164EF"/>
    <w:rsid w:val="00816FC1"/>
    <w:rsid w:val="00820208"/>
    <w:rsid w:val="00820C53"/>
    <w:rsid w:val="00820CCC"/>
    <w:rsid w:val="00820E82"/>
    <w:rsid w:val="0082103B"/>
    <w:rsid w:val="00821684"/>
    <w:rsid w:val="00821862"/>
    <w:rsid w:val="008221AC"/>
    <w:rsid w:val="008229A9"/>
    <w:rsid w:val="0082379B"/>
    <w:rsid w:val="00823B55"/>
    <w:rsid w:val="00823D71"/>
    <w:rsid w:val="00824AA7"/>
    <w:rsid w:val="008251A1"/>
    <w:rsid w:val="00825450"/>
    <w:rsid w:val="00825DA0"/>
    <w:rsid w:val="00826828"/>
    <w:rsid w:val="00827128"/>
    <w:rsid w:val="008276AC"/>
    <w:rsid w:val="0083015B"/>
    <w:rsid w:val="00830B41"/>
    <w:rsid w:val="008315E5"/>
    <w:rsid w:val="00832AC3"/>
    <w:rsid w:val="0083416E"/>
    <w:rsid w:val="00835251"/>
    <w:rsid w:val="00835303"/>
    <w:rsid w:val="00836165"/>
    <w:rsid w:val="00836B3D"/>
    <w:rsid w:val="00836BD9"/>
    <w:rsid w:val="00837008"/>
    <w:rsid w:val="00840F72"/>
    <w:rsid w:val="00841189"/>
    <w:rsid w:val="008414FC"/>
    <w:rsid w:val="00841BD0"/>
    <w:rsid w:val="00841F97"/>
    <w:rsid w:val="008422EE"/>
    <w:rsid w:val="00842917"/>
    <w:rsid w:val="008429D7"/>
    <w:rsid w:val="00842E92"/>
    <w:rsid w:val="00843759"/>
    <w:rsid w:val="00844E7F"/>
    <w:rsid w:val="0084723B"/>
    <w:rsid w:val="00847BEA"/>
    <w:rsid w:val="00847F21"/>
    <w:rsid w:val="008505C7"/>
    <w:rsid w:val="00851020"/>
    <w:rsid w:val="00851352"/>
    <w:rsid w:val="008515BB"/>
    <w:rsid w:val="00851D5D"/>
    <w:rsid w:val="008520C0"/>
    <w:rsid w:val="008521D4"/>
    <w:rsid w:val="00852894"/>
    <w:rsid w:val="008547E4"/>
    <w:rsid w:val="00854863"/>
    <w:rsid w:val="00854CE9"/>
    <w:rsid w:val="00854CF1"/>
    <w:rsid w:val="0085570B"/>
    <w:rsid w:val="00855840"/>
    <w:rsid w:val="00855ACE"/>
    <w:rsid w:val="00860650"/>
    <w:rsid w:val="00861A58"/>
    <w:rsid w:val="00861FE8"/>
    <w:rsid w:val="00862434"/>
    <w:rsid w:val="0086257C"/>
    <w:rsid w:val="00862697"/>
    <w:rsid w:val="008633AA"/>
    <w:rsid w:val="00863647"/>
    <w:rsid w:val="00863E89"/>
    <w:rsid w:val="00863F55"/>
    <w:rsid w:val="00863F77"/>
    <w:rsid w:val="00864551"/>
    <w:rsid w:val="0086473A"/>
    <w:rsid w:val="00864E90"/>
    <w:rsid w:val="00864EC6"/>
    <w:rsid w:val="00864F1D"/>
    <w:rsid w:val="00866528"/>
    <w:rsid w:val="00867186"/>
    <w:rsid w:val="00867311"/>
    <w:rsid w:val="00867432"/>
    <w:rsid w:val="00867B08"/>
    <w:rsid w:val="00867FC3"/>
    <w:rsid w:val="0087003B"/>
    <w:rsid w:val="008700A2"/>
    <w:rsid w:val="00871D7E"/>
    <w:rsid w:val="008729CF"/>
    <w:rsid w:val="00872E46"/>
    <w:rsid w:val="00872FF2"/>
    <w:rsid w:val="00873FB5"/>
    <w:rsid w:val="00874417"/>
    <w:rsid w:val="00874507"/>
    <w:rsid w:val="008749E9"/>
    <w:rsid w:val="008750B4"/>
    <w:rsid w:val="0087595A"/>
    <w:rsid w:val="00875F13"/>
    <w:rsid w:val="00876099"/>
    <w:rsid w:val="0087633C"/>
    <w:rsid w:val="008768BD"/>
    <w:rsid w:val="00876C45"/>
    <w:rsid w:val="00876E14"/>
    <w:rsid w:val="00876EEF"/>
    <w:rsid w:val="0087742B"/>
    <w:rsid w:val="00877A43"/>
    <w:rsid w:val="00880A7A"/>
    <w:rsid w:val="00880F3A"/>
    <w:rsid w:val="008823FE"/>
    <w:rsid w:val="00882CD3"/>
    <w:rsid w:val="008831E7"/>
    <w:rsid w:val="008835E4"/>
    <w:rsid w:val="00883ED1"/>
    <w:rsid w:val="0088455D"/>
    <w:rsid w:val="008847FC"/>
    <w:rsid w:val="00884A85"/>
    <w:rsid w:val="00885198"/>
    <w:rsid w:val="0088556B"/>
    <w:rsid w:val="008863BE"/>
    <w:rsid w:val="0088674E"/>
    <w:rsid w:val="00886B42"/>
    <w:rsid w:val="00886B4A"/>
    <w:rsid w:val="00887A1E"/>
    <w:rsid w:val="00890142"/>
    <w:rsid w:val="0089027F"/>
    <w:rsid w:val="008904A9"/>
    <w:rsid w:val="00890CDA"/>
    <w:rsid w:val="00892E08"/>
    <w:rsid w:val="008940F9"/>
    <w:rsid w:val="00894684"/>
    <w:rsid w:val="0089486E"/>
    <w:rsid w:val="0089540C"/>
    <w:rsid w:val="00895A8F"/>
    <w:rsid w:val="00895BE6"/>
    <w:rsid w:val="008960C0"/>
    <w:rsid w:val="0089662F"/>
    <w:rsid w:val="00897D51"/>
    <w:rsid w:val="008A002F"/>
    <w:rsid w:val="008A02EC"/>
    <w:rsid w:val="008A0C8A"/>
    <w:rsid w:val="008A1D4F"/>
    <w:rsid w:val="008A27DE"/>
    <w:rsid w:val="008A2898"/>
    <w:rsid w:val="008A33C5"/>
    <w:rsid w:val="008A35A0"/>
    <w:rsid w:val="008A394E"/>
    <w:rsid w:val="008A3D8C"/>
    <w:rsid w:val="008A3F76"/>
    <w:rsid w:val="008A4168"/>
    <w:rsid w:val="008A545E"/>
    <w:rsid w:val="008A5BF8"/>
    <w:rsid w:val="008A614E"/>
    <w:rsid w:val="008A755C"/>
    <w:rsid w:val="008A79D3"/>
    <w:rsid w:val="008A7CF1"/>
    <w:rsid w:val="008A7F36"/>
    <w:rsid w:val="008B027E"/>
    <w:rsid w:val="008B05A2"/>
    <w:rsid w:val="008B05D6"/>
    <w:rsid w:val="008B0822"/>
    <w:rsid w:val="008B0C66"/>
    <w:rsid w:val="008B0F84"/>
    <w:rsid w:val="008B1B24"/>
    <w:rsid w:val="008B1F52"/>
    <w:rsid w:val="008B2B94"/>
    <w:rsid w:val="008B2D75"/>
    <w:rsid w:val="008B32BD"/>
    <w:rsid w:val="008B33F2"/>
    <w:rsid w:val="008B35C2"/>
    <w:rsid w:val="008B37B1"/>
    <w:rsid w:val="008B39F6"/>
    <w:rsid w:val="008B3AFD"/>
    <w:rsid w:val="008B3D88"/>
    <w:rsid w:val="008B45AF"/>
    <w:rsid w:val="008B46FF"/>
    <w:rsid w:val="008B483E"/>
    <w:rsid w:val="008B4B49"/>
    <w:rsid w:val="008B5DF0"/>
    <w:rsid w:val="008B7130"/>
    <w:rsid w:val="008B71A2"/>
    <w:rsid w:val="008B771F"/>
    <w:rsid w:val="008C0133"/>
    <w:rsid w:val="008C1317"/>
    <w:rsid w:val="008C1571"/>
    <w:rsid w:val="008C2070"/>
    <w:rsid w:val="008C2970"/>
    <w:rsid w:val="008C2D63"/>
    <w:rsid w:val="008C3496"/>
    <w:rsid w:val="008C422C"/>
    <w:rsid w:val="008C45FA"/>
    <w:rsid w:val="008C46F0"/>
    <w:rsid w:val="008C6409"/>
    <w:rsid w:val="008C64B3"/>
    <w:rsid w:val="008C65C9"/>
    <w:rsid w:val="008C7009"/>
    <w:rsid w:val="008C7012"/>
    <w:rsid w:val="008D072B"/>
    <w:rsid w:val="008D106C"/>
    <w:rsid w:val="008D1277"/>
    <w:rsid w:val="008D1378"/>
    <w:rsid w:val="008D3024"/>
    <w:rsid w:val="008D3ED5"/>
    <w:rsid w:val="008D3F97"/>
    <w:rsid w:val="008D46B0"/>
    <w:rsid w:val="008D4917"/>
    <w:rsid w:val="008D52C5"/>
    <w:rsid w:val="008D5521"/>
    <w:rsid w:val="008D6670"/>
    <w:rsid w:val="008D6701"/>
    <w:rsid w:val="008D756D"/>
    <w:rsid w:val="008D765D"/>
    <w:rsid w:val="008D786E"/>
    <w:rsid w:val="008E05E5"/>
    <w:rsid w:val="008E1477"/>
    <w:rsid w:val="008E187A"/>
    <w:rsid w:val="008E2394"/>
    <w:rsid w:val="008E27F5"/>
    <w:rsid w:val="008E2BFC"/>
    <w:rsid w:val="008E3764"/>
    <w:rsid w:val="008E385B"/>
    <w:rsid w:val="008E511D"/>
    <w:rsid w:val="008E5493"/>
    <w:rsid w:val="008E5813"/>
    <w:rsid w:val="008E61E1"/>
    <w:rsid w:val="008E6493"/>
    <w:rsid w:val="008E69D3"/>
    <w:rsid w:val="008E77A8"/>
    <w:rsid w:val="008E7977"/>
    <w:rsid w:val="008F170A"/>
    <w:rsid w:val="008F1B07"/>
    <w:rsid w:val="008F28A4"/>
    <w:rsid w:val="008F36E9"/>
    <w:rsid w:val="008F3AE3"/>
    <w:rsid w:val="008F3DA2"/>
    <w:rsid w:val="008F43D2"/>
    <w:rsid w:val="008F4A8F"/>
    <w:rsid w:val="008F6C7B"/>
    <w:rsid w:val="008F7554"/>
    <w:rsid w:val="008F7DC0"/>
    <w:rsid w:val="009007BB"/>
    <w:rsid w:val="00901531"/>
    <w:rsid w:val="0090158E"/>
    <w:rsid w:val="00901BA0"/>
    <w:rsid w:val="00901C3D"/>
    <w:rsid w:val="00902277"/>
    <w:rsid w:val="009022B9"/>
    <w:rsid w:val="0090371F"/>
    <w:rsid w:val="0090425A"/>
    <w:rsid w:val="0090450E"/>
    <w:rsid w:val="00904528"/>
    <w:rsid w:val="00904C2A"/>
    <w:rsid w:val="00905971"/>
    <w:rsid w:val="009060B0"/>
    <w:rsid w:val="0090653D"/>
    <w:rsid w:val="0090723E"/>
    <w:rsid w:val="00907313"/>
    <w:rsid w:val="0090736C"/>
    <w:rsid w:val="00907FA9"/>
    <w:rsid w:val="0091053E"/>
    <w:rsid w:val="0091076E"/>
    <w:rsid w:val="009107B6"/>
    <w:rsid w:val="00910DAC"/>
    <w:rsid w:val="00910E3A"/>
    <w:rsid w:val="00911163"/>
    <w:rsid w:val="00911C57"/>
    <w:rsid w:val="00911E66"/>
    <w:rsid w:val="00911FC5"/>
    <w:rsid w:val="009123BB"/>
    <w:rsid w:val="00912BD1"/>
    <w:rsid w:val="0091307A"/>
    <w:rsid w:val="0091386C"/>
    <w:rsid w:val="00913A07"/>
    <w:rsid w:val="00915084"/>
    <w:rsid w:val="00916771"/>
    <w:rsid w:val="009170F0"/>
    <w:rsid w:val="00917604"/>
    <w:rsid w:val="009210B0"/>
    <w:rsid w:val="009224C9"/>
    <w:rsid w:val="0092258F"/>
    <w:rsid w:val="00922DC1"/>
    <w:rsid w:val="00922F80"/>
    <w:rsid w:val="009237C4"/>
    <w:rsid w:val="00924002"/>
    <w:rsid w:val="00924DFE"/>
    <w:rsid w:val="009251EB"/>
    <w:rsid w:val="00925F34"/>
    <w:rsid w:val="00926110"/>
    <w:rsid w:val="009261F8"/>
    <w:rsid w:val="00926C12"/>
    <w:rsid w:val="00927F54"/>
    <w:rsid w:val="00930055"/>
    <w:rsid w:val="00930444"/>
    <w:rsid w:val="0093122E"/>
    <w:rsid w:val="0093353F"/>
    <w:rsid w:val="00934001"/>
    <w:rsid w:val="009343AE"/>
    <w:rsid w:val="00934993"/>
    <w:rsid w:val="00934AC0"/>
    <w:rsid w:val="00937E5A"/>
    <w:rsid w:val="009400F5"/>
    <w:rsid w:val="00940D15"/>
    <w:rsid w:val="00941BA3"/>
    <w:rsid w:val="009425B4"/>
    <w:rsid w:val="0094331C"/>
    <w:rsid w:val="00943434"/>
    <w:rsid w:val="009437A8"/>
    <w:rsid w:val="0094398D"/>
    <w:rsid w:val="00943A67"/>
    <w:rsid w:val="00944B08"/>
    <w:rsid w:val="00944C9E"/>
    <w:rsid w:val="00946044"/>
    <w:rsid w:val="00946A42"/>
    <w:rsid w:val="00946A65"/>
    <w:rsid w:val="00946C8F"/>
    <w:rsid w:val="009477CF"/>
    <w:rsid w:val="00947814"/>
    <w:rsid w:val="009502AB"/>
    <w:rsid w:val="00951034"/>
    <w:rsid w:val="009517E0"/>
    <w:rsid w:val="00951D36"/>
    <w:rsid w:val="00951F5E"/>
    <w:rsid w:val="00952657"/>
    <w:rsid w:val="00952C32"/>
    <w:rsid w:val="00952C7C"/>
    <w:rsid w:val="00952D09"/>
    <w:rsid w:val="00952FF1"/>
    <w:rsid w:val="009532C2"/>
    <w:rsid w:val="00953EE6"/>
    <w:rsid w:val="00954B2C"/>
    <w:rsid w:val="00954E61"/>
    <w:rsid w:val="009555F4"/>
    <w:rsid w:val="00955935"/>
    <w:rsid w:val="00955C59"/>
    <w:rsid w:val="00955D8F"/>
    <w:rsid w:val="00957723"/>
    <w:rsid w:val="009577CB"/>
    <w:rsid w:val="00957969"/>
    <w:rsid w:val="009604B1"/>
    <w:rsid w:val="0096099F"/>
    <w:rsid w:val="009613F4"/>
    <w:rsid w:val="009614D7"/>
    <w:rsid w:val="00961962"/>
    <w:rsid w:val="00961F0E"/>
    <w:rsid w:val="00964164"/>
    <w:rsid w:val="00964485"/>
    <w:rsid w:val="00964996"/>
    <w:rsid w:val="00964A4F"/>
    <w:rsid w:val="009652C2"/>
    <w:rsid w:val="0096579E"/>
    <w:rsid w:val="009664C0"/>
    <w:rsid w:val="00966DAB"/>
    <w:rsid w:val="00966FC4"/>
    <w:rsid w:val="00967F21"/>
    <w:rsid w:val="0097065F"/>
    <w:rsid w:val="00970CC2"/>
    <w:rsid w:val="00970F65"/>
    <w:rsid w:val="009712F0"/>
    <w:rsid w:val="0097143C"/>
    <w:rsid w:val="00972A6C"/>
    <w:rsid w:val="00972C22"/>
    <w:rsid w:val="00972EF6"/>
    <w:rsid w:val="009738A1"/>
    <w:rsid w:val="00973C9F"/>
    <w:rsid w:val="00974023"/>
    <w:rsid w:val="009745C1"/>
    <w:rsid w:val="00974699"/>
    <w:rsid w:val="00975056"/>
    <w:rsid w:val="009755BD"/>
    <w:rsid w:val="00975D7D"/>
    <w:rsid w:val="00976509"/>
    <w:rsid w:val="00976A6A"/>
    <w:rsid w:val="00976AD2"/>
    <w:rsid w:val="009801D2"/>
    <w:rsid w:val="0098022C"/>
    <w:rsid w:val="00981245"/>
    <w:rsid w:val="0098129A"/>
    <w:rsid w:val="009814D3"/>
    <w:rsid w:val="00981537"/>
    <w:rsid w:val="00981D7E"/>
    <w:rsid w:val="00981FE2"/>
    <w:rsid w:val="00982802"/>
    <w:rsid w:val="009829B6"/>
    <w:rsid w:val="00982B37"/>
    <w:rsid w:val="00984E33"/>
    <w:rsid w:val="00984EA5"/>
    <w:rsid w:val="00985120"/>
    <w:rsid w:val="009856DA"/>
    <w:rsid w:val="00985D75"/>
    <w:rsid w:val="00986C7A"/>
    <w:rsid w:val="009874A5"/>
    <w:rsid w:val="00987595"/>
    <w:rsid w:val="009878D5"/>
    <w:rsid w:val="00990240"/>
    <w:rsid w:val="009904C8"/>
    <w:rsid w:val="00990A79"/>
    <w:rsid w:val="00990F15"/>
    <w:rsid w:val="0099135D"/>
    <w:rsid w:val="009924A3"/>
    <w:rsid w:val="00993313"/>
    <w:rsid w:val="00993788"/>
    <w:rsid w:val="00993DC8"/>
    <w:rsid w:val="0099452B"/>
    <w:rsid w:val="00995922"/>
    <w:rsid w:val="00995F67"/>
    <w:rsid w:val="0099640D"/>
    <w:rsid w:val="00997C95"/>
    <w:rsid w:val="00997E2A"/>
    <w:rsid w:val="009A05CE"/>
    <w:rsid w:val="009A1B4D"/>
    <w:rsid w:val="009A1C7A"/>
    <w:rsid w:val="009A4A56"/>
    <w:rsid w:val="009A4E84"/>
    <w:rsid w:val="009A5C8D"/>
    <w:rsid w:val="009A601C"/>
    <w:rsid w:val="009A6384"/>
    <w:rsid w:val="009A6760"/>
    <w:rsid w:val="009A6B2F"/>
    <w:rsid w:val="009B1925"/>
    <w:rsid w:val="009B194C"/>
    <w:rsid w:val="009B2AA3"/>
    <w:rsid w:val="009B352B"/>
    <w:rsid w:val="009B3745"/>
    <w:rsid w:val="009B3C48"/>
    <w:rsid w:val="009B3D5F"/>
    <w:rsid w:val="009B3E81"/>
    <w:rsid w:val="009B4451"/>
    <w:rsid w:val="009B4465"/>
    <w:rsid w:val="009B47A1"/>
    <w:rsid w:val="009B4CE5"/>
    <w:rsid w:val="009B53CC"/>
    <w:rsid w:val="009B6DCF"/>
    <w:rsid w:val="009B7108"/>
    <w:rsid w:val="009B731F"/>
    <w:rsid w:val="009B766D"/>
    <w:rsid w:val="009B772E"/>
    <w:rsid w:val="009B7937"/>
    <w:rsid w:val="009C18AE"/>
    <w:rsid w:val="009C1E08"/>
    <w:rsid w:val="009C2617"/>
    <w:rsid w:val="009C26E5"/>
    <w:rsid w:val="009C2A7A"/>
    <w:rsid w:val="009C2DAD"/>
    <w:rsid w:val="009C3EFF"/>
    <w:rsid w:val="009C4107"/>
    <w:rsid w:val="009C4241"/>
    <w:rsid w:val="009C536B"/>
    <w:rsid w:val="009C602B"/>
    <w:rsid w:val="009C6634"/>
    <w:rsid w:val="009C68BB"/>
    <w:rsid w:val="009C6B75"/>
    <w:rsid w:val="009C6C34"/>
    <w:rsid w:val="009C6C80"/>
    <w:rsid w:val="009C6F41"/>
    <w:rsid w:val="009C794C"/>
    <w:rsid w:val="009D015C"/>
    <w:rsid w:val="009D046C"/>
    <w:rsid w:val="009D210E"/>
    <w:rsid w:val="009D2693"/>
    <w:rsid w:val="009D343C"/>
    <w:rsid w:val="009D369D"/>
    <w:rsid w:val="009D394E"/>
    <w:rsid w:val="009D4030"/>
    <w:rsid w:val="009D41BD"/>
    <w:rsid w:val="009D533C"/>
    <w:rsid w:val="009D5628"/>
    <w:rsid w:val="009D6073"/>
    <w:rsid w:val="009D6734"/>
    <w:rsid w:val="009D6935"/>
    <w:rsid w:val="009D700D"/>
    <w:rsid w:val="009D7384"/>
    <w:rsid w:val="009D7805"/>
    <w:rsid w:val="009D7990"/>
    <w:rsid w:val="009E0D9F"/>
    <w:rsid w:val="009E1569"/>
    <w:rsid w:val="009E17C2"/>
    <w:rsid w:val="009E1F93"/>
    <w:rsid w:val="009E2B7B"/>
    <w:rsid w:val="009E2C09"/>
    <w:rsid w:val="009E3212"/>
    <w:rsid w:val="009E40ED"/>
    <w:rsid w:val="009E4696"/>
    <w:rsid w:val="009E50F2"/>
    <w:rsid w:val="009E5130"/>
    <w:rsid w:val="009E5EC3"/>
    <w:rsid w:val="009E5F84"/>
    <w:rsid w:val="009E5F9B"/>
    <w:rsid w:val="009E6C2F"/>
    <w:rsid w:val="009E6E55"/>
    <w:rsid w:val="009F0CC9"/>
    <w:rsid w:val="009F1047"/>
    <w:rsid w:val="009F1302"/>
    <w:rsid w:val="009F20BA"/>
    <w:rsid w:val="009F268A"/>
    <w:rsid w:val="009F374B"/>
    <w:rsid w:val="009F4E8B"/>
    <w:rsid w:val="009F66B2"/>
    <w:rsid w:val="009F7BB7"/>
    <w:rsid w:val="009F7D28"/>
    <w:rsid w:val="00A01C87"/>
    <w:rsid w:val="00A02E9E"/>
    <w:rsid w:val="00A034C2"/>
    <w:rsid w:val="00A038F6"/>
    <w:rsid w:val="00A047AA"/>
    <w:rsid w:val="00A0496E"/>
    <w:rsid w:val="00A05194"/>
    <w:rsid w:val="00A051C6"/>
    <w:rsid w:val="00A0528B"/>
    <w:rsid w:val="00A0551F"/>
    <w:rsid w:val="00A05B2C"/>
    <w:rsid w:val="00A05B3F"/>
    <w:rsid w:val="00A06841"/>
    <w:rsid w:val="00A06DE7"/>
    <w:rsid w:val="00A07526"/>
    <w:rsid w:val="00A07FA3"/>
    <w:rsid w:val="00A100BE"/>
    <w:rsid w:val="00A10706"/>
    <w:rsid w:val="00A107FB"/>
    <w:rsid w:val="00A10FD5"/>
    <w:rsid w:val="00A11413"/>
    <w:rsid w:val="00A119E2"/>
    <w:rsid w:val="00A11F3E"/>
    <w:rsid w:val="00A124A6"/>
    <w:rsid w:val="00A12B98"/>
    <w:rsid w:val="00A13758"/>
    <w:rsid w:val="00A13DC5"/>
    <w:rsid w:val="00A141E3"/>
    <w:rsid w:val="00A148A7"/>
    <w:rsid w:val="00A14BFB"/>
    <w:rsid w:val="00A158AF"/>
    <w:rsid w:val="00A16096"/>
    <w:rsid w:val="00A16201"/>
    <w:rsid w:val="00A1665C"/>
    <w:rsid w:val="00A16CF7"/>
    <w:rsid w:val="00A16E8A"/>
    <w:rsid w:val="00A172A1"/>
    <w:rsid w:val="00A17CBD"/>
    <w:rsid w:val="00A2052F"/>
    <w:rsid w:val="00A20FCB"/>
    <w:rsid w:val="00A21667"/>
    <w:rsid w:val="00A22515"/>
    <w:rsid w:val="00A23050"/>
    <w:rsid w:val="00A2367E"/>
    <w:rsid w:val="00A241E0"/>
    <w:rsid w:val="00A24AB2"/>
    <w:rsid w:val="00A2575D"/>
    <w:rsid w:val="00A25D2E"/>
    <w:rsid w:val="00A262BC"/>
    <w:rsid w:val="00A26A02"/>
    <w:rsid w:val="00A26C2F"/>
    <w:rsid w:val="00A26F82"/>
    <w:rsid w:val="00A274AD"/>
    <w:rsid w:val="00A274C8"/>
    <w:rsid w:val="00A27533"/>
    <w:rsid w:val="00A278F0"/>
    <w:rsid w:val="00A2795B"/>
    <w:rsid w:val="00A27AE6"/>
    <w:rsid w:val="00A27E56"/>
    <w:rsid w:val="00A30272"/>
    <w:rsid w:val="00A30823"/>
    <w:rsid w:val="00A30F68"/>
    <w:rsid w:val="00A3121C"/>
    <w:rsid w:val="00A3155D"/>
    <w:rsid w:val="00A315F5"/>
    <w:rsid w:val="00A31B07"/>
    <w:rsid w:val="00A31C68"/>
    <w:rsid w:val="00A32483"/>
    <w:rsid w:val="00A32749"/>
    <w:rsid w:val="00A32D0D"/>
    <w:rsid w:val="00A33932"/>
    <w:rsid w:val="00A341E4"/>
    <w:rsid w:val="00A3441A"/>
    <w:rsid w:val="00A34797"/>
    <w:rsid w:val="00A34820"/>
    <w:rsid w:val="00A3506F"/>
    <w:rsid w:val="00A35333"/>
    <w:rsid w:val="00A35C8F"/>
    <w:rsid w:val="00A36843"/>
    <w:rsid w:val="00A36917"/>
    <w:rsid w:val="00A36EEA"/>
    <w:rsid w:val="00A3758A"/>
    <w:rsid w:val="00A379F1"/>
    <w:rsid w:val="00A40A8F"/>
    <w:rsid w:val="00A4109C"/>
    <w:rsid w:val="00A41177"/>
    <w:rsid w:val="00A41551"/>
    <w:rsid w:val="00A418F2"/>
    <w:rsid w:val="00A420F1"/>
    <w:rsid w:val="00A4250B"/>
    <w:rsid w:val="00A42598"/>
    <w:rsid w:val="00A426DD"/>
    <w:rsid w:val="00A426EA"/>
    <w:rsid w:val="00A4271B"/>
    <w:rsid w:val="00A429FB"/>
    <w:rsid w:val="00A42A5C"/>
    <w:rsid w:val="00A43AEC"/>
    <w:rsid w:val="00A445EF"/>
    <w:rsid w:val="00A457D3"/>
    <w:rsid w:val="00A45F30"/>
    <w:rsid w:val="00A462E6"/>
    <w:rsid w:val="00A46E06"/>
    <w:rsid w:val="00A4706B"/>
    <w:rsid w:val="00A47488"/>
    <w:rsid w:val="00A47AD8"/>
    <w:rsid w:val="00A47F95"/>
    <w:rsid w:val="00A5160D"/>
    <w:rsid w:val="00A51FD5"/>
    <w:rsid w:val="00A52CEC"/>
    <w:rsid w:val="00A52E3C"/>
    <w:rsid w:val="00A53085"/>
    <w:rsid w:val="00A53976"/>
    <w:rsid w:val="00A5468A"/>
    <w:rsid w:val="00A54A70"/>
    <w:rsid w:val="00A54C60"/>
    <w:rsid w:val="00A5500B"/>
    <w:rsid w:val="00A55AC4"/>
    <w:rsid w:val="00A55BF9"/>
    <w:rsid w:val="00A5601B"/>
    <w:rsid w:val="00A56871"/>
    <w:rsid w:val="00A573CF"/>
    <w:rsid w:val="00A579A3"/>
    <w:rsid w:val="00A60185"/>
    <w:rsid w:val="00A6106B"/>
    <w:rsid w:val="00A61730"/>
    <w:rsid w:val="00A619BC"/>
    <w:rsid w:val="00A6249E"/>
    <w:rsid w:val="00A62B49"/>
    <w:rsid w:val="00A62D14"/>
    <w:rsid w:val="00A631C1"/>
    <w:rsid w:val="00A6397E"/>
    <w:rsid w:val="00A63BC5"/>
    <w:rsid w:val="00A63D5B"/>
    <w:rsid w:val="00A6434F"/>
    <w:rsid w:val="00A64AB4"/>
    <w:rsid w:val="00A64F3D"/>
    <w:rsid w:val="00A64F8A"/>
    <w:rsid w:val="00A656A0"/>
    <w:rsid w:val="00A668F9"/>
    <w:rsid w:val="00A66F4A"/>
    <w:rsid w:val="00A6768F"/>
    <w:rsid w:val="00A7097B"/>
    <w:rsid w:val="00A70C92"/>
    <w:rsid w:val="00A70E3C"/>
    <w:rsid w:val="00A710F3"/>
    <w:rsid w:val="00A714D7"/>
    <w:rsid w:val="00A71AF4"/>
    <w:rsid w:val="00A71D5D"/>
    <w:rsid w:val="00A72BA3"/>
    <w:rsid w:val="00A73DB3"/>
    <w:rsid w:val="00A74082"/>
    <w:rsid w:val="00A75079"/>
    <w:rsid w:val="00A75600"/>
    <w:rsid w:val="00A75C6B"/>
    <w:rsid w:val="00A75E40"/>
    <w:rsid w:val="00A76E0C"/>
    <w:rsid w:val="00A772E3"/>
    <w:rsid w:val="00A8040D"/>
    <w:rsid w:val="00A80799"/>
    <w:rsid w:val="00A80D3D"/>
    <w:rsid w:val="00A83447"/>
    <w:rsid w:val="00A83625"/>
    <w:rsid w:val="00A85611"/>
    <w:rsid w:val="00A8672E"/>
    <w:rsid w:val="00A872A5"/>
    <w:rsid w:val="00A87EA4"/>
    <w:rsid w:val="00A91764"/>
    <w:rsid w:val="00A9205F"/>
    <w:rsid w:val="00A92D95"/>
    <w:rsid w:val="00A92F0A"/>
    <w:rsid w:val="00A9318D"/>
    <w:rsid w:val="00A93ABE"/>
    <w:rsid w:val="00A94091"/>
    <w:rsid w:val="00A94206"/>
    <w:rsid w:val="00A9423C"/>
    <w:rsid w:val="00A944CE"/>
    <w:rsid w:val="00A94CAC"/>
    <w:rsid w:val="00A956A8"/>
    <w:rsid w:val="00A95F56"/>
    <w:rsid w:val="00A96676"/>
    <w:rsid w:val="00A968FA"/>
    <w:rsid w:val="00A96A65"/>
    <w:rsid w:val="00A96A95"/>
    <w:rsid w:val="00A97673"/>
    <w:rsid w:val="00AA02C8"/>
    <w:rsid w:val="00AA11D3"/>
    <w:rsid w:val="00AA178B"/>
    <w:rsid w:val="00AA19E5"/>
    <w:rsid w:val="00AA22EE"/>
    <w:rsid w:val="00AA3965"/>
    <w:rsid w:val="00AA3C83"/>
    <w:rsid w:val="00AA3CC7"/>
    <w:rsid w:val="00AA4222"/>
    <w:rsid w:val="00AA49FC"/>
    <w:rsid w:val="00AA5A67"/>
    <w:rsid w:val="00AA5DEE"/>
    <w:rsid w:val="00AA6039"/>
    <w:rsid w:val="00AA6170"/>
    <w:rsid w:val="00AA6792"/>
    <w:rsid w:val="00AA79DD"/>
    <w:rsid w:val="00AA7E01"/>
    <w:rsid w:val="00AB036F"/>
    <w:rsid w:val="00AB1414"/>
    <w:rsid w:val="00AB2654"/>
    <w:rsid w:val="00AB2A3F"/>
    <w:rsid w:val="00AB3390"/>
    <w:rsid w:val="00AB340D"/>
    <w:rsid w:val="00AB3432"/>
    <w:rsid w:val="00AB3481"/>
    <w:rsid w:val="00AB35FA"/>
    <w:rsid w:val="00AB4432"/>
    <w:rsid w:val="00AB4563"/>
    <w:rsid w:val="00AB593D"/>
    <w:rsid w:val="00AB5A44"/>
    <w:rsid w:val="00AB60A0"/>
    <w:rsid w:val="00AB6FDF"/>
    <w:rsid w:val="00AC0145"/>
    <w:rsid w:val="00AC0A6B"/>
    <w:rsid w:val="00AC0DD2"/>
    <w:rsid w:val="00AC178A"/>
    <w:rsid w:val="00AC1A90"/>
    <w:rsid w:val="00AC24AD"/>
    <w:rsid w:val="00AC272D"/>
    <w:rsid w:val="00AC2770"/>
    <w:rsid w:val="00AC342E"/>
    <w:rsid w:val="00AC353B"/>
    <w:rsid w:val="00AC43FE"/>
    <w:rsid w:val="00AC450C"/>
    <w:rsid w:val="00AC4B68"/>
    <w:rsid w:val="00AC4C88"/>
    <w:rsid w:val="00AC5546"/>
    <w:rsid w:val="00AC58C6"/>
    <w:rsid w:val="00AC5900"/>
    <w:rsid w:val="00AC62ED"/>
    <w:rsid w:val="00AC6641"/>
    <w:rsid w:val="00AC6D17"/>
    <w:rsid w:val="00AC72B9"/>
    <w:rsid w:val="00AC752E"/>
    <w:rsid w:val="00AC7CE2"/>
    <w:rsid w:val="00AD0335"/>
    <w:rsid w:val="00AD0AEB"/>
    <w:rsid w:val="00AD0EB1"/>
    <w:rsid w:val="00AD0EF9"/>
    <w:rsid w:val="00AD1243"/>
    <w:rsid w:val="00AD12DD"/>
    <w:rsid w:val="00AD17A5"/>
    <w:rsid w:val="00AD1A6C"/>
    <w:rsid w:val="00AD1B5A"/>
    <w:rsid w:val="00AD1CEF"/>
    <w:rsid w:val="00AD2001"/>
    <w:rsid w:val="00AD25B0"/>
    <w:rsid w:val="00AD2945"/>
    <w:rsid w:val="00AD33FF"/>
    <w:rsid w:val="00AD3E6C"/>
    <w:rsid w:val="00AD4369"/>
    <w:rsid w:val="00AD6314"/>
    <w:rsid w:val="00AD66C8"/>
    <w:rsid w:val="00AD6DE5"/>
    <w:rsid w:val="00AD714B"/>
    <w:rsid w:val="00AD72F1"/>
    <w:rsid w:val="00AD76F4"/>
    <w:rsid w:val="00AD7F40"/>
    <w:rsid w:val="00AE010F"/>
    <w:rsid w:val="00AE06F3"/>
    <w:rsid w:val="00AE0798"/>
    <w:rsid w:val="00AE1E2E"/>
    <w:rsid w:val="00AE2F3D"/>
    <w:rsid w:val="00AE5B04"/>
    <w:rsid w:val="00AE6EF5"/>
    <w:rsid w:val="00AE779E"/>
    <w:rsid w:val="00AE7B6B"/>
    <w:rsid w:val="00AE7C32"/>
    <w:rsid w:val="00AF0086"/>
    <w:rsid w:val="00AF0B82"/>
    <w:rsid w:val="00AF12AD"/>
    <w:rsid w:val="00AF1BF7"/>
    <w:rsid w:val="00AF1F37"/>
    <w:rsid w:val="00AF220B"/>
    <w:rsid w:val="00AF2411"/>
    <w:rsid w:val="00AF24BB"/>
    <w:rsid w:val="00AF2AD7"/>
    <w:rsid w:val="00AF36E7"/>
    <w:rsid w:val="00AF391F"/>
    <w:rsid w:val="00AF3ABB"/>
    <w:rsid w:val="00AF3D9C"/>
    <w:rsid w:val="00AF3F6D"/>
    <w:rsid w:val="00AF409F"/>
    <w:rsid w:val="00AF466A"/>
    <w:rsid w:val="00AF5546"/>
    <w:rsid w:val="00AF5B12"/>
    <w:rsid w:val="00AF67AA"/>
    <w:rsid w:val="00AF68BD"/>
    <w:rsid w:val="00AF74B0"/>
    <w:rsid w:val="00AF74FB"/>
    <w:rsid w:val="00AF77FF"/>
    <w:rsid w:val="00B005B5"/>
    <w:rsid w:val="00B00B86"/>
    <w:rsid w:val="00B00BC9"/>
    <w:rsid w:val="00B0127F"/>
    <w:rsid w:val="00B0174D"/>
    <w:rsid w:val="00B01C6B"/>
    <w:rsid w:val="00B0210C"/>
    <w:rsid w:val="00B02B31"/>
    <w:rsid w:val="00B02C7D"/>
    <w:rsid w:val="00B02D7C"/>
    <w:rsid w:val="00B02E0A"/>
    <w:rsid w:val="00B0375F"/>
    <w:rsid w:val="00B03843"/>
    <w:rsid w:val="00B038C3"/>
    <w:rsid w:val="00B04AD8"/>
    <w:rsid w:val="00B05053"/>
    <w:rsid w:val="00B05F1D"/>
    <w:rsid w:val="00B062C1"/>
    <w:rsid w:val="00B06553"/>
    <w:rsid w:val="00B0701F"/>
    <w:rsid w:val="00B07D05"/>
    <w:rsid w:val="00B102A0"/>
    <w:rsid w:val="00B10860"/>
    <w:rsid w:val="00B10BFF"/>
    <w:rsid w:val="00B11AF7"/>
    <w:rsid w:val="00B120ED"/>
    <w:rsid w:val="00B1252B"/>
    <w:rsid w:val="00B125AA"/>
    <w:rsid w:val="00B12818"/>
    <w:rsid w:val="00B12E3D"/>
    <w:rsid w:val="00B12E42"/>
    <w:rsid w:val="00B13653"/>
    <w:rsid w:val="00B144E9"/>
    <w:rsid w:val="00B148D1"/>
    <w:rsid w:val="00B15730"/>
    <w:rsid w:val="00B17A9B"/>
    <w:rsid w:val="00B17C30"/>
    <w:rsid w:val="00B20967"/>
    <w:rsid w:val="00B20F9F"/>
    <w:rsid w:val="00B21807"/>
    <w:rsid w:val="00B21D0B"/>
    <w:rsid w:val="00B22247"/>
    <w:rsid w:val="00B23306"/>
    <w:rsid w:val="00B23402"/>
    <w:rsid w:val="00B23D74"/>
    <w:rsid w:val="00B2459F"/>
    <w:rsid w:val="00B245E4"/>
    <w:rsid w:val="00B24E57"/>
    <w:rsid w:val="00B2502E"/>
    <w:rsid w:val="00B27860"/>
    <w:rsid w:val="00B279C7"/>
    <w:rsid w:val="00B27B62"/>
    <w:rsid w:val="00B303EE"/>
    <w:rsid w:val="00B30678"/>
    <w:rsid w:val="00B309A1"/>
    <w:rsid w:val="00B314BE"/>
    <w:rsid w:val="00B3198D"/>
    <w:rsid w:val="00B32BD0"/>
    <w:rsid w:val="00B343F8"/>
    <w:rsid w:val="00B349F9"/>
    <w:rsid w:val="00B36839"/>
    <w:rsid w:val="00B36CE6"/>
    <w:rsid w:val="00B36F00"/>
    <w:rsid w:val="00B4017B"/>
    <w:rsid w:val="00B403A2"/>
    <w:rsid w:val="00B4053B"/>
    <w:rsid w:val="00B41FF3"/>
    <w:rsid w:val="00B42339"/>
    <w:rsid w:val="00B44191"/>
    <w:rsid w:val="00B451B4"/>
    <w:rsid w:val="00B456D7"/>
    <w:rsid w:val="00B458F9"/>
    <w:rsid w:val="00B45E4A"/>
    <w:rsid w:val="00B464E8"/>
    <w:rsid w:val="00B46528"/>
    <w:rsid w:val="00B46D0B"/>
    <w:rsid w:val="00B47056"/>
    <w:rsid w:val="00B47B94"/>
    <w:rsid w:val="00B51054"/>
    <w:rsid w:val="00B51A89"/>
    <w:rsid w:val="00B51B7E"/>
    <w:rsid w:val="00B51E94"/>
    <w:rsid w:val="00B52081"/>
    <w:rsid w:val="00B521FE"/>
    <w:rsid w:val="00B5257F"/>
    <w:rsid w:val="00B5267E"/>
    <w:rsid w:val="00B52763"/>
    <w:rsid w:val="00B545A9"/>
    <w:rsid w:val="00B54DFF"/>
    <w:rsid w:val="00B552E3"/>
    <w:rsid w:val="00B55C96"/>
    <w:rsid w:val="00B572D3"/>
    <w:rsid w:val="00B57B77"/>
    <w:rsid w:val="00B60A75"/>
    <w:rsid w:val="00B60D20"/>
    <w:rsid w:val="00B60D93"/>
    <w:rsid w:val="00B61155"/>
    <w:rsid w:val="00B61158"/>
    <w:rsid w:val="00B613C0"/>
    <w:rsid w:val="00B6149B"/>
    <w:rsid w:val="00B6174F"/>
    <w:rsid w:val="00B61F47"/>
    <w:rsid w:val="00B62906"/>
    <w:rsid w:val="00B630F3"/>
    <w:rsid w:val="00B63C45"/>
    <w:rsid w:val="00B667F2"/>
    <w:rsid w:val="00B66FA2"/>
    <w:rsid w:val="00B67426"/>
    <w:rsid w:val="00B67586"/>
    <w:rsid w:val="00B67A38"/>
    <w:rsid w:val="00B70BD1"/>
    <w:rsid w:val="00B71FB5"/>
    <w:rsid w:val="00B721F5"/>
    <w:rsid w:val="00B72475"/>
    <w:rsid w:val="00B7280B"/>
    <w:rsid w:val="00B744E1"/>
    <w:rsid w:val="00B744ED"/>
    <w:rsid w:val="00B74516"/>
    <w:rsid w:val="00B748DC"/>
    <w:rsid w:val="00B7497D"/>
    <w:rsid w:val="00B75984"/>
    <w:rsid w:val="00B75EFA"/>
    <w:rsid w:val="00B7615C"/>
    <w:rsid w:val="00B76529"/>
    <w:rsid w:val="00B76D4D"/>
    <w:rsid w:val="00B774F7"/>
    <w:rsid w:val="00B80190"/>
    <w:rsid w:val="00B801B9"/>
    <w:rsid w:val="00B80B17"/>
    <w:rsid w:val="00B80C13"/>
    <w:rsid w:val="00B810CD"/>
    <w:rsid w:val="00B81DD6"/>
    <w:rsid w:val="00B82018"/>
    <w:rsid w:val="00B823B5"/>
    <w:rsid w:val="00B826A4"/>
    <w:rsid w:val="00B82ED4"/>
    <w:rsid w:val="00B838D0"/>
    <w:rsid w:val="00B843EE"/>
    <w:rsid w:val="00B843FB"/>
    <w:rsid w:val="00B84906"/>
    <w:rsid w:val="00B84C02"/>
    <w:rsid w:val="00B86952"/>
    <w:rsid w:val="00B87128"/>
    <w:rsid w:val="00B8739C"/>
    <w:rsid w:val="00B877E6"/>
    <w:rsid w:val="00B878D4"/>
    <w:rsid w:val="00B902AA"/>
    <w:rsid w:val="00B908B7"/>
    <w:rsid w:val="00B9186A"/>
    <w:rsid w:val="00B91877"/>
    <w:rsid w:val="00B9229F"/>
    <w:rsid w:val="00B92E73"/>
    <w:rsid w:val="00B92EF3"/>
    <w:rsid w:val="00B93059"/>
    <w:rsid w:val="00B94873"/>
    <w:rsid w:val="00B95B90"/>
    <w:rsid w:val="00B95F8C"/>
    <w:rsid w:val="00B979E2"/>
    <w:rsid w:val="00BA0C31"/>
    <w:rsid w:val="00BA0F72"/>
    <w:rsid w:val="00BA1ED7"/>
    <w:rsid w:val="00BA218F"/>
    <w:rsid w:val="00BA29A4"/>
    <w:rsid w:val="00BA2C3B"/>
    <w:rsid w:val="00BA2C9D"/>
    <w:rsid w:val="00BA3ADD"/>
    <w:rsid w:val="00BA5377"/>
    <w:rsid w:val="00BA623E"/>
    <w:rsid w:val="00BA637F"/>
    <w:rsid w:val="00BA6584"/>
    <w:rsid w:val="00BA6817"/>
    <w:rsid w:val="00BA69F2"/>
    <w:rsid w:val="00BA6C81"/>
    <w:rsid w:val="00BB1E00"/>
    <w:rsid w:val="00BB2749"/>
    <w:rsid w:val="00BB27DF"/>
    <w:rsid w:val="00BB2949"/>
    <w:rsid w:val="00BB309D"/>
    <w:rsid w:val="00BB3362"/>
    <w:rsid w:val="00BB3FBD"/>
    <w:rsid w:val="00BB4159"/>
    <w:rsid w:val="00BB4C87"/>
    <w:rsid w:val="00BB4CE9"/>
    <w:rsid w:val="00BB5B68"/>
    <w:rsid w:val="00BB637C"/>
    <w:rsid w:val="00BB67B6"/>
    <w:rsid w:val="00BB731E"/>
    <w:rsid w:val="00BB76FD"/>
    <w:rsid w:val="00BB7F5A"/>
    <w:rsid w:val="00BC0A0E"/>
    <w:rsid w:val="00BC0A81"/>
    <w:rsid w:val="00BC0B94"/>
    <w:rsid w:val="00BC12A1"/>
    <w:rsid w:val="00BC1479"/>
    <w:rsid w:val="00BC1F06"/>
    <w:rsid w:val="00BC275C"/>
    <w:rsid w:val="00BC32E2"/>
    <w:rsid w:val="00BC3FFE"/>
    <w:rsid w:val="00BC423C"/>
    <w:rsid w:val="00BC43DE"/>
    <w:rsid w:val="00BC47BC"/>
    <w:rsid w:val="00BC570F"/>
    <w:rsid w:val="00BC5998"/>
    <w:rsid w:val="00BC6CF0"/>
    <w:rsid w:val="00BC6E99"/>
    <w:rsid w:val="00BC71FE"/>
    <w:rsid w:val="00BD04C3"/>
    <w:rsid w:val="00BD0C6F"/>
    <w:rsid w:val="00BD13E7"/>
    <w:rsid w:val="00BD154B"/>
    <w:rsid w:val="00BD180F"/>
    <w:rsid w:val="00BD2DC2"/>
    <w:rsid w:val="00BD4BE4"/>
    <w:rsid w:val="00BD4CB1"/>
    <w:rsid w:val="00BD7149"/>
    <w:rsid w:val="00BE0418"/>
    <w:rsid w:val="00BE0659"/>
    <w:rsid w:val="00BE09C2"/>
    <w:rsid w:val="00BE0AF7"/>
    <w:rsid w:val="00BE0C79"/>
    <w:rsid w:val="00BE25B9"/>
    <w:rsid w:val="00BE2B21"/>
    <w:rsid w:val="00BE377C"/>
    <w:rsid w:val="00BE40C7"/>
    <w:rsid w:val="00BE4106"/>
    <w:rsid w:val="00BE43F3"/>
    <w:rsid w:val="00BE48D8"/>
    <w:rsid w:val="00BE49A4"/>
    <w:rsid w:val="00BE49EA"/>
    <w:rsid w:val="00BE4C92"/>
    <w:rsid w:val="00BE4D05"/>
    <w:rsid w:val="00BE4D45"/>
    <w:rsid w:val="00BE4FA0"/>
    <w:rsid w:val="00BE510A"/>
    <w:rsid w:val="00BE5240"/>
    <w:rsid w:val="00BE5BFE"/>
    <w:rsid w:val="00BE6C30"/>
    <w:rsid w:val="00BE79EF"/>
    <w:rsid w:val="00BE7D03"/>
    <w:rsid w:val="00BF06D8"/>
    <w:rsid w:val="00BF11A7"/>
    <w:rsid w:val="00BF1238"/>
    <w:rsid w:val="00BF17E4"/>
    <w:rsid w:val="00BF1CFD"/>
    <w:rsid w:val="00BF2399"/>
    <w:rsid w:val="00BF2441"/>
    <w:rsid w:val="00BF2A5E"/>
    <w:rsid w:val="00BF37A4"/>
    <w:rsid w:val="00BF404B"/>
    <w:rsid w:val="00BF4426"/>
    <w:rsid w:val="00BF49E4"/>
    <w:rsid w:val="00BF6051"/>
    <w:rsid w:val="00BF6675"/>
    <w:rsid w:val="00BF6C94"/>
    <w:rsid w:val="00BF71B4"/>
    <w:rsid w:val="00BF7957"/>
    <w:rsid w:val="00BF7AC2"/>
    <w:rsid w:val="00BF7C10"/>
    <w:rsid w:val="00BF7DE7"/>
    <w:rsid w:val="00C0043D"/>
    <w:rsid w:val="00C00F47"/>
    <w:rsid w:val="00C01899"/>
    <w:rsid w:val="00C01A51"/>
    <w:rsid w:val="00C01ACE"/>
    <w:rsid w:val="00C0217E"/>
    <w:rsid w:val="00C028EC"/>
    <w:rsid w:val="00C02CBE"/>
    <w:rsid w:val="00C02EB1"/>
    <w:rsid w:val="00C030DE"/>
    <w:rsid w:val="00C04B27"/>
    <w:rsid w:val="00C04E3F"/>
    <w:rsid w:val="00C0634D"/>
    <w:rsid w:val="00C06818"/>
    <w:rsid w:val="00C06953"/>
    <w:rsid w:val="00C06BF0"/>
    <w:rsid w:val="00C07A92"/>
    <w:rsid w:val="00C10C64"/>
    <w:rsid w:val="00C10EA2"/>
    <w:rsid w:val="00C11300"/>
    <w:rsid w:val="00C1290F"/>
    <w:rsid w:val="00C12F32"/>
    <w:rsid w:val="00C139E2"/>
    <w:rsid w:val="00C1485D"/>
    <w:rsid w:val="00C1521B"/>
    <w:rsid w:val="00C15A93"/>
    <w:rsid w:val="00C15B9B"/>
    <w:rsid w:val="00C16055"/>
    <w:rsid w:val="00C16167"/>
    <w:rsid w:val="00C1675C"/>
    <w:rsid w:val="00C20E0F"/>
    <w:rsid w:val="00C2148E"/>
    <w:rsid w:val="00C226BB"/>
    <w:rsid w:val="00C23F9F"/>
    <w:rsid w:val="00C244EE"/>
    <w:rsid w:val="00C25199"/>
    <w:rsid w:val="00C2565C"/>
    <w:rsid w:val="00C266C3"/>
    <w:rsid w:val="00C26856"/>
    <w:rsid w:val="00C26B26"/>
    <w:rsid w:val="00C270CD"/>
    <w:rsid w:val="00C27789"/>
    <w:rsid w:val="00C27D56"/>
    <w:rsid w:val="00C30BE9"/>
    <w:rsid w:val="00C31AA3"/>
    <w:rsid w:val="00C32134"/>
    <w:rsid w:val="00C32767"/>
    <w:rsid w:val="00C329DD"/>
    <w:rsid w:val="00C33213"/>
    <w:rsid w:val="00C333A1"/>
    <w:rsid w:val="00C33421"/>
    <w:rsid w:val="00C3383C"/>
    <w:rsid w:val="00C339FD"/>
    <w:rsid w:val="00C34F36"/>
    <w:rsid w:val="00C3515A"/>
    <w:rsid w:val="00C355F6"/>
    <w:rsid w:val="00C35DA5"/>
    <w:rsid w:val="00C37C98"/>
    <w:rsid w:val="00C407B4"/>
    <w:rsid w:val="00C40A21"/>
    <w:rsid w:val="00C40F1B"/>
    <w:rsid w:val="00C41924"/>
    <w:rsid w:val="00C41E71"/>
    <w:rsid w:val="00C42472"/>
    <w:rsid w:val="00C427F6"/>
    <w:rsid w:val="00C428E4"/>
    <w:rsid w:val="00C42A9E"/>
    <w:rsid w:val="00C435C2"/>
    <w:rsid w:val="00C43678"/>
    <w:rsid w:val="00C437B6"/>
    <w:rsid w:val="00C439DC"/>
    <w:rsid w:val="00C43C18"/>
    <w:rsid w:val="00C43C4D"/>
    <w:rsid w:val="00C43C5C"/>
    <w:rsid w:val="00C440D7"/>
    <w:rsid w:val="00C443F0"/>
    <w:rsid w:val="00C44858"/>
    <w:rsid w:val="00C46247"/>
    <w:rsid w:val="00C465B2"/>
    <w:rsid w:val="00C4698F"/>
    <w:rsid w:val="00C46EEA"/>
    <w:rsid w:val="00C473DE"/>
    <w:rsid w:val="00C47AD3"/>
    <w:rsid w:val="00C47B79"/>
    <w:rsid w:val="00C47F65"/>
    <w:rsid w:val="00C508B1"/>
    <w:rsid w:val="00C508CC"/>
    <w:rsid w:val="00C50ECB"/>
    <w:rsid w:val="00C50EE2"/>
    <w:rsid w:val="00C51EB8"/>
    <w:rsid w:val="00C527A9"/>
    <w:rsid w:val="00C52C77"/>
    <w:rsid w:val="00C530A6"/>
    <w:rsid w:val="00C5416A"/>
    <w:rsid w:val="00C54252"/>
    <w:rsid w:val="00C54DE6"/>
    <w:rsid w:val="00C55201"/>
    <w:rsid w:val="00C55408"/>
    <w:rsid w:val="00C558C4"/>
    <w:rsid w:val="00C55C02"/>
    <w:rsid w:val="00C55E34"/>
    <w:rsid w:val="00C55EA4"/>
    <w:rsid w:val="00C55F57"/>
    <w:rsid w:val="00C56203"/>
    <w:rsid w:val="00C5761A"/>
    <w:rsid w:val="00C60501"/>
    <w:rsid w:val="00C606AB"/>
    <w:rsid w:val="00C612DD"/>
    <w:rsid w:val="00C613F1"/>
    <w:rsid w:val="00C615DD"/>
    <w:rsid w:val="00C61F1D"/>
    <w:rsid w:val="00C62EA8"/>
    <w:rsid w:val="00C63608"/>
    <w:rsid w:val="00C64304"/>
    <w:rsid w:val="00C64738"/>
    <w:rsid w:val="00C65BBD"/>
    <w:rsid w:val="00C65EC2"/>
    <w:rsid w:val="00C662AE"/>
    <w:rsid w:val="00C667DC"/>
    <w:rsid w:val="00C66A17"/>
    <w:rsid w:val="00C67216"/>
    <w:rsid w:val="00C67C75"/>
    <w:rsid w:val="00C703CC"/>
    <w:rsid w:val="00C7179B"/>
    <w:rsid w:val="00C71AF0"/>
    <w:rsid w:val="00C720B6"/>
    <w:rsid w:val="00C72456"/>
    <w:rsid w:val="00C72BF5"/>
    <w:rsid w:val="00C7300C"/>
    <w:rsid w:val="00C732CC"/>
    <w:rsid w:val="00C7368A"/>
    <w:rsid w:val="00C7379D"/>
    <w:rsid w:val="00C73A6A"/>
    <w:rsid w:val="00C73CEE"/>
    <w:rsid w:val="00C740AD"/>
    <w:rsid w:val="00C743F1"/>
    <w:rsid w:val="00C7478C"/>
    <w:rsid w:val="00C7616D"/>
    <w:rsid w:val="00C76563"/>
    <w:rsid w:val="00C766F9"/>
    <w:rsid w:val="00C76A84"/>
    <w:rsid w:val="00C7759D"/>
    <w:rsid w:val="00C776D0"/>
    <w:rsid w:val="00C77E84"/>
    <w:rsid w:val="00C8070F"/>
    <w:rsid w:val="00C80889"/>
    <w:rsid w:val="00C81796"/>
    <w:rsid w:val="00C818BC"/>
    <w:rsid w:val="00C8261E"/>
    <w:rsid w:val="00C82C0A"/>
    <w:rsid w:val="00C8337D"/>
    <w:rsid w:val="00C83627"/>
    <w:rsid w:val="00C83680"/>
    <w:rsid w:val="00C83B0E"/>
    <w:rsid w:val="00C83CA1"/>
    <w:rsid w:val="00C8445B"/>
    <w:rsid w:val="00C852CC"/>
    <w:rsid w:val="00C85424"/>
    <w:rsid w:val="00C860AB"/>
    <w:rsid w:val="00C86AA2"/>
    <w:rsid w:val="00C87013"/>
    <w:rsid w:val="00C878A3"/>
    <w:rsid w:val="00C87DAC"/>
    <w:rsid w:val="00C87E10"/>
    <w:rsid w:val="00C9019A"/>
    <w:rsid w:val="00C90222"/>
    <w:rsid w:val="00C92286"/>
    <w:rsid w:val="00C92850"/>
    <w:rsid w:val="00C92DA1"/>
    <w:rsid w:val="00C93CAB"/>
    <w:rsid w:val="00C9444C"/>
    <w:rsid w:val="00C947BA"/>
    <w:rsid w:val="00C94E17"/>
    <w:rsid w:val="00C95F27"/>
    <w:rsid w:val="00C9664A"/>
    <w:rsid w:val="00C96695"/>
    <w:rsid w:val="00C96713"/>
    <w:rsid w:val="00C96C0F"/>
    <w:rsid w:val="00CA074C"/>
    <w:rsid w:val="00CA0AE2"/>
    <w:rsid w:val="00CA2128"/>
    <w:rsid w:val="00CA2223"/>
    <w:rsid w:val="00CA23B1"/>
    <w:rsid w:val="00CA2B36"/>
    <w:rsid w:val="00CA2D73"/>
    <w:rsid w:val="00CA2E2D"/>
    <w:rsid w:val="00CA2F93"/>
    <w:rsid w:val="00CA31F0"/>
    <w:rsid w:val="00CA3446"/>
    <w:rsid w:val="00CA386F"/>
    <w:rsid w:val="00CA456A"/>
    <w:rsid w:val="00CA4AAD"/>
    <w:rsid w:val="00CA5023"/>
    <w:rsid w:val="00CA5283"/>
    <w:rsid w:val="00CA6829"/>
    <w:rsid w:val="00CA68E6"/>
    <w:rsid w:val="00CA695C"/>
    <w:rsid w:val="00CA6B7D"/>
    <w:rsid w:val="00CA6C10"/>
    <w:rsid w:val="00CA7C1E"/>
    <w:rsid w:val="00CA7D32"/>
    <w:rsid w:val="00CA7ECB"/>
    <w:rsid w:val="00CA7ED9"/>
    <w:rsid w:val="00CB07CE"/>
    <w:rsid w:val="00CB1A96"/>
    <w:rsid w:val="00CB1B1D"/>
    <w:rsid w:val="00CB1FE1"/>
    <w:rsid w:val="00CB3468"/>
    <w:rsid w:val="00CB392C"/>
    <w:rsid w:val="00CB4012"/>
    <w:rsid w:val="00CB42CA"/>
    <w:rsid w:val="00CB48EF"/>
    <w:rsid w:val="00CB4C10"/>
    <w:rsid w:val="00CB5241"/>
    <w:rsid w:val="00CB6653"/>
    <w:rsid w:val="00CB71F9"/>
    <w:rsid w:val="00CB7679"/>
    <w:rsid w:val="00CB78EB"/>
    <w:rsid w:val="00CB7B13"/>
    <w:rsid w:val="00CB7E1A"/>
    <w:rsid w:val="00CC00A4"/>
    <w:rsid w:val="00CC00C4"/>
    <w:rsid w:val="00CC1F9F"/>
    <w:rsid w:val="00CC20F2"/>
    <w:rsid w:val="00CC26F1"/>
    <w:rsid w:val="00CC4B2E"/>
    <w:rsid w:val="00CC51B7"/>
    <w:rsid w:val="00CC55EC"/>
    <w:rsid w:val="00CC60CF"/>
    <w:rsid w:val="00CC6CD1"/>
    <w:rsid w:val="00CC75DC"/>
    <w:rsid w:val="00CD0431"/>
    <w:rsid w:val="00CD072D"/>
    <w:rsid w:val="00CD0AC4"/>
    <w:rsid w:val="00CD1401"/>
    <w:rsid w:val="00CD21DC"/>
    <w:rsid w:val="00CD27F5"/>
    <w:rsid w:val="00CD34C8"/>
    <w:rsid w:val="00CD3F98"/>
    <w:rsid w:val="00CD4272"/>
    <w:rsid w:val="00CD448C"/>
    <w:rsid w:val="00CD47F9"/>
    <w:rsid w:val="00CD4ADA"/>
    <w:rsid w:val="00CD5130"/>
    <w:rsid w:val="00CD5589"/>
    <w:rsid w:val="00CD5B14"/>
    <w:rsid w:val="00CD5EDD"/>
    <w:rsid w:val="00CD5EF1"/>
    <w:rsid w:val="00CD5FF6"/>
    <w:rsid w:val="00CD6934"/>
    <w:rsid w:val="00CD6CB1"/>
    <w:rsid w:val="00CD79D4"/>
    <w:rsid w:val="00CE0612"/>
    <w:rsid w:val="00CE076A"/>
    <w:rsid w:val="00CE0A47"/>
    <w:rsid w:val="00CE0DEE"/>
    <w:rsid w:val="00CE10C3"/>
    <w:rsid w:val="00CE1222"/>
    <w:rsid w:val="00CE1531"/>
    <w:rsid w:val="00CE2584"/>
    <w:rsid w:val="00CE3C6E"/>
    <w:rsid w:val="00CE3CD8"/>
    <w:rsid w:val="00CE4251"/>
    <w:rsid w:val="00CE4EF2"/>
    <w:rsid w:val="00CE5027"/>
    <w:rsid w:val="00CE586B"/>
    <w:rsid w:val="00CE5980"/>
    <w:rsid w:val="00CE692C"/>
    <w:rsid w:val="00CE6C47"/>
    <w:rsid w:val="00CE6D92"/>
    <w:rsid w:val="00CE7289"/>
    <w:rsid w:val="00CE7C88"/>
    <w:rsid w:val="00CE7F50"/>
    <w:rsid w:val="00CF07EB"/>
    <w:rsid w:val="00CF0E52"/>
    <w:rsid w:val="00CF1D53"/>
    <w:rsid w:val="00CF1F41"/>
    <w:rsid w:val="00CF1FA8"/>
    <w:rsid w:val="00CF1FE7"/>
    <w:rsid w:val="00CF211A"/>
    <w:rsid w:val="00CF293F"/>
    <w:rsid w:val="00CF3156"/>
    <w:rsid w:val="00CF3F36"/>
    <w:rsid w:val="00CF4FEA"/>
    <w:rsid w:val="00CF68F8"/>
    <w:rsid w:val="00CF6CB1"/>
    <w:rsid w:val="00CF73EC"/>
    <w:rsid w:val="00CF7AD9"/>
    <w:rsid w:val="00D002CA"/>
    <w:rsid w:val="00D007EA"/>
    <w:rsid w:val="00D01923"/>
    <w:rsid w:val="00D01C39"/>
    <w:rsid w:val="00D01F13"/>
    <w:rsid w:val="00D028F9"/>
    <w:rsid w:val="00D02CF6"/>
    <w:rsid w:val="00D02F78"/>
    <w:rsid w:val="00D03EF8"/>
    <w:rsid w:val="00D041CD"/>
    <w:rsid w:val="00D05200"/>
    <w:rsid w:val="00D055A2"/>
    <w:rsid w:val="00D06064"/>
    <w:rsid w:val="00D0606F"/>
    <w:rsid w:val="00D061A7"/>
    <w:rsid w:val="00D06A68"/>
    <w:rsid w:val="00D06D43"/>
    <w:rsid w:val="00D071AC"/>
    <w:rsid w:val="00D108A3"/>
    <w:rsid w:val="00D11A4D"/>
    <w:rsid w:val="00D11D0B"/>
    <w:rsid w:val="00D1229D"/>
    <w:rsid w:val="00D125CD"/>
    <w:rsid w:val="00D1283F"/>
    <w:rsid w:val="00D12BA4"/>
    <w:rsid w:val="00D14861"/>
    <w:rsid w:val="00D15095"/>
    <w:rsid w:val="00D16B67"/>
    <w:rsid w:val="00D171D1"/>
    <w:rsid w:val="00D1784C"/>
    <w:rsid w:val="00D178C0"/>
    <w:rsid w:val="00D17A9A"/>
    <w:rsid w:val="00D17FF6"/>
    <w:rsid w:val="00D20430"/>
    <w:rsid w:val="00D21057"/>
    <w:rsid w:val="00D2111F"/>
    <w:rsid w:val="00D21187"/>
    <w:rsid w:val="00D2166C"/>
    <w:rsid w:val="00D21A10"/>
    <w:rsid w:val="00D22CC4"/>
    <w:rsid w:val="00D230F8"/>
    <w:rsid w:val="00D234FD"/>
    <w:rsid w:val="00D239BD"/>
    <w:rsid w:val="00D23B3B"/>
    <w:rsid w:val="00D23C76"/>
    <w:rsid w:val="00D24252"/>
    <w:rsid w:val="00D243CA"/>
    <w:rsid w:val="00D24FAD"/>
    <w:rsid w:val="00D265B8"/>
    <w:rsid w:val="00D26A8C"/>
    <w:rsid w:val="00D26EA3"/>
    <w:rsid w:val="00D276BC"/>
    <w:rsid w:val="00D27B41"/>
    <w:rsid w:val="00D27B59"/>
    <w:rsid w:val="00D27DF3"/>
    <w:rsid w:val="00D3028E"/>
    <w:rsid w:val="00D309F7"/>
    <w:rsid w:val="00D30BCC"/>
    <w:rsid w:val="00D3103E"/>
    <w:rsid w:val="00D3121F"/>
    <w:rsid w:val="00D3169B"/>
    <w:rsid w:val="00D31822"/>
    <w:rsid w:val="00D33DC8"/>
    <w:rsid w:val="00D3460C"/>
    <w:rsid w:val="00D352A3"/>
    <w:rsid w:val="00D35538"/>
    <w:rsid w:val="00D35990"/>
    <w:rsid w:val="00D35DBA"/>
    <w:rsid w:val="00D372CC"/>
    <w:rsid w:val="00D376C7"/>
    <w:rsid w:val="00D37854"/>
    <w:rsid w:val="00D408ED"/>
    <w:rsid w:val="00D40D20"/>
    <w:rsid w:val="00D41679"/>
    <w:rsid w:val="00D418A9"/>
    <w:rsid w:val="00D41D0C"/>
    <w:rsid w:val="00D41F20"/>
    <w:rsid w:val="00D42813"/>
    <w:rsid w:val="00D43D09"/>
    <w:rsid w:val="00D43DE4"/>
    <w:rsid w:val="00D45F08"/>
    <w:rsid w:val="00D461AD"/>
    <w:rsid w:val="00D46350"/>
    <w:rsid w:val="00D467F6"/>
    <w:rsid w:val="00D47FAA"/>
    <w:rsid w:val="00D50B4F"/>
    <w:rsid w:val="00D50B92"/>
    <w:rsid w:val="00D51CCA"/>
    <w:rsid w:val="00D51FEE"/>
    <w:rsid w:val="00D52A3A"/>
    <w:rsid w:val="00D531BF"/>
    <w:rsid w:val="00D53920"/>
    <w:rsid w:val="00D54536"/>
    <w:rsid w:val="00D5552E"/>
    <w:rsid w:val="00D55574"/>
    <w:rsid w:val="00D56F3E"/>
    <w:rsid w:val="00D56FCB"/>
    <w:rsid w:val="00D57131"/>
    <w:rsid w:val="00D5728C"/>
    <w:rsid w:val="00D57CAC"/>
    <w:rsid w:val="00D57EC9"/>
    <w:rsid w:val="00D61BE6"/>
    <w:rsid w:val="00D61F83"/>
    <w:rsid w:val="00D6243C"/>
    <w:rsid w:val="00D6278B"/>
    <w:rsid w:val="00D63032"/>
    <w:rsid w:val="00D64CB6"/>
    <w:rsid w:val="00D665A0"/>
    <w:rsid w:val="00D666E7"/>
    <w:rsid w:val="00D70534"/>
    <w:rsid w:val="00D7061E"/>
    <w:rsid w:val="00D70AD6"/>
    <w:rsid w:val="00D71530"/>
    <w:rsid w:val="00D71FC1"/>
    <w:rsid w:val="00D728B7"/>
    <w:rsid w:val="00D7295E"/>
    <w:rsid w:val="00D72A67"/>
    <w:rsid w:val="00D73098"/>
    <w:rsid w:val="00D731E0"/>
    <w:rsid w:val="00D73514"/>
    <w:rsid w:val="00D73DF9"/>
    <w:rsid w:val="00D747B0"/>
    <w:rsid w:val="00D750DF"/>
    <w:rsid w:val="00D75176"/>
    <w:rsid w:val="00D753C1"/>
    <w:rsid w:val="00D75930"/>
    <w:rsid w:val="00D763AA"/>
    <w:rsid w:val="00D76C3C"/>
    <w:rsid w:val="00D774B2"/>
    <w:rsid w:val="00D8039B"/>
    <w:rsid w:val="00D80F37"/>
    <w:rsid w:val="00D812FF"/>
    <w:rsid w:val="00D82827"/>
    <w:rsid w:val="00D82A70"/>
    <w:rsid w:val="00D835D4"/>
    <w:rsid w:val="00D83AD0"/>
    <w:rsid w:val="00D83D5E"/>
    <w:rsid w:val="00D84418"/>
    <w:rsid w:val="00D84D32"/>
    <w:rsid w:val="00D84FF6"/>
    <w:rsid w:val="00D850FA"/>
    <w:rsid w:val="00D85632"/>
    <w:rsid w:val="00D85E0E"/>
    <w:rsid w:val="00D863B6"/>
    <w:rsid w:val="00D86713"/>
    <w:rsid w:val="00D86B56"/>
    <w:rsid w:val="00D874E3"/>
    <w:rsid w:val="00D87554"/>
    <w:rsid w:val="00D875DA"/>
    <w:rsid w:val="00D87BEB"/>
    <w:rsid w:val="00D87C13"/>
    <w:rsid w:val="00D903A3"/>
    <w:rsid w:val="00D90F3B"/>
    <w:rsid w:val="00D91C36"/>
    <w:rsid w:val="00D929A6"/>
    <w:rsid w:val="00D9312E"/>
    <w:rsid w:val="00D93CEC"/>
    <w:rsid w:val="00D93E91"/>
    <w:rsid w:val="00D94648"/>
    <w:rsid w:val="00D94AF4"/>
    <w:rsid w:val="00D96343"/>
    <w:rsid w:val="00D9694E"/>
    <w:rsid w:val="00D97A2A"/>
    <w:rsid w:val="00DA0333"/>
    <w:rsid w:val="00DA135A"/>
    <w:rsid w:val="00DA14DE"/>
    <w:rsid w:val="00DA16E3"/>
    <w:rsid w:val="00DA296E"/>
    <w:rsid w:val="00DA388C"/>
    <w:rsid w:val="00DA3F91"/>
    <w:rsid w:val="00DA5721"/>
    <w:rsid w:val="00DA5B4A"/>
    <w:rsid w:val="00DA6601"/>
    <w:rsid w:val="00DA755E"/>
    <w:rsid w:val="00DA75DC"/>
    <w:rsid w:val="00DA7B0E"/>
    <w:rsid w:val="00DB02BA"/>
    <w:rsid w:val="00DB1A54"/>
    <w:rsid w:val="00DB1C7A"/>
    <w:rsid w:val="00DB22DF"/>
    <w:rsid w:val="00DB23A1"/>
    <w:rsid w:val="00DB3588"/>
    <w:rsid w:val="00DB3F98"/>
    <w:rsid w:val="00DB460B"/>
    <w:rsid w:val="00DB468C"/>
    <w:rsid w:val="00DB4E05"/>
    <w:rsid w:val="00DB585D"/>
    <w:rsid w:val="00DB5AE8"/>
    <w:rsid w:val="00DB6604"/>
    <w:rsid w:val="00DB66FA"/>
    <w:rsid w:val="00DB70EC"/>
    <w:rsid w:val="00DB7DAD"/>
    <w:rsid w:val="00DB7EAC"/>
    <w:rsid w:val="00DC01D3"/>
    <w:rsid w:val="00DC0619"/>
    <w:rsid w:val="00DC0AC6"/>
    <w:rsid w:val="00DC151C"/>
    <w:rsid w:val="00DC18D1"/>
    <w:rsid w:val="00DC19C5"/>
    <w:rsid w:val="00DC1B48"/>
    <w:rsid w:val="00DC29EE"/>
    <w:rsid w:val="00DC2B5A"/>
    <w:rsid w:val="00DC2C80"/>
    <w:rsid w:val="00DC360B"/>
    <w:rsid w:val="00DC3D1E"/>
    <w:rsid w:val="00DC3D26"/>
    <w:rsid w:val="00DC41FA"/>
    <w:rsid w:val="00DC4774"/>
    <w:rsid w:val="00DC56E6"/>
    <w:rsid w:val="00DC57CE"/>
    <w:rsid w:val="00DC5FC3"/>
    <w:rsid w:val="00DC605D"/>
    <w:rsid w:val="00DC703F"/>
    <w:rsid w:val="00DC7BDE"/>
    <w:rsid w:val="00DC7D28"/>
    <w:rsid w:val="00DC7D32"/>
    <w:rsid w:val="00DC7DC7"/>
    <w:rsid w:val="00DD0394"/>
    <w:rsid w:val="00DD09B7"/>
    <w:rsid w:val="00DD0EEB"/>
    <w:rsid w:val="00DD1261"/>
    <w:rsid w:val="00DD20EE"/>
    <w:rsid w:val="00DD3D48"/>
    <w:rsid w:val="00DD420D"/>
    <w:rsid w:val="00DD4396"/>
    <w:rsid w:val="00DD4953"/>
    <w:rsid w:val="00DD4A61"/>
    <w:rsid w:val="00DD5968"/>
    <w:rsid w:val="00DD5A45"/>
    <w:rsid w:val="00DD6D3D"/>
    <w:rsid w:val="00DD702E"/>
    <w:rsid w:val="00DD7347"/>
    <w:rsid w:val="00DD7666"/>
    <w:rsid w:val="00DD784B"/>
    <w:rsid w:val="00DD791A"/>
    <w:rsid w:val="00DE0B65"/>
    <w:rsid w:val="00DE1014"/>
    <w:rsid w:val="00DE25DF"/>
    <w:rsid w:val="00DE28FF"/>
    <w:rsid w:val="00DE3EA9"/>
    <w:rsid w:val="00DE3F69"/>
    <w:rsid w:val="00DE4757"/>
    <w:rsid w:val="00DE486B"/>
    <w:rsid w:val="00DE4CCF"/>
    <w:rsid w:val="00DE505E"/>
    <w:rsid w:val="00DE56BF"/>
    <w:rsid w:val="00DE5C26"/>
    <w:rsid w:val="00DF0149"/>
    <w:rsid w:val="00DF0974"/>
    <w:rsid w:val="00DF0B9A"/>
    <w:rsid w:val="00DF0D96"/>
    <w:rsid w:val="00DF13EB"/>
    <w:rsid w:val="00DF1E08"/>
    <w:rsid w:val="00DF2074"/>
    <w:rsid w:val="00DF37AC"/>
    <w:rsid w:val="00DF4432"/>
    <w:rsid w:val="00DF48F0"/>
    <w:rsid w:val="00DF5585"/>
    <w:rsid w:val="00DF6807"/>
    <w:rsid w:val="00DF68B2"/>
    <w:rsid w:val="00DF6C32"/>
    <w:rsid w:val="00DF701B"/>
    <w:rsid w:val="00DF71C2"/>
    <w:rsid w:val="00DF72AD"/>
    <w:rsid w:val="00E00987"/>
    <w:rsid w:val="00E00A2C"/>
    <w:rsid w:val="00E02FCF"/>
    <w:rsid w:val="00E04252"/>
    <w:rsid w:val="00E0436E"/>
    <w:rsid w:val="00E04F8E"/>
    <w:rsid w:val="00E058BE"/>
    <w:rsid w:val="00E06699"/>
    <w:rsid w:val="00E06D12"/>
    <w:rsid w:val="00E074E0"/>
    <w:rsid w:val="00E0794F"/>
    <w:rsid w:val="00E07E36"/>
    <w:rsid w:val="00E10574"/>
    <w:rsid w:val="00E10769"/>
    <w:rsid w:val="00E10952"/>
    <w:rsid w:val="00E1120A"/>
    <w:rsid w:val="00E119FA"/>
    <w:rsid w:val="00E11AFD"/>
    <w:rsid w:val="00E125D9"/>
    <w:rsid w:val="00E12AF3"/>
    <w:rsid w:val="00E12B23"/>
    <w:rsid w:val="00E12B4A"/>
    <w:rsid w:val="00E12E8A"/>
    <w:rsid w:val="00E13739"/>
    <w:rsid w:val="00E13F3E"/>
    <w:rsid w:val="00E14856"/>
    <w:rsid w:val="00E1561B"/>
    <w:rsid w:val="00E15AB6"/>
    <w:rsid w:val="00E16432"/>
    <w:rsid w:val="00E1671D"/>
    <w:rsid w:val="00E176B4"/>
    <w:rsid w:val="00E17A60"/>
    <w:rsid w:val="00E200AB"/>
    <w:rsid w:val="00E2069E"/>
    <w:rsid w:val="00E208F7"/>
    <w:rsid w:val="00E21B53"/>
    <w:rsid w:val="00E21E40"/>
    <w:rsid w:val="00E22802"/>
    <w:rsid w:val="00E22ED5"/>
    <w:rsid w:val="00E23760"/>
    <w:rsid w:val="00E2397F"/>
    <w:rsid w:val="00E23C52"/>
    <w:rsid w:val="00E2426E"/>
    <w:rsid w:val="00E24FC6"/>
    <w:rsid w:val="00E25120"/>
    <w:rsid w:val="00E25325"/>
    <w:rsid w:val="00E2549B"/>
    <w:rsid w:val="00E258AC"/>
    <w:rsid w:val="00E2610E"/>
    <w:rsid w:val="00E267C9"/>
    <w:rsid w:val="00E26EB2"/>
    <w:rsid w:val="00E27675"/>
    <w:rsid w:val="00E27A6F"/>
    <w:rsid w:val="00E3059A"/>
    <w:rsid w:val="00E3081F"/>
    <w:rsid w:val="00E30B39"/>
    <w:rsid w:val="00E31435"/>
    <w:rsid w:val="00E31D09"/>
    <w:rsid w:val="00E31F0D"/>
    <w:rsid w:val="00E32241"/>
    <w:rsid w:val="00E3238A"/>
    <w:rsid w:val="00E324A2"/>
    <w:rsid w:val="00E3278A"/>
    <w:rsid w:val="00E33484"/>
    <w:rsid w:val="00E33742"/>
    <w:rsid w:val="00E33753"/>
    <w:rsid w:val="00E344A2"/>
    <w:rsid w:val="00E344D2"/>
    <w:rsid w:val="00E350D9"/>
    <w:rsid w:val="00E3514C"/>
    <w:rsid w:val="00E35159"/>
    <w:rsid w:val="00E353C6"/>
    <w:rsid w:val="00E359A2"/>
    <w:rsid w:val="00E36121"/>
    <w:rsid w:val="00E3649A"/>
    <w:rsid w:val="00E365AA"/>
    <w:rsid w:val="00E36AF8"/>
    <w:rsid w:val="00E36E92"/>
    <w:rsid w:val="00E37484"/>
    <w:rsid w:val="00E37B1D"/>
    <w:rsid w:val="00E402D7"/>
    <w:rsid w:val="00E40530"/>
    <w:rsid w:val="00E4097D"/>
    <w:rsid w:val="00E40C6E"/>
    <w:rsid w:val="00E40E9B"/>
    <w:rsid w:val="00E41902"/>
    <w:rsid w:val="00E4316E"/>
    <w:rsid w:val="00E434E6"/>
    <w:rsid w:val="00E43890"/>
    <w:rsid w:val="00E43DEA"/>
    <w:rsid w:val="00E447FC"/>
    <w:rsid w:val="00E45B37"/>
    <w:rsid w:val="00E467AC"/>
    <w:rsid w:val="00E4694E"/>
    <w:rsid w:val="00E46DDA"/>
    <w:rsid w:val="00E46F03"/>
    <w:rsid w:val="00E47081"/>
    <w:rsid w:val="00E4771C"/>
    <w:rsid w:val="00E47997"/>
    <w:rsid w:val="00E52659"/>
    <w:rsid w:val="00E52EE0"/>
    <w:rsid w:val="00E531A3"/>
    <w:rsid w:val="00E547C1"/>
    <w:rsid w:val="00E54E8C"/>
    <w:rsid w:val="00E553D0"/>
    <w:rsid w:val="00E55733"/>
    <w:rsid w:val="00E55D62"/>
    <w:rsid w:val="00E56941"/>
    <w:rsid w:val="00E56BDC"/>
    <w:rsid w:val="00E5732B"/>
    <w:rsid w:val="00E6073B"/>
    <w:rsid w:val="00E6157D"/>
    <w:rsid w:val="00E61D44"/>
    <w:rsid w:val="00E62114"/>
    <w:rsid w:val="00E62915"/>
    <w:rsid w:val="00E6293C"/>
    <w:rsid w:val="00E63141"/>
    <w:rsid w:val="00E63827"/>
    <w:rsid w:val="00E6469D"/>
    <w:rsid w:val="00E647B7"/>
    <w:rsid w:val="00E654C1"/>
    <w:rsid w:val="00E660AC"/>
    <w:rsid w:val="00E66D18"/>
    <w:rsid w:val="00E675D5"/>
    <w:rsid w:val="00E6780E"/>
    <w:rsid w:val="00E7030D"/>
    <w:rsid w:val="00E70401"/>
    <w:rsid w:val="00E70717"/>
    <w:rsid w:val="00E70A1D"/>
    <w:rsid w:val="00E7146B"/>
    <w:rsid w:val="00E71816"/>
    <w:rsid w:val="00E718F6"/>
    <w:rsid w:val="00E71A94"/>
    <w:rsid w:val="00E722B5"/>
    <w:rsid w:val="00E7306B"/>
    <w:rsid w:val="00E73238"/>
    <w:rsid w:val="00E734DB"/>
    <w:rsid w:val="00E73A36"/>
    <w:rsid w:val="00E74560"/>
    <w:rsid w:val="00E7471F"/>
    <w:rsid w:val="00E74E75"/>
    <w:rsid w:val="00E74F21"/>
    <w:rsid w:val="00E75657"/>
    <w:rsid w:val="00E75A49"/>
    <w:rsid w:val="00E75DC6"/>
    <w:rsid w:val="00E7627C"/>
    <w:rsid w:val="00E76DF1"/>
    <w:rsid w:val="00E77C6F"/>
    <w:rsid w:val="00E80236"/>
    <w:rsid w:val="00E80A7E"/>
    <w:rsid w:val="00E80CD5"/>
    <w:rsid w:val="00E80E69"/>
    <w:rsid w:val="00E81D16"/>
    <w:rsid w:val="00E82544"/>
    <w:rsid w:val="00E83055"/>
    <w:rsid w:val="00E8316A"/>
    <w:rsid w:val="00E843A9"/>
    <w:rsid w:val="00E853E5"/>
    <w:rsid w:val="00E86D07"/>
    <w:rsid w:val="00E870C4"/>
    <w:rsid w:val="00E8755F"/>
    <w:rsid w:val="00E87625"/>
    <w:rsid w:val="00E87B1B"/>
    <w:rsid w:val="00E901F9"/>
    <w:rsid w:val="00E90885"/>
    <w:rsid w:val="00E910AF"/>
    <w:rsid w:val="00E9116D"/>
    <w:rsid w:val="00E92761"/>
    <w:rsid w:val="00E933AF"/>
    <w:rsid w:val="00E936F4"/>
    <w:rsid w:val="00E93A4C"/>
    <w:rsid w:val="00E9438A"/>
    <w:rsid w:val="00E94507"/>
    <w:rsid w:val="00E9495E"/>
    <w:rsid w:val="00E952C0"/>
    <w:rsid w:val="00E960AC"/>
    <w:rsid w:val="00E96190"/>
    <w:rsid w:val="00E9654A"/>
    <w:rsid w:val="00E96DA4"/>
    <w:rsid w:val="00E96ED8"/>
    <w:rsid w:val="00EA08C0"/>
    <w:rsid w:val="00EA0F2B"/>
    <w:rsid w:val="00EA15CF"/>
    <w:rsid w:val="00EA1A51"/>
    <w:rsid w:val="00EA220F"/>
    <w:rsid w:val="00EA2ADA"/>
    <w:rsid w:val="00EA3415"/>
    <w:rsid w:val="00EA4228"/>
    <w:rsid w:val="00EA460D"/>
    <w:rsid w:val="00EA5B3F"/>
    <w:rsid w:val="00EA69C9"/>
    <w:rsid w:val="00EA6B46"/>
    <w:rsid w:val="00EA7C2C"/>
    <w:rsid w:val="00EA7F74"/>
    <w:rsid w:val="00EB07B5"/>
    <w:rsid w:val="00EB240F"/>
    <w:rsid w:val="00EB2421"/>
    <w:rsid w:val="00EB301B"/>
    <w:rsid w:val="00EB310B"/>
    <w:rsid w:val="00EB39E5"/>
    <w:rsid w:val="00EB3E11"/>
    <w:rsid w:val="00EB3E47"/>
    <w:rsid w:val="00EB3EAC"/>
    <w:rsid w:val="00EB4652"/>
    <w:rsid w:val="00EB4D05"/>
    <w:rsid w:val="00EB4DA4"/>
    <w:rsid w:val="00EB4E40"/>
    <w:rsid w:val="00EB5856"/>
    <w:rsid w:val="00EB5882"/>
    <w:rsid w:val="00EB5BBF"/>
    <w:rsid w:val="00EB5F6A"/>
    <w:rsid w:val="00EB6591"/>
    <w:rsid w:val="00EB673E"/>
    <w:rsid w:val="00EB6EA8"/>
    <w:rsid w:val="00EB6EB5"/>
    <w:rsid w:val="00EB6FAB"/>
    <w:rsid w:val="00EB75FE"/>
    <w:rsid w:val="00EB7849"/>
    <w:rsid w:val="00EC01CD"/>
    <w:rsid w:val="00EC0437"/>
    <w:rsid w:val="00EC0D21"/>
    <w:rsid w:val="00EC1256"/>
    <w:rsid w:val="00EC1450"/>
    <w:rsid w:val="00EC14F9"/>
    <w:rsid w:val="00EC1E0C"/>
    <w:rsid w:val="00EC2334"/>
    <w:rsid w:val="00EC2426"/>
    <w:rsid w:val="00EC2601"/>
    <w:rsid w:val="00EC2A8C"/>
    <w:rsid w:val="00EC2DEF"/>
    <w:rsid w:val="00EC3456"/>
    <w:rsid w:val="00EC37BC"/>
    <w:rsid w:val="00EC3D13"/>
    <w:rsid w:val="00EC3F27"/>
    <w:rsid w:val="00EC433E"/>
    <w:rsid w:val="00EC4E0C"/>
    <w:rsid w:val="00EC5558"/>
    <w:rsid w:val="00EC650B"/>
    <w:rsid w:val="00EC660F"/>
    <w:rsid w:val="00EC6D61"/>
    <w:rsid w:val="00ED1860"/>
    <w:rsid w:val="00ED1F97"/>
    <w:rsid w:val="00ED274B"/>
    <w:rsid w:val="00ED2F1B"/>
    <w:rsid w:val="00ED34A3"/>
    <w:rsid w:val="00ED40E8"/>
    <w:rsid w:val="00ED4128"/>
    <w:rsid w:val="00ED49D9"/>
    <w:rsid w:val="00ED6473"/>
    <w:rsid w:val="00ED6507"/>
    <w:rsid w:val="00ED6997"/>
    <w:rsid w:val="00ED69C2"/>
    <w:rsid w:val="00ED6F75"/>
    <w:rsid w:val="00ED7693"/>
    <w:rsid w:val="00ED7BE6"/>
    <w:rsid w:val="00EE0239"/>
    <w:rsid w:val="00EE1320"/>
    <w:rsid w:val="00EE178E"/>
    <w:rsid w:val="00EE256A"/>
    <w:rsid w:val="00EE2CE4"/>
    <w:rsid w:val="00EE2F85"/>
    <w:rsid w:val="00EE32A4"/>
    <w:rsid w:val="00EE3436"/>
    <w:rsid w:val="00EE4AA9"/>
    <w:rsid w:val="00EE4B20"/>
    <w:rsid w:val="00EE516D"/>
    <w:rsid w:val="00EE591F"/>
    <w:rsid w:val="00EE5A42"/>
    <w:rsid w:val="00EE63B2"/>
    <w:rsid w:val="00EE7795"/>
    <w:rsid w:val="00EE7F3C"/>
    <w:rsid w:val="00EF1102"/>
    <w:rsid w:val="00EF1281"/>
    <w:rsid w:val="00EF12DE"/>
    <w:rsid w:val="00EF2066"/>
    <w:rsid w:val="00EF2DDB"/>
    <w:rsid w:val="00EF2DFB"/>
    <w:rsid w:val="00EF3820"/>
    <w:rsid w:val="00EF5225"/>
    <w:rsid w:val="00EF530D"/>
    <w:rsid w:val="00EF5ED5"/>
    <w:rsid w:val="00EF62A3"/>
    <w:rsid w:val="00EF636C"/>
    <w:rsid w:val="00EF710E"/>
    <w:rsid w:val="00EF716D"/>
    <w:rsid w:val="00F00A4D"/>
    <w:rsid w:val="00F029B0"/>
    <w:rsid w:val="00F029B7"/>
    <w:rsid w:val="00F02AEB"/>
    <w:rsid w:val="00F03E70"/>
    <w:rsid w:val="00F045CA"/>
    <w:rsid w:val="00F04BA0"/>
    <w:rsid w:val="00F05059"/>
    <w:rsid w:val="00F0563F"/>
    <w:rsid w:val="00F05B11"/>
    <w:rsid w:val="00F06604"/>
    <w:rsid w:val="00F07351"/>
    <w:rsid w:val="00F0783C"/>
    <w:rsid w:val="00F1109A"/>
    <w:rsid w:val="00F11681"/>
    <w:rsid w:val="00F1171A"/>
    <w:rsid w:val="00F11B12"/>
    <w:rsid w:val="00F11F88"/>
    <w:rsid w:val="00F12318"/>
    <w:rsid w:val="00F12679"/>
    <w:rsid w:val="00F12E17"/>
    <w:rsid w:val="00F1315D"/>
    <w:rsid w:val="00F132EA"/>
    <w:rsid w:val="00F135C8"/>
    <w:rsid w:val="00F13904"/>
    <w:rsid w:val="00F15F64"/>
    <w:rsid w:val="00F16091"/>
    <w:rsid w:val="00F165A8"/>
    <w:rsid w:val="00F169A8"/>
    <w:rsid w:val="00F17982"/>
    <w:rsid w:val="00F17A8C"/>
    <w:rsid w:val="00F17F7E"/>
    <w:rsid w:val="00F2061C"/>
    <w:rsid w:val="00F20E51"/>
    <w:rsid w:val="00F21988"/>
    <w:rsid w:val="00F21C26"/>
    <w:rsid w:val="00F21E49"/>
    <w:rsid w:val="00F21EC5"/>
    <w:rsid w:val="00F22062"/>
    <w:rsid w:val="00F226C6"/>
    <w:rsid w:val="00F22AEA"/>
    <w:rsid w:val="00F23543"/>
    <w:rsid w:val="00F249A4"/>
    <w:rsid w:val="00F24C45"/>
    <w:rsid w:val="00F24DAC"/>
    <w:rsid w:val="00F25093"/>
    <w:rsid w:val="00F2661E"/>
    <w:rsid w:val="00F27EF5"/>
    <w:rsid w:val="00F3055E"/>
    <w:rsid w:val="00F30817"/>
    <w:rsid w:val="00F309A8"/>
    <w:rsid w:val="00F30EB7"/>
    <w:rsid w:val="00F30F89"/>
    <w:rsid w:val="00F30F9E"/>
    <w:rsid w:val="00F3133C"/>
    <w:rsid w:val="00F31826"/>
    <w:rsid w:val="00F32164"/>
    <w:rsid w:val="00F330DA"/>
    <w:rsid w:val="00F337E1"/>
    <w:rsid w:val="00F337EF"/>
    <w:rsid w:val="00F33C85"/>
    <w:rsid w:val="00F350B5"/>
    <w:rsid w:val="00F3580F"/>
    <w:rsid w:val="00F3654A"/>
    <w:rsid w:val="00F367CA"/>
    <w:rsid w:val="00F374C2"/>
    <w:rsid w:val="00F37BCF"/>
    <w:rsid w:val="00F37BE5"/>
    <w:rsid w:val="00F37F60"/>
    <w:rsid w:val="00F40641"/>
    <w:rsid w:val="00F41428"/>
    <w:rsid w:val="00F415C6"/>
    <w:rsid w:val="00F41833"/>
    <w:rsid w:val="00F42763"/>
    <w:rsid w:val="00F42997"/>
    <w:rsid w:val="00F431C4"/>
    <w:rsid w:val="00F43734"/>
    <w:rsid w:val="00F4457F"/>
    <w:rsid w:val="00F445E9"/>
    <w:rsid w:val="00F449B4"/>
    <w:rsid w:val="00F45103"/>
    <w:rsid w:val="00F45C91"/>
    <w:rsid w:val="00F46193"/>
    <w:rsid w:val="00F46375"/>
    <w:rsid w:val="00F507D3"/>
    <w:rsid w:val="00F518AA"/>
    <w:rsid w:val="00F523FB"/>
    <w:rsid w:val="00F52575"/>
    <w:rsid w:val="00F52C9F"/>
    <w:rsid w:val="00F52DCC"/>
    <w:rsid w:val="00F548FE"/>
    <w:rsid w:val="00F5530D"/>
    <w:rsid w:val="00F556AD"/>
    <w:rsid w:val="00F55CED"/>
    <w:rsid w:val="00F567AC"/>
    <w:rsid w:val="00F568C7"/>
    <w:rsid w:val="00F5784F"/>
    <w:rsid w:val="00F57CA3"/>
    <w:rsid w:val="00F607F0"/>
    <w:rsid w:val="00F60BFB"/>
    <w:rsid w:val="00F61944"/>
    <w:rsid w:val="00F61AF1"/>
    <w:rsid w:val="00F620AD"/>
    <w:rsid w:val="00F62381"/>
    <w:rsid w:val="00F62669"/>
    <w:rsid w:val="00F628D8"/>
    <w:rsid w:val="00F62BE5"/>
    <w:rsid w:val="00F62FA6"/>
    <w:rsid w:val="00F63740"/>
    <w:rsid w:val="00F6379E"/>
    <w:rsid w:val="00F63EDA"/>
    <w:rsid w:val="00F64666"/>
    <w:rsid w:val="00F652F3"/>
    <w:rsid w:val="00F659F6"/>
    <w:rsid w:val="00F66053"/>
    <w:rsid w:val="00F660E7"/>
    <w:rsid w:val="00F66255"/>
    <w:rsid w:val="00F67045"/>
    <w:rsid w:val="00F670D7"/>
    <w:rsid w:val="00F67429"/>
    <w:rsid w:val="00F67452"/>
    <w:rsid w:val="00F67594"/>
    <w:rsid w:val="00F675EE"/>
    <w:rsid w:val="00F67E58"/>
    <w:rsid w:val="00F701C1"/>
    <w:rsid w:val="00F71AD9"/>
    <w:rsid w:val="00F72E90"/>
    <w:rsid w:val="00F735C7"/>
    <w:rsid w:val="00F73673"/>
    <w:rsid w:val="00F73EFB"/>
    <w:rsid w:val="00F741F7"/>
    <w:rsid w:val="00F74384"/>
    <w:rsid w:val="00F74406"/>
    <w:rsid w:val="00F75917"/>
    <w:rsid w:val="00F75D4E"/>
    <w:rsid w:val="00F762E6"/>
    <w:rsid w:val="00F7707D"/>
    <w:rsid w:val="00F77CD9"/>
    <w:rsid w:val="00F8178A"/>
    <w:rsid w:val="00F8185C"/>
    <w:rsid w:val="00F81C5F"/>
    <w:rsid w:val="00F82AC0"/>
    <w:rsid w:val="00F83067"/>
    <w:rsid w:val="00F834D4"/>
    <w:rsid w:val="00F845D7"/>
    <w:rsid w:val="00F85470"/>
    <w:rsid w:val="00F85CCD"/>
    <w:rsid w:val="00F85EBD"/>
    <w:rsid w:val="00F87573"/>
    <w:rsid w:val="00F8796F"/>
    <w:rsid w:val="00F9066F"/>
    <w:rsid w:val="00F91196"/>
    <w:rsid w:val="00F91EC5"/>
    <w:rsid w:val="00F9302B"/>
    <w:rsid w:val="00F93B0A"/>
    <w:rsid w:val="00F93C13"/>
    <w:rsid w:val="00F941C7"/>
    <w:rsid w:val="00F949F4"/>
    <w:rsid w:val="00F94A59"/>
    <w:rsid w:val="00F95353"/>
    <w:rsid w:val="00F9570F"/>
    <w:rsid w:val="00F95B8F"/>
    <w:rsid w:val="00F96ABC"/>
    <w:rsid w:val="00F97BE1"/>
    <w:rsid w:val="00FA096F"/>
    <w:rsid w:val="00FA0D8D"/>
    <w:rsid w:val="00FA1AF2"/>
    <w:rsid w:val="00FA1B81"/>
    <w:rsid w:val="00FA1E4F"/>
    <w:rsid w:val="00FA214F"/>
    <w:rsid w:val="00FA260C"/>
    <w:rsid w:val="00FA2A03"/>
    <w:rsid w:val="00FA2D38"/>
    <w:rsid w:val="00FA3035"/>
    <w:rsid w:val="00FA3632"/>
    <w:rsid w:val="00FA3B3F"/>
    <w:rsid w:val="00FA4918"/>
    <w:rsid w:val="00FA5B0E"/>
    <w:rsid w:val="00FA5F20"/>
    <w:rsid w:val="00FA661D"/>
    <w:rsid w:val="00FA6859"/>
    <w:rsid w:val="00FA72A9"/>
    <w:rsid w:val="00FB00D6"/>
    <w:rsid w:val="00FB08CC"/>
    <w:rsid w:val="00FB1822"/>
    <w:rsid w:val="00FB1EF1"/>
    <w:rsid w:val="00FB1FB0"/>
    <w:rsid w:val="00FB2EEE"/>
    <w:rsid w:val="00FB4905"/>
    <w:rsid w:val="00FB4DC1"/>
    <w:rsid w:val="00FB4E99"/>
    <w:rsid w:val="00FB5291"/>
    <w:rsid w:val="00FB54F5"/>
    <w:rsid w:val="00FB57ED"/>
    <w:rsid w:val="00FB5DF9"/>
    <w:rsid w:val="00FB61CF"/>
    <w:rsid w:val="00FB61E4"/>
    <w:rsid w:val="00FB6969"/>
    <w:rsid w:val="00FB7680"/>
    <w:rsid w:val="00FC0459"/>
    <w:rsid w:val="00FC0BE1"/>
    <w:rsid w:val="00FC0E0E"/>
    <w:rsid w:val="00FC179F"/>
    <w:rsid w:val="00FC1A9D"/>
    <w:rsid w:val="00FC29E6"/>
    <w:rsid w:val="00FC2FF2"/>
    <w:rsid w:val="00FC3199"/>
    <w:rsid w:val="00FC3690"/>
    <w:rsid w:val="00FC3770"/>
    <w:rsid w:val="00FC386C"/>
    <w:rsid w:val="00FC3C09"/>
    <w:rsid w:val="00FC43BE"/>
    <w:rsid w:val="00FC454B"/>
    <w:rsid w:val="00FC5767"/>
    <w:rsid w:val="00FC5ABE"/>
    <w:rsid w:val="00FC5F8A"/>
    <w:rsid w:val="00FC629A"/>
    <w:rsid w:val="00FC6BF6"/>
    <w:rsid w:val="00FC7155"/>
    <w:rsid w:val="00FC76E1"/>
    <w:rsid w:val="00FC7B2C"/>
    <w:rsid w:val="00FC7EA5"/>
    <w:rsid w:val="00FD006C"/>
    <w:rsid w:val="00FD09FA"/>
    <w:rsid w:val="00FD0B56"/>
    <w:rsid w:val="00FD0DB2"/>
    <w:rsid w:val="00FD1035"/>
    <w:rsid w:val="00FD1BDB"/>
    <w:rsid w:val="00FD28A0"/>
    <w:rsid w:val="00FD3270"/>
    <w:rsid w:val="00FD3322"/>
    <w:rsid w:val="00FD4002"/>
    <w:rsid w:val="00FD4295"/>
    <w:rsid w:val="00FD6096"/>
    <w:rsid w:val="00FD6A59"/>
    <w:rsid w:val="00FD6B58"/>
    <w:rsid w:val="00FD773B"/>
    <w:rsid w:val="00FD7A81"/>
    <w:rsid w:val="00FD7BF0"/>
    <w:rsid w:val="00FE0379"/>
    <w:rsid w:val="00FE0A5F"/>
    <w:rsid w:val="00FE0BFD"/>
    <w:rsid w:val="00FE0EC6"/>
    <w:rsid w:val="00FE16E9"/>
    <w:rsid w:val="00FE17AF"/>
    <w:rsid w:val="00FE20EE"/>
    <w:rsid w:val="00FE23EC"/>
    <w:rsid w:val="00FE2C04"/>
    <w:rsid w:val="00FE2E46"/>
    <w:rsid w:val="00FE2FF7"/>
    <w:rsid w:val="00FE3421"/>
    <w:rsid w:val="00FE3703"/>
    <w:rsid w:val="00FE3995"/>
    <w:rsid w:val="00FE3AED"/>
    <w:rsid w:val="00FE3CA8"/>
    <w:rsid w:val="00FE3F2C"/>
    <w:rsid w:val="00FE43FA"/>
    <w:rsid w:val="00FE48F6"/>
    <w:rsid w:val="00FE4A41"/>
    <w:rsid w:val="00FE4D04"/>
    <w:rsid w:val="00FE5246"/>
    <w:rsid w:val="00FE5446"/>
    <w:rsid w:val="00FE6273"/>
    <w:rsid w:val="00FE6423"/>
    <w:rsid w:val="00FE65E4"/>
    <w:rsid w:val="00FE6A40"/>
    <w:rsid w:val="00FE772E"/>
    <w:rsid w:val="00FE7739"/>
    <w:rsid w:val="00FE7B41"/>
    <w:rsid w:val="00FE7BAD"/>
    <w:rsid w:val="00FF07E1"/>
    <w:rsid w:val="00FF083D"/>
    <w:rsid w:val="00FF237C"/>
    <w:rsid w:val="00FF3250"/>
    <w:rsid w:val="00FF4769"/>
    <w:rsid w:val="00FF4C58"/>
    <w:rsid w:val="00FF4D93"/>
    <w:rsid w:val="00FF4EE3"/>
    <w:rsid w:val="00FF594D"/>
    <w:rsid w:val="00FF6681"/>
    <w:rsid w:val="00FF67C4"/>
    <w:rsid w:val="00FF6E22"/>
    <w:rsid w:val="00FF6F2A"/>
    <w:rsid w:val="00FF737B"/>
    <w:rsid w:val="00FF7446"/>
    <w:rsid w:val="00FF7E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DC151C"/>
    <w:pPr>
      <w:spacing w:line="276" w:lineRule="auto"/>
      <w:ind w:firstLine="709"/>
      <w:jc w:val="both"/>
    </w:pPr>
    <w:rPr>
      <w:rFonts w:cs="Calibri"/>
      <w:sz w:val="26"/>
      <w:lang w:eastAsia="en-US"/>
    </w:rPr>
  </w:style>
  <w:style w:type="paragraph" w:styleId="Heading1">
    <w:name w:val="heading 1"/>
    <w:aliases w:val="Заголовок 1 Знак Знак,Заголовок 1 Знак Знак Знак"/>
    <w:basedOn w:val="Normal"/>
    <w:next w:val="Normal"/>
    <w:link w:val="Heading1Char"/>
    <w:uiPriority w:val="99"/>
    <w:qFormat/>
    <w:rsid w:val="002839BC"/>
    <w:pPr>
      <w:keepNext/>
      <w:spacing w:before="360"/>
      <w:outlineLvl w:val="0"/>
    </w:pPr>
    <w:rPr>
      <w:rFonts w:cs="Times New Roman"/>
      <w:b/>
      <w:bCs/>
      <w:kern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95B3C"/>
    <w:pPr>
      <w:keepNext/>
      <w:outlineLvl w:val="1"/>
    </w:pPr>
    <w:rPr>
      <w:rFonts w:cs="Times New Roman"/>
      <w:b/>
      <w:bCs/>
      <w:iCs/>
      <w:szCs w:val="28"/>
    </w:rPr>
  </w:style>
  <w:style w:type="paragraph" w:styleId="Heading3">
    <w:name w:val="heading 3"/>
    <w:aliases w:val="Знак2 Знак,Заголовок 3 Знак1,Знак2 Знак Знак"/>
    <w:basedOn w:val="Normal"/>
    <w:next w:val="Normal"/>
    <w:link w:val="Heading3Char"/>
    <w:uiPriority w:val="99"/>
    <w:qFormat/>
    <w:rsid w:val="007C0254"/>
    <w:pPr>
      <w:keepNext/>
      <w:numPr>
        <w:ilvl w:val="1"/>
        <w:numId w:val="7"/>
      </w:numPr>
      <w:spacing w:before="240" w:line="240" w:lineRule="auto"/>
      <w:jc w:val="left"/>
      <w:outlineLvl w:val="2"/>
    </w:pPr>
    <w:rPr>
      <w:rFonts w:cs="Times New Roman"/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86D07"/>
    <w:pPr>
      <w:keepNext/>
      <w:spacing w:before="240"/>
      <w:outlineLvl w:val="3"/>
    </w:pPr>
    <w:rPr>
      <w:rFonts w:cs="Times New Roman"/>
      <w:b/>
      <w:sz w:val="28"/>
      <w:szCs w:val="20"/>
      <w:lang w:eastAsia="ru-RU"/>
    </w:rPr>
  </w:style>
  <w:style w:type="paragraph" w:styleId="Heading5">
    <w:name w:val="heading 5"/>
    <w:basedOn w:val="Normal"/>
    <w:next w:val="Normal"/>
    <w:link w:val="Heading5Char"/>
    <w:uiPriority w:val="99"/>
    <w:qFormat/>
    <w:rsid w:val="007C0254"/>
    <w:pPr>
      <w:keepNext/>
      <w:spacing w:line="240" w:lineRule="auto"/>
      <w:ind w:firstLine="0"/>
      <w:jc w:val="center"/>
      <w:outlineLvl w:val="4"/>
    </w:pPr>
    <w:rPr>
      <w:rFonts w:ascii="Calibri" w:hAnsi="Calibri" w:cs="Times New Roman"/>
      <w:b/>
      <w:bCs/>
      <w:i/>
      <w:iCs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7C0254"/>
    <w:pPr>
      <w:keepNext/>
      <w:spacing w:line="240" w:lineRule="auto"/>
      <w:ind w:firstLine="0"/>
      <w:jc w:val="center"/>
      <w:outlineLvl w:val="5"/>
    </w:pPr>
    <w:rPr>
      <w:rFonts w:ascii="Calibri" w:hAnsi="Calibri" w:cs="Times New Roman"/>
      <w:b/>
      <w:bCs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9"/>
    <w:qFormat/>
    <w:rsid w:val="007C0254"/>
    <w:pPr>
      <w:keepNext/>
      <w:spacing w:line="240" w:lineRule="auto"/>
      <w:ind w:firstLine="0"/>
      <w:jc w:val="center"/>
      <w:outlineLvl w:val="6"/>
    </w:pPr>
    <w:rPr>
      <w:rFonts w:ascii="Calibri" w:hAnsi="Calibri" w:cs="Times New Roman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7C0254"/>
    <w:pPr>
      <w:keepNext/>
      <w:spacing w:line="240" w:lineRule="auto"/>
      <w:ind w:firstLine="0"/>
      <w:jc w:val="left"/>
      <w:outlineLvl w:val="7"/>
    </w:pPr>
    <w:rPr>
      <w:rFonts w:ascii="Calibri" w:hAnsi="Calibri" w:cs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9"/>
    <w:qFormat/>
    <w:rsid w:val="007C0254"/>
    <w:pPr>
      <w:keepNext/>
      <w:tabs>
        <w:tab w:val="left" w:pos="2700"/>
      </w:tabs>
      <w:spacing w:line="240" w:lineRule="auto"/>
      <w:ind w:right="-120" w:firstLine="0"/>
      <w:jc w:val="left"/>
      <w:outlineLvl w:val="8"/>
    </w:pPr>
    <w:rPr>
      <w:rFonts w:ascii="Cambria" w:hAnsi="Cambria" w:cs="Times New Roman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Заголовок 1 Знак Знак Char,Заголовок 1 Знак Знак Знак Char"/>
    <w:basedOn w:val="DefaultParagraphFont"/>
    <w:link w:val="Heading1"/>
    <w:uiPriority w:val="99"/>
    <w:locked/>
    <w:rsid w:val="002839BC"/>
    <w:rPr>
      <w:rFonts w:cs="Times New Roman"/>
      <w:b/>
      <w:kern w:val="32"/>
      <w:sz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095B3C"/>
    <w:rPr>
      <w:rFonts w:cs="Times New Roman"/>
      <w:b/>
      <w:sz w:val="28"/>
      <w:lang w:eastAsia="en-US"/>
    </w:rPr>
  </w:style>
  <w:style w:type="character" w:customStyle="1" w:styleId="Heading3Char">
    <w:name w:val="Heading 3 Char"/>
    <w:aliases w:val="Знак2 Знак Char,Заголовок 3 Знак1 Char,Знак2 Знак Знак Char"/>
    <w:basedOn w:val="DefaultParagraphFont"/>
    <w:link w:val="Heading3"/>
    <w:uiPriority w:val="99"/>
    <w:locked/>
    <w:rsid w:val="00812CBE"/>
    <w:rPr>
      <w:b/>
      <w:bCs/>
      <w:sz w:val="28"/>
      <w:szCs w:val="28"/>
      <w:lang w:eastAsia="en-US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812CBE"/>
    <w:rPr>
      <w:rFonts w:ascii="Calibri" w:hAnsi="Calibri" w:cs="Times New Roman"/>
      <w:b/>
      <w:sz w:val="28"/>
      <w:lang w:eastAsia="en-U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812CBE"/>
    <w:rPr>
      <w:rFonts w:ascii="Calibri" w:hAnsi="Calibri" w:cs="Times New Roman"/>
      <w:b/>
      <w:i/>
      <w:sz w:val="26"/>
      <w:lang w:eastAsia="en-US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812CBE"/>
    <w:rPr>
      <w:rFonts w:ascii="Calibri" w:hAnsi="Calibri" w:cs="Times New Roman"/>
      <w:b/>
      <w:lang w:eastAsia="en-US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812CBE"/>
    <w:rPr>
      <w:rFonts w:ascii="Calibri" w:hAnsi="Calibri" w:cs="Times New Roman"/>
      <w:sz w:val="24"/>
      <w:lang w:eastAsia="en-U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812CBE"/>
    <w:rPr>
      <w:rFonts w:ascii="Calibri" w:hAnsi="Calibri" w:cs="Times New Roman"/>
      <w:i/>
      <w:sz w:val="24"/>
      <w:lang w:eastAsia="en-US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812CBE"/>
    <w:rPr>
      <w:rFonts w:ascii="Cambria" w:hAnsi="Cambria" w:cs="Times New Roman"/>
      <w:lang w:eastAsia="en-US"/>
    </w:rPr>
  </w:style>
  <w:style w:type="character" w:customStyle="1" w:styleId="Heading4Char1">
    <w:name w:val="Heading 4 Char1"/>
    <w:link w:val="Heading4"/>
    <w:uiPriority w:val="99"/>
    <w:locked/>
    <w:rsid w:val="00E86D07"/>
    <w:rPr>
      <w:b/>
      <w:sz w:val="28"/>
    </w:rPr>
  </w:style>
  <w:style w:type="paragraph" w:customStyle="1" w:styleId="211">
    <w:name w:val="Знак2 Знак Знак1 Знак1 Знак Знак Знак Знак Знак Знак Знак Знак Знак Знак Знак Знак Знак Знак Знак Знак Знак Знак Знак Знак Знак"/>
    <w:basedOn w:val="Normal"/>
    <w:uiPriority w:val="99"/>
    <w:rsid w:val="007C0254"/>
    <w:pPr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/>
    </w:rPr>
  </w:style>
  <w:style w:type="paragraph" w:customStyle="1" w:styleId="11">
    <w:name w:val="Без интервала1"/>
    <w:link w:val="a3"/>
    <w:uiPriority w:val="99"/>
    <w:rsid w:val="007C0254"/>
    <w:pPr>
      <w:spacing w:line="216" w:lineRule="auto"/>
      <w:ind w:left="57" w:right="57" w:firstLine="709"/>
      <w:jc w:val="both"/>
    </w:pPr>
    <w:rPr>
      <w:rFonts w:ascii="Calibri" w:hAnsi="Calibri"/>
      <w:lang w:eastAsia="en-US"/>
    </w:rPr>
  </w:style>
  <w:style w:type="character" w:customStyle="1" w:styleId="a3">
    <w:name w:val="Без интервала Знак"/>
    <w:link w:val="11"/>
    <w:uiPriority w:val="99"/>
    <w:locked/>
    <w:rsid w:val="007C0254"/>
    <w:rPr>
      <w:rFonts w:ascii="Calibri" w:hAnsi="Calibri"/>
      <w:sz w:val="22"/>
      <w:lang w:val="ru-RU" w:eastAsia="en-US"/>
    </w:rPr>
  </w:style>
  <w:style w:type="paragraph" w:styleId="BalloonText">
    <w:name w:val="Balloon Text"/>
    <w:basedOn w:val="Normal"/>
    <w:link w:val="BalloonTextChar1"/>
    <w:uiPriority w:val="99"/>
    <w:rsid w:val="007C0254"/>
    <w:rPr>
      <w:rFonts w:ascii="Tahoma" w:hAnsi="Tahoma" w:cs="Times New Roman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12CBE"/>
    <w:rPr>
      <w:rFonts w:cs="Times New Roman"/>
      <w:sz w:val="2"/>
      <w:lang w:eastAsia="en-US"/>
    </w:rPr>
  </w:style>
  <w:style w:type="character" w:customStyle="1" w:styleId="BalloonTextChar1">
    <w:name w:val="Balloon Text Char1"/>
    <w:link w:val="BalloonText"/>
    <w:uiPriority w:val="99"/>
    <w:locked/>
    <w:rsid w:val="007C0254"/>
    <w:rPr>
      <w:rFonts w:ascii="Tahoma" w:hAnsi="Tahoma"/>
      <w:sz w:val="16"/>
      <w:lang w:val="ru-RU" w:eastAsia="en-US"/>
    </w:rPr>
  </w:style>
  <w:style w:type="table" w:styleId="TableGrid">
    <w:name w:val="Table Grid"/>
    <w:aliases w:val="Table Grid Report"/>
    <w:basedOn w:val="TableNormal"/>
    <w:uiPriority w:val="99"/>
    <w:rsid w:val="007C0254"/>
    <w:rPr>
      <w:rFonts w:ascii="Calibri" w:hAnsi="Calibri"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Основной текст_"/>
    <w:link w:val="3"/>
    <w:uiPriority w:val="99"/>
    <w:locked/>
    <w:rsid w:val="007C0254"/>
    <w:rPr>
      <w:sz w:val="27"/>
      <w:shd w:val="clear" w:color="auto" w:fill="FFFFFF"/>
    </w:rPr>
  </w:style>
  <w:style w:type="paragraph" w:customStyle="1" w:styleId="3">
    <w:name w:val="Основной текст3"/>
    <w:basedOn w:val="Normal"/>
    <w:link w:val="a4"/>
    <w:uiPriority w:val="99"/>
    <w:rsid w:val="007C0254"/>
    <w:pPr>
      <w:shd w:val="clear" w:color="auto" w:fill="FFFFFF"/>
      <w:spacing w:line="317" w:lineRule="exact"/>
      <w:ind w:hanging="640"/>
      <w:jc w:val="left"/>
    </w:pPr>
    <w:rPr>
      <w:rFonts w:cs="Times New Roman"/>
      <w:sz w:val="27"/>
      <w:szCs w:val="20"/>
      <w:shd w:val="clear" w:color="auto" w:fill="FFFFFF"/>
      <w:lang w:eastAsia="ru-RU"/>
    </w:rPr>
  </w:style>
  <w:style w:type="paragraph" w:styleId="Header">
    <w:name w:val="header"/>
    <w:basedOn w:val="Normal"/>
    <w:link w:val="HeaderChar1"/>
    <w:uiPriority w:val="99"/>
    <w:rsid w:val="007C0254"/>
    <w:pPr>
      <w:tabs>
        <w:tab w:val="center" w:pos="4677"/>
        <w:tab w:val="right" w:pos="9355"/>
      </w:tabs>
    </w:pPr>
    <w:rPr>
      <w:rFonts w:ascii="Calibri" w:hAnsi="Calibri" w:cs="Times New Roman"/>
      <w:sz w:val="22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812CBE"/>
    <w:rPr>
      <w:rFonts w:ascii="Calibri" w:hAnsi="Calibri" w:cs="Times New Roman"/>
      <w:lang w:eastAsia="en-US"/>
    </w:rPr>
  </w:style>
  <w:style w:type="character" w:customStyle="1" w:styleId="HeaderChar1">
    <w:name w:val="Header Char1"/>
    <w:link w:val="Header"/>
    <w:uiPriority w:val="99"/>
    <w:locked/>
    <w:rsid w:val="007C0254"/>
    <w:rPr>
      <w:rFonts w:ascii="Calibri" w:hAnsi="Calibri"/>
      <w:sz w:val="22"/>
      <w:lang w:val="ru-RU" w:eastAsia="en-US"/>
    </w:rPr>
  </w:style>
  <w:style w:type="paragraph" w:styleId="Footer">
    <w:name w:val="footer"/>
    <w:aliases w:val="Знак,Знак6"/>
    <w:basedOn w:val="Normal"/>
    <w:link w:val="FooterChar1"/>
    <w:uiPriority w:val="99"/>
    <w:rsid w:val="007C0254"/>
    <w:pPr>
      <w:tabs>
        <w:tab w:val="center" w:pos="4677"/>
        <w:tab w:val="right" w:pos="9355"/>
      </w:tabs>
    </w:pPr>
    <w:rPr>
      <w:rFonts w:ascii="Calibri" w:hAnsi="Calibri" w:cs="Times New Roman"/>
      <w:sz w:val="22"/>
      <w:szCs w:val="20"/>
    </w:rPr>
  </w:style>
  <w:style w:type="character" w:customStyle="1" w:styleId="FooterChar">
    <w:name w:val="Footer Char"/>
    <w:aliases w:val="Знак Char,Знак6 Char"/>
    <w:basedOn w:val="DefaultParagraphFont"/>
    <w:link w:val="Footer"/>
    <w:uiPriority w:val="99"/>
    <w:semiHidden/>
    <w:locked/>
    <w:rsid w:val="00812CBE"/>
    <w:rPr>
      <w:rFonts w:ascii="Calibri" w:hAnsi="Calibri" w:cs="Times New Roman"/>
      <w:lang w:eastAsia="en-US"/>
    </w:rPr>
  </w:style>
  <w:style w:type="character" w:customStyle="1" w:styleId="FooterChar1">
    <w:name w:val="Footer Char1"/>
    <w:aliases w:val="Знак Char1,Знак6 Char1"/>
    <w:link w:val="Footer"/>
    <w:uiPriority w:val="99"/>
    <w:locked/>
    <w:rsid w:val="007C0254"/>
    <w:rPr>
      <w:rFonts w:ascii="Calibri" w:hAnsi="Calibri"/>
      <w:sz w:val="22"/>
      <w:lang w:val="ru-RU" w:eastAsia="en-US"/>
    </w:rPr>
  </w:style>
  <w:style w:type="character" w:customStyle="1" w:styleId="20">
    <w:name w:val="Оглавление (2)_"/>
    <w:link w:val="21"/>
    <w:uiPriority w:val="99"/>
    <w:locked/>
    <w:rsid w:val="007C0254"/>
    <w:rPr>
      <w:sz w:val="27"/>
      <w:shd w:val="clear" w:color="auto" w:fill="FFFFFF"/>
    </w:rPr>
  </w:style>
  <w:style w:type="paragraph" w:customStyle="1" w:styleId="21">
    <w:name w:val="Оглавление (2)"/>
    <w:basedOn w:val="Normal"/>
    <w:link w:val="20"/>
    <w:uiPriority w:val="99"/>
    <w:rsid w:val="007C0254"/>
    <w:pPr>
      <w:shd w:val="clear" w:color="auto" w:fill="FFFFFF"/>
      <w:spacing w:after="420" w:line="240" w:lineRule="atLeast"/>
      <w:ind w:firstLine="0"/>
      <w:jc w:val="left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TOC2Char">
    <w:name w:val="TOC 2 Char"/>
    <w:link w:val="TOC2"/>
    <w:uiPriority w:val="99"/>
    <w:locked/>
    <w:rsid w:val="0056610B"/>
    <w:rPr>
      <w:sz w:val="27"/>
      <w:lang w:eastAsia="en-US"/>
    </w:rPr>
  </w:style>
  <w:style w:type="paragraph" w:styleId="TOC2">
    <w:name w:val="toc 2"/>
    <w:basedOn w:val="Normal"/>
    <w:next w:val="Normal"/>
    <w:link w:val="TOC2Char"/>
    <w:autoRedefine/>
    <w:uiPriority w:val="99"/>
    <w:rsid w:val="0056610B"/>
    <w:pPr>
      <w:tabs>
        <w:tab w:val="right" w:leader="dot" w:pos="10206"/>
      </w:tabs>
      <w:ind w:left="284"/>
    </w:pPr>
    <w:rPr>
      <w:rFonts w:cs="Times New Roman"/>
      <w:sz w:val="27"/>
      <w:szCs w:val="20"/>
    </w:rPr>
  </w:style>
  <w:style w:type="character" w:customStyle="1" w:styleId="a5">
    <w:name w:val="Оглавление"/>
    <w:uiPriority w:val="99"/>
    <w:rsid w:val="007C0254"/>
    <w:rPr>
      <w:i/>
      <w:color w:val="000000"/>
      <w:sz w:val="27"/>
      <w:u w:val="single"/>
      <w:lang w:val="ru-RU" w:eastAsia="en-US"/>
    </w:rPr>
  </w:style>
  <w:style w:type="character" w:customStyle="1" w:styleId="13pt">
    <w:name w:val="Оглавление + 13 pt"/>
    <w:aliases w:val="Не курсив,Основной текст (4) + Полужирный"/>
    <w:uiPriority w:val="99"/>
    <w:rsid w:val="007C0254"/>
    <w:rPr>
      <w:i/>
      <w:color w:val="000000"/>
      <w:spacing w:val="0"/>
      <w:sz w:val="26"/>
      <w:lang w:val="ru-RU" w:eastAsia="en-US"/>
    </w:rPr>
  </w:style>
  <w:style w:type="character" w:customStyle="1" w:styleId="a6">
    <w:name w:val="Оглавление + Не курсив"/>
    <w:uiPriority w:val="99"/>
    <w:rsid w:val="007C0254"/>
    <w:rPr>
      <w:i/>
      <w:color w:val="000000"/>
      <w:spacing w:val="0"/>
      <w:sz w:val="27"/>
      <w:lang w:val="ru-RU" w:eastAsia="en-US"/>
    </w:rPr>
  </w:style>
  <w:style w:type="character" w:customStyle="1" w:styleId="14pt">
    <w:name w:val="Оглавление + 14 pt"/>
    <w:aliases w:val="Не курсив3"/>
    <w:uiPriority w:val="99"/>
    <w:rsid w:val="007C0254"/>
    <w:rPr>
      <w:i/>
      <w:color w:val="000000"/>
      <w:spacing w:val="0"/>
      <w:sz w:val="28"/>
      <w:lang w:val="ru-RU" w:eastAsia="en-US"/>
    </w:rPr>
  </w:style>
  <w:style w:type="character" w:customStyle="1" w:styleId="4">
    <w:name w:val="Основной текст (4)_"/>
    <w:uiPriority w:val="99"/>
    <w:rsid w:val="007C0254"/>
    <w:rPr>
      <w:rFonts w:ascii="Times New Roman" w:hAnsi="Times New Roman"/>
      <w:spacing w:val="0"/>
      <w:sz w:val="27"/>
    </w:rPr>
  </w:style>
  <w:style w:type="character" w:customStyle="1" w:styleId="40">
    <w:name w:val="Основной текст (4)"/>
    <w:uiPriority w:val="99"/>
    <w:rsid w:val="007C0254"/>
    <w:rPr>
      <w:rFonts w:ascii="Times New Roman" w:hAnsi="Times New Roman"/>
      <w:spacing w:val="0"/>
      <w:sz w:val="27"/>
      <w:u w:val="single"/>
    </w:rPr>
  </w:style>
  <w:style w:type="character" w:customStyle="1" w:styleId="41">
    <w:name w:val="Основной текст (4) + Не курсив"/>
    <w:uiPriority w:val="99"/>
    <w:rsid w:val="007C0254"/>
    <w:rPr>
      <w:rFonts w:ascii="Times New Roman" w:hAnsi="Times New Roman"/>
      <w:i/>
      <w:spacing w:val="0"/>
      <w:sz w:val="27"/>
    </w:rPr>
  </w:style>
  <w:style w:type="character" w:customStyle="1" w:styleId="22">
    <w:name w:val="Основной текст (2)_"/>
    <w:link w:val="23"/>
    <w:uiPriority w:val="99"/>
    <w:locked/>
    <w:rsid w:val="007C0254"/>
    <w:rPr>
      <w:sz w:val="27"/>
      <w:shd w:val="clear" w:color="auto" w:fill="FFFFFF"/>
    </w:rPr>
  </w:style>
  <w:style w:type="paragraph" w:customStyle="1" w:styleId="23">
    <w:name w:val="Основной текст (2)"/>
    <w:basedOn w:val="Normal"/>
    <w:link w:val="22"/>
    <w:uiPriority w:val="99"/>
    <w:rsid w:val="007C0254"/>
    <w:pPr>
      <w:shd w:val="clear" w:color="auto" w:fill="FFFFFF"/>
      <w:spacing w:line="514" w:lineRule="exact"/>
      <w:ind w:firstLine="0"/>
      <w:jc w:val="center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220">
    <w:name w:val="Заголовок №2 (2)_"/>
    <w:link w:val="221"/>
    <w:uiPriority w:val="99"/>
    <w:locked/>
    <w:rsid w:val="007C0254"/>
    <w:rPr>
      <w:sz w:val="27"/>
      <w:shd w:val="clear" w:color="auto" w:fill="FFFFFF"/>
    </w:rPr>
  </w:style>
  <w:style w:type="paragraph" w:customStyle="1" w:styleId="221">
    <w:name w:val="Заголовок №2 (2)"/>
    <w:basedOn w:val="Normal"/>
    <w:link w:val="220"/>
    <w:uiPriority w:val="99"/>
    <w:rsid w:val="007C0254"/>
    <w:pPr>
      <w:shd w:val="clear" w:color="auto" w:fill="FFFFFF"/>
      <w:spacing w:before="720" w:after="420" w:line="240" w:lineRule="atLeast"/>
      <w:ind w:firstLine="0"/>
      <w:jc w:val="left"/>
      <w:outlineLvl w:val="1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24">
    <w:name w:val="Основной текст (2) + Не полужирный"/>
    <w:uiPriority w:val="99"/>
    <w:rsid w:val="007C0254"/>
    <w:rPr>
      <w:b/>
      <w:sz w:val="27"/>
      <w:shd w:val="clear" w:color="auto" w:fill="FFFFFF"/>
    </w:rPr>
  </w:style>
  <w:style w:type="character" w:customStyle="1" w:styleId="30">
    <w:name w:val="Заголовок №3_"/>
    <w:link w:val="31"/>
    <w:uiPriority w:val="99"/>
    <w:locked/>
    <w:rsid w:val="007C0254"/>
    <w:rPr>
      <w:sz w:val="27"/>
      <w:shd w:val="clear" w:color="auto" w:fill="FFFFFF"/>
    </w:rPr>
  </w:style>
  <w:style w:type="paragraph" w:customStyle="1" w:styleId="31">
    <w:name w:val="Заголовок №3"/>
    <w:basedOn w:val="Normal"/>
    <w:link w:val="30"/>
    <w:uiPriority w:val="99"/>
    <w:rsid w:val="007C0254"/>
    <w:pPr>
      <w:shd w:val="clear" w:color="auto" w:fill="FFFFFF"/>
      <w:spacing w:before="600" w:line="322" w:lineRule="exact"/>
      <w:ind w:firstLine="0"/>
      <w:jc w:val="left"/>
      <w:outlineLvl w:val="2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5">
    <w:name w:val="Основной текст (5)_"/>
    <w:link w:val="50"/>
    <w:uiPriority w:val="99"/>
    <w:locked/>
    <w:rsid w:val="007C0254"/>
    <w:rPr>
      <w:sz w:val="27"/>
      <w:shd w:val="clear" w:color="auto" w:fill="FFFFFF"/>
    </w:rPr>
  </w:style>
  <w:style w:type="paragraph" w:customStyle="1" w:styleId="50">
    <w:name w:val="Основной текст (5)"/>
    <w:basedOn w:val="Normal"/>
    <w:link w:val="5"/>
    <w:uiPriority w:val="99"/>
    <w:rsid w:val="007C0254"/>
    <w:pPr>
      <w:shd w:val="clear" w:color="auto" w:fill="FFFFFF"/>
      <w:spacing w:before="300" w:line="240" w:lineRule="atLeast"/>
      <w:ind w:firstLine="0"/>
      <w:jc w:val="center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a7">
    <w:name w:val="Основной текст + Полужирный"/>
    <w:uiPriority w:val="99"/>
    <w:rsid w:val="007C0254"/>
    <w:rPr>
      <w:b/>
      <w:spacing w:val="0"/>
      <w:sz w:val="27"/>
      <w:shd w:val="clear" w:color="auto" w:fill="FFFFFF"/>
    </w:rPr>
  </w:style>
  <w:style w:type="character" w:customStyle="1" w:styleId="12">
    <w:name w:val="Основной текст + 12"/>
    <w:aliases w:val="5 pt"/>
    <w:uiPriority w:val="99"/>
    <w:rsid w:val="007C0254"/>
    <w:rPr>
      <w:spacing w:val="0"/>
      <w:sz w:val="25"/>
      <w:shd w:val="clear" w:color="auto" w:fill="FFFFFF"/>
    </w:rPr>
  </w:style>
  <w:style w:type="character" w:customStyle="1" w:styleId="13">
    <w:name w:val="Заголовок №1_"/>
    <w:link w:val="14"/>
    <w:uiPriority w:val="99"/>
    <w:locked/>
    <w:rsid w:val="007C0254"/>
    <w:rPr>
      <w:sz w:val="27"/>
      <w:shd w:val="clear" w:color="auto" w:fill="FFFFFF"/>
    </w:rPr>
  </w:style>
  <w:style w:type="paragraph" w:customStyle="1" w:styleId="14">
    <w:name w:val="Заголовок №1"/>
    <w:basedOn w:val="Normal"/>
    <w:link w:val="13"/>
    <w:uiPriority w:val="99"/>
    <w:rsid w:val="007C0254"/>
    <w:pPr>
      <w:shd w:val="clear" w:color="auto" w:fill="FFFFFF"/>
      <w:spacing w:before="300" w:after="420" w:line="240" w:lineRule="atLeast"/>
      <w:ind w:firstLine="0"/>
      <w:jc w:val="left"/>
      <w:outlineLvl w:val="0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25">
    <w:name w:val="Заголовок №2_"/>
    <w:link w:val="26"/>
    <w:uiPriority w:val="99"/>
    <w:locked/>
    <w:rsid w:val="007C0254"/>
    <w:rPr>
      <w:sz w:val="27"/>
      <w:shd w:val="clear" w:color="auto" w:fill="FFFFFF"/>
    </w:rPr>
  </w:style>
  <w:style w:type="paragraph" w:customStyle="1" w:styleId="26">
    <w:name w:val="Заголовок №2"/>
    <w:basedOn w:val="Normal"/>
    <w:link w:val="25"/>
    <w:uiPriority w:val="99"/>
    <w:rsid w:val="007C0254"/>
    <w:pPr>
      <w:shd w:val="clear" w:color="auto" w:fill="FFFFFF"/>
      <w:spacing w:before="540" w:after="180" w:line="240" w:lineRule="atLeast"/>
      <w:ind w:hanging="760"/>
      <w:jc w:val="left"/>
      <w:outlineLvl w:val="1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7C0254"/>
    <w:rPr>
      <w:b/>
      <w:spacing w:val="0"/>
      <w:sz w:val="22"/>
      <w:shd w:val="clear" w:color="auto" w:fill="FFFFFF"/>
    </w:rPr>
  </w:style>
  <w:style w:type="character" w:customStyle="1" w:styleId="Tahoma">
    <w:name w:val="Основной текст + Tahoma"/>
    <w:aliases w:val="11,5 pt12"/>
    <w:uiPriority w:val="99"/>
    <w:rsid w:val="007C0254"/>
    <w:rPr>
      <w:rFonts w:ascii="Tahoma" w:hAnsi="Tahoma"/>
      <w:spacing w:val="0"/>
      <w:sz w:val="23"/>
      <w:shd w:val="clear" w:color="auto" w:fill="FFFFFF"/>
    </w:rPr>
  </w:style>
  <w:style w:type="character" w:customStyle="1" w:styleId="15">
    <w:name w:val="Основной текст1"/>
    <w:uiPriority w:val="99"/>
    <w:rsid w:val="007C0254"/>
    <w:rPr>
      <w:spacing w:val="0"/>
      <w:sz w:val="27"/>
      <w:u w:val="single"/>
      <w:shd w:val="clear" w:color="auto" w:fill="FFFFFF"/>
    </w:rPr>
  </w:style>
  <w:style w:type="character" w:customStyle="1" w:styleId="6">
    <w:name w:val="Основной текст (6)_"/>
    <w:link w:val="60"/>
    <w:uiPriority w:val="99"/>
    <w:locked/>
    <w:rsid w:val="007C0254"/>
    <w:rPr>
      <w:shd w:val="clear" w:color="auto" w:fill="FFFFFF"/>
    </w:rPr>
  </w:style>
  <w:style w:type="paragraph" w:customStyle="1" w:styleId="60">
    <w:name w:val="Основной текст (6)"/>
    <w:basedOn w:val="Normal"/>
    <w:link w:val="6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0"/>
      <w:szCs w:val="20"/>
      <w:shd w:val="clear" w:color="auto" w:fill="FFFFFF"/>
      <w:lang w:eastAsia="ru-RU"/>
    </w:rPr>
  </w:style>
  <w:style w:type="character" w:customStyle="1" w:styleId="7">
    <w:name w:val="Основной текст (7)_"/>
    <w:uiPriority w:val="99"/>
    <w:rsid w:val="007C0254"/>
    <w:rPr>
      <w:rFonts w:ascii="Times New Roman" w:hAnsi="Times New Roman"/>
      <w:spacing w:val="0"/>
      <w:sz w:val="22"/>
    </w:rPr>
  </w:style>
  <w:style w:type="character" w:customStyle="1" w:styleId="70">
    <w:name w:val="Основной текст (7)"/>
    <w:basedOn w:val="7"/>
    <w:uiPriority w:val="99"/>
    <w:rsid w:val="007C0254"/>
    <w:rPr>
      <w:rFonts w:cs="Times New Roman"/>
      <w:szCs w:val="22"/>
    </w:rPr>
  </w:style>
  <w:style w:type="character" w:customStyle="1" w:styleId="61">
    <w:name w:val="Основной текст (6) + Полужирный"/>
    <w:uiPriority w:val="99"/>
    <w:rsid w:val="007C0254"/>
    <w:rPr>
      <w:b/>
      <w:spacing w:val="0"/>
      <w:sz w:val="22"/>
      <w:shd w:val="clear" w:color="auto" w:fill="FFFFFF"/>
    </w:rPr>
  </w:style>
  <w:style w:type="character" w:customStyle="1" w:styleId="8">
    <w:name w:val="Основной текст (8)_"/>
    <w:link w:val="80"/>
    <w:uiPriority w:val="99"/>
    <w:locked/>
    <w:rsid w:val="007C0254"/>
    <w:rPr>
      <w:sz w:val="23"/>
      <w:shd w:val="clear" w:color="auto" w:fill="FFFFFF"/>
    </w:rPr>
  </w:style>
  <w:style w:type="paragraph" w:customStyle="1" w:styleId="80">
    <w:name w:val="Основной текст (8)"/>
    <w:basedOn w:val="Normal"/>
    <w:link w:val="8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a8">
    <w:name w:val="Подпись к таблице_"/>
    <w:link w:val="a9"/>
    <w:uiPriority w:val="99"/>
    <w:locked/>
    <w:rsid w:val="007C0254"/>
    <w:rPr>
      <w:shd w:val="clear" w:color="auto" w:fill="FFFFFF"/>
    </w:rPr>
  </w:style>
  <w:style w:type="paragraph" w:customStyle="1" w:styleId="a9">
    <w:name w:val="Подпись к таблице"/>
    <w:basedOn w:val="Normal"/>
    <w:link w:val="a8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0"/>
      <w:szCs w:val="20"/>
      <w:shd w:val="clear" w:color="auto" w:fill="FFFFFF"/>
      <w:lang w:eastAsia="ru-RU"/>
    </w:rPr>
  </w:style>
  <w:style w:type="character" w:customStyle="1" w:styleId="9">
    <w:name w:val="Основной текст (9)_"/>
    <w:link w:val="90"/>
    <w:uiPriority w:val="99"/>
    <w:locked/>
    <w:rsid w:val="007C0254"/>
    <w:rPr>
      <w:sz w:val="15"/>
      <w:shd w:val="clear" w:color="auto" w:fill="FFFFFF"/>
    </w:rPr>
  </w:style>
  <w:style w:type="paragraph" w:customStyle="1" w:styleId="90">
    <w:name w:val="Основной текст (9)"/>
    <w:basedOn w:val="Normal"/>
    <w:link w:val="9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5"/>
      <w:szCs w:val="20"/>
      <w:shd w:val="clear" w:color="auto" w:fill="FFFFFF"/>
      <w:lang w:eastAsia="ru-RU"/>
    </w:rPr>
  </w:style>
  <w:style w:type="character" w:customStyle="1" w:styleId="67">
    <w:name w:val="Основной текст (6) + 7"/>
    <w:aliases w:val="5 pt11"/>
    <w:uiPriority w:val="99"/>
    <w:rsid w:val="007C0254"/>
    <w:rPr>
      <w:spacing w:val="0"/>
      <w:sz w:val="15"/>
      <w:shd w:val="clear" w:color="auto" w:fill="FFFFFF"/>
    </w:rPr>
  </w:style>
  <w:style w:type="character" w:customStyle="1" w:styleId="100">
    <w:name w:val="Основной текст (10)_"/>
    <w:link w:val="101"/>
    <w:uiPriority w:val="99"/>
    <w:locked/>
    <w:rsid w:val="007C0254"/>
    <w:rPr>
      <w:rFonts w:ascii="Tahoma" w:hAnsi="Tahoma"/>
      <w:shd w:val="clear" w:color="auto" w:fill="FFFFFF"/>
    </w:rPr>
  </w:style>
  <w:style w:type="paragraph" w:customStyle="1" w:styleId="101">
    <w:name w:val="Основной текст (10)"/>
    <w:basedOn w:val="Normal"/>
    <w:link w:val="10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ascii="Tahoma" w:hAnsi="Tahoma" w:cs="Times New Roman"/>
      <w:sz w:val="20"/>
      <w:szCs w:val="20"/>
      <w:shd w:val="clear" w:color="auto" w:fill="FFFFFF"/>
      <w:lang w:eastAsia="ru-RU"/>
    </w:rPr>
  </w:style>
  <w:style w:type="character" w:customStyle="1" w:styleId="1000">
    <w:name w:val="Основной текст (100)_"/>
    <w:uiPriority w:val="99"/>
    <w:rsid w:val="007C0254"/>
    <w:rPr>
      <w:rFonts w:ascii="Tahoma" w:hAnsi="Tahoma"/>
      <w:spacing w:val="0"/>
      <w:sz w:val="19"/>
    </w:rPr>
  </w:style>
  <w:style w:type="character" w:customStyle="1" w:styleId="102">
    <w:name w:val="Основной текст (102)_"/>
    <w:link w:val="1020"/>
    <w:uiPriority w:val="99"/>
    <w:locked/>
    <w:rsid w:val="007C0254"/>
    <w:rPr>
      <w:sz w:val="18"/>
      <w:shd w:val="clear" w:color="auto" w:fill="FFFFFF"/>
    </w:rPr>
  </w:style>
  <w:style w:type="paragraph" w:customStyle="1" w:styleId="1020">
    <w:name w:val="Основной текст (102)"/>
    <w:basedOn w:val="Normal"/>
    <w:link w:val="102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8"/>
      <w:szCs w:val="20"/>
      <w:shd w:val="clear" w:color="auto" w:fill="FFFFFF"/>
      <w:lang w:eastAsia="ru-RU"/>
    </w:rPr>
  </w:style>
  <w:style w:type="character" w:customStyle="1" w:styleId="1001">
    <w:name w:val="Основной текст (100)"/>
    <w:basedOn w:val="1000"/>
    <w:uiPriority w:val="99"/>
    <w:rsid w:val="007C0254"/>
    <w:rPr>
      <w:rFonts w:cs="Tahoma"/>
      <w:szCs w:val="19"/>
    </w:rPr>
  </w:style>
  <w:style w:type="character" w:customStyle="1" w:styleId="613">
    <w:name w:val="Основной текст (6) + 13"/>
    <w:aliases w:val="5 pt10,Курсив,Интервал -1 pt"/>
    <w:uiPriority w:val="99"/>
    <w:rsid w:val="007C0254"/>
    <w:rPr>
      <w:i/>
      <w:spacing w:val="-30"/>
      <w:sz w:val="27"/>
      <w:shd w:val="clear" w:color="auto" w:fill="FFFFFF"/>
    </w:rPr>
  </w:style>
  <w:style w:type="character" w:customStyle="1" w:styleId="4-1pt">
    <w:name w:val="Основной текст (4) + Интервал -1 pt"/>
    <w:uiPriority w:val="99"/>
    <w:rsid w:val="007C0254"/>
    <w:rPr>
      <w:rFonts w:ascii="Times New Roman" w:hAnsi="Times New Roman"/>
      <w:spacing w:val="-30"/>
      <w:sz w:val="27"/>
      <w:lang w:val="en-US"/>
    </w:rPr>
  </w:style>
  <w:style w:type="character" w:customStyle="1" w:styleId="6Tahoma">
    <w:name w:val="Основной текст (6) + Tahoma"/>
    <w:aliases w:val="9,5 pt9"/>
    <w:uiPriority w:val="99"/>
    <w:rsid w:val="007C0254"/>
    <w:rPr>
      <w:rFonts w:ascii="Tahoma" w:hAnsi="Tahoma"/>
      <w:spacing w:val="0"/>
      <w:sz w:val="19"/>
      <w:shd w:val="clear" w:color="auto" w:fill="FFFFFF"/>
    </w:rPr>
  </w:style>
  <w:style w:type="character" w:customStyle="1" w:styleId="4Tahoma">
    <w:name w:val="Основной текст (4) + Tahoma"/>
    <w:aliases w:val="7,5 pt8,Не курсив2"/>
    <w:uiPriority w:val="99"/>
    <w:rsid w:val="007C0254"/>
    <w:rPr>
      <w:rFonts w:ascii="Tahoma" w:hAnsi="Tahoma"/>
      <w:i/>
      <w:spacing w:val="0"/>
      <w:sz w:val="15"/>
    </w:rPr>
  </w:style>
  <w:style w:type="character" w:customStyle="1" w:styleId="27">
    <w:name w:val="Подпись к таблице (2)_"/>
    <w:link w:val="28"/>
    <w:uiPriority w:val="99"/>
    <w:locked/>
    <w:rsid w:val="007C0254"/>
    <w:rPr>
      <w:sz w:val="27"/>
      <w:shd w:val="clear" w:color="auto" w:fill="FFFFFF"/>
    </w:rPr>
  </w:style>
  <w:style w:type="paragraph" w:customStyle="1" w:styleId="28">
    <w:name w:val="Подпись к таблице (2)"/>
    <w:basedOn w:val="Normal"/>
    <w:link w:val="27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110">
    <w:name w:val="Основной текст (11)_"/>
    <w:link w:val="111"/>
    <w:uiPriority w:val="99"/>
    <w:locked/>
    <w:rsid w:val="007C0254"/>
    <w:rPr>
      <w:sz w:val="28"/>
      <w:shd w:val="clear" w:color="auto" w:fill="FFFFFF"/>
    </w:rPr>
  </w:style>
  <w:style w:type="paragraph" w:customStyle="1" w:styleId="111">
    <w:name w:val="Основной текст (11)"/>
    <w:basedOn w:val="Normal"/>
    <w:link w:val="11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8"/>
      <w:szCs w:val="20"/>
      <w:shd w:val="clear" w:color="auto" w:fill="FFFFFF"/>
      <w:lang w:eastAsia="ru-RU"/>
    </w:rPr>
  </w:style>
  <w:style w:type="character" w:customStyle="1" w:styleId="123">
    <w:name w:val="Основной текст (123)_"/>
    <w:link w:val="1230"/>
    <w:uiPriority w:val="99"/>
    <w:locked/>
    <w:rsid w:val="007C0254"/>
    <w:rPr>
      <w:rFonts w:ascii="Tahoma" w:hAnsi="Tahoma"/>
      <w:sz w:val="23"/>
      <w:shd w:val="clear" w:color="auto" w:fill="FFFFFF"/>
    </w:rPr>
  </w:style>
  <w:style w:type="paragraph" w:customStyle="1" w:styleId="1230">
    <w:name w:val="Основной текст (123)"/>
    <w:basedOn w:val="Normal"/>
    <w:link w:val="123"/>
    <w:uiPriority w:val="99"/>
    <w:rsid w:val="007C0254"/>
    <w:pPr>
      <w:shd w:val="clear" w:color="auto" w:fill="FFFFFF"/>
      <w:spacing w:line="240" w:lineRule="atLeast"/>
      <w:ind w:firstLine="0"/>
      <w:jc w:val="right"/>
    </w:pPr>
    <w:rPr>
      <w:rFonts w:ascii="Tahoma" w:hAnsi="Tahoma" w:cs="Times New Roman"/>
      <w:sz w:val="23"/>
      <w:szCs w:val="20"/>
      <w:shd w:val="clear" w:color="auto" w:fill="FFFFFF"/>
      <w:lang w:eastAsia="ru-RU"/>
    </w:rPr>
  </w:style>
  <w:style w:type="character" w:customStyle="1" w:styleId="123TimesNewRoman">
    <w:name w:val="Основной текст (123) + Times New Roman"/>
    <w:aliases w:val="11 pt,Полужирный7"/>
    <w:uiPriority w:val="99"/>
    <w:rsid w:val="007C0254"/>
    <w:rPr>
      <w:rFonts w:ascii="Times New Roman" w:hAnsi="Times New Roman"/>
      <w:b/>
      <w:sz w:val="22"/>
      <w:shd w:val="clear" w:color="auto" w:fill="FFFFFF"/>
    </w:rPr>
  </w:style>
  <w:style w:type="character" w:customStyle="1" w:styleId="1231pt">
    <w:name w:val="Основной текст (123) + Интервал 1 pt"/>
    <w:uiPriority w:val="99"/>
    <w:rsid w:val="007C0254"/>
    <w:rPr>
      <w:rFonts w:ascii="Tahoma" w:hAnsi="Tahoma"/>
      <w:spacing w:val="30"/>
      <w:sz w:val="23"/>
      <w:shd w:val="clear" w:color="auto" w:fill="FFFFFF"/>
    </w:rPr>
  </w:style>
  <w:style w:type="character" w:customStyle="1" w:styleId="112">
    <w:name w:val="Основной текст + 11"/>
    <w:aliases w:val="5 pt7,Полужирный6"/>
    <w:uiPriority w:val="99"/>
    <w:rsid w:val="007C0254"/>
    <w:rPr>
      <w:b/>
      <w:spacing w:val="0"/>
      <w:sz w:val="23"/>
      <w:shd w:val="clear" w:color="auto" w:fill="FFFFFF"/>
    </w:rPr>
  </w:style>
  <w:style w:type="character" w:customStyle="1" w:styleId="103">
    <w:name w:val="Основной текст + 10"/>
    <w:aliases w:val="5 pt6,Полужирный5"/>
    <w:uiPriority w:val="99"/>
    <w:rsid w:val="007C0254"/>
    <w:rPr>
      <w:b/>
      <w:spacing w:val="0"/>
      <w:sz w:val="21"/>
      <w:shd w:val="clear" w:color="auto" w:fill="FFFFFF"/>
    </w:rPr>
  </w:style>
  <w:style w:type="character" w:customStyle="1" w:styleId="130">
    <w:name w:val="Основной текст (13)_"/>
    <w:link w:val="131"/>
    <w:uiPriority w:val="99"/>
    <w:locked/>
    <w:rsid w:val="007C0254"/>
    <w:rPr>
      <w:sz w:val="10"/>
      <w:shd w:val="clear" w:color="auto" w:fill="FFFFFF"/>
    </w:rPr>
  </w:style>
  <w:style w:type="paragraph" w:customStyle="1" w:styleId="131">
    <w:name w:val="Основной текст (13)"/>
    <w:basedOn w:val="Normal"/>
    <w:link w:val="13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0"/>
      <w:szCs w:val="20"/>
      <w:shd w:val="clear" w:color="auto" w:fill="FFFFFF"/>
      <w:lang w:eastAsia="ru-RU"/>
    </w:rPr>
  </w:style>
  <w:style w:type="character" w:customStyle="1" w:styleId="140">
    <w:name w:val="Основной текст (14)_"/>
    <w:link w:val="141"/>
    <w:uiPriority w:val="99"/>
    <w:locked/>
    <w:rsid w:val="007C0254"/>
    <w:rPr>
      <w:sz w:val="10"/>
      <w:shd w:val="clear" w:color="auto" w:fill="FFFFFF"/>
    </w:rPr>
  </w:style>
  <w:style w:type="paragraph" w:customStyle="1" w:styleId="141">
    <w:name w:val="Основной текст (14)"/>
    <w:basedOn w:val="Normal"/>
    <w:link w:val="14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0"/>
      <w:szCs w:val="20"/>
      <w:shd w:val="clear" w:color="auto" w:fill="FFFFFF"/>
      <w:lang w:eastAsia="ru-RU"/>
    </w:rPr>
  </w:style>
  <w:style w:type="character" w:customStyle="1" w:styleId="150">
    <w:name w:val="Основной текст (15)_"/>
    <w:link w:val="151"/>
    <w:uiPriority w:val="99"/>
    <w:locked/>
    <w:rsid w:val="007C0254"/>
    <w:rPr>
      <w:sz w:val="10"/>
      <w:shd w:val="clear" w:color="auto" w:fill="FFFFFF"/>
    </w:rPr>
  </w:style>
  <w:style w:type="paragraph" w:customStyle="1" w:styleId="151">
    <w:name w:val="Основной текст (15)"/>
    <w:basedOn w:val="Normal"/>
    <w:link w:val="15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0"/>
      <w:szCs w:val="20"/>
      <w:shd w:val="clear" w:color="auto" w:fill="FFFFFF"/>
      <w:lang w:eastAsia="ru-RU"/>
    </w:rPr>
  </w:style>
  <w:style w:type="character" w:customStyle="1" w:styleId="16">
    <w:name w:val="Основной текст + Полужирный1"/>
    <w:aliases w:val="Курсив1"/>
    <w:uiPriority w:val="99"/>
    <w:rsid w:val="007C0254"/>
    <w:rPr>
      <w:b/>
      <w:i/>
      <w:spacing w:val="0"/>
      <w:sz w:val="27"/>
      <w:shd w:val="clear" w:color="auto" w:fill="FFFFFF"/>
    </w:rPr>
  </w:style>
  <w:style w:type="character" w:customStyle="1" w:styleId="160">
    <w:name w:val="Основной текст (16)_"/>
    <w:link w:val="161"/>
    <w:uiPriority w:val="99"/>
    <w:locked/>
    <w:rsid w:val="007C0254"/>
    <w:rPr>
      <w:sz w:val="27"/>
      <w:shd w:val="clear" w:color="auto" w:fill="FFFFFF"/>
    </w:rPr>
  </w:style>
  <w:style w:type="paragraph" w:customStyle="1" w:styleId="161">
    <w:name w:val="Основной текст (16)"/>
    <w:basedOn w:val="Normal"/>
    <w:link w:val="16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81">
    <w:name w:val="Основной текст + 8"/>
    <w:aliases w:val="5 pt5"/>
    <w:uiPriority w:val="99"/>
    <w:rsid w:val="007C0254"/>
    <w:rPr>
      <w:spacing w:val="0"/>
      <w:sz w:val="17"/>
      <w:shd w:val="clear" w:color="auto" w:fill="FFFFFF"/>
    </w:rPr>
  </w:style>
  <w:style w:type="character" w:customStyle="1" w:styleId="17">
    <w:name w:val="Основной текст (17)_"/>
    <w:link w:val="170"/>
    <w:uiPriority w:val="99"/>
    <w:locked/>
    <w:rsid w:val="007C0254"/>
    <w:rPr>
      <w:sz w:val="8"/>
      <w:shd w:val="clear" w:color="auto" w:fill="FFFFFF"/>
    </w:rPr>
  </w:style>
  <w:style w:type="paragraph" w:customStyle="1" w:styleId="170">
    <w:name w:val="Основной текст (17)"/>
    <w:basedOn w:val="Normal"/>
    <w:link w:val="17"/>
    <w:uiPriority w:val="99"/>
    <w:rsid w:val="007C0254"/>
    <w:pPr>
      <w:shd w:val="clear" w:color="auto" w:fill="FFFFFF"/>
      <w:spacing w:line="240" w:lineRule="atLeast"/>
      <w:ind w:firstLine="0"/>
      <w:jc w:val="righ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32">
    <w:name w:val="Заголовок №3 (2)_"/>
    <w:link w:val="320"/>
    <w:uiPriority w:val="99"/>
    <w:locked/>
    <w:rsid w:val="007C0254"/>
    <w:rPr>
      <w:sz w:val="27"/>
      <w:shd w:val="clear" w:color="auto" w:fill="FFFFFF"/>
    </w:rPr>
  </w:style>
  <w:style w:type="paragraph" w:customStyle="1" w:styleId="320">
    <w:name w:val="Заголовок №3 (2)"/>
    <w:basedOn w:val="Normal"/>
    <w:link w:val="32"/>
    <w:uiPriority w:val="99"/>
    <w:rsid w:val="007C0254"/>
    <w:pPr>
      <w:shd w:val="clear" w:color="auto" w:fill="FFFFFF"/>
      <w:spacing w:line="322" w:lineRule="exact"/>
      <w:ind w:firstLine="0"/>
      <w:jc w:val="left"/>
      <w:outlineLvl w:val="2"/>
    </w:pPr>
    <w:rPr>
      <w:rFonts w:cs="Times New Roman"/>
      <w:sz w:val="27"/>
      <w:szCs w:val="20"/>
      <w:shd w:val="clear" w:color="auto" w:fill="FFFFFF"/>
      <w:lang w:eastAsia="ru-RU"/>
    </w:rPr>
  </w:style>
  <w:style w:type="character" w:customStyle="1" w:styleId="19">
    <w:name w:val="Основной текст (19)_"/>
    <w:link w:val="190"/>
    <w:uiPriority w:val="99"/>
    <w:locked/>
    <w:rsid w:val="007C0254"/>
    <w:rPr>
      <w:sz w:val="8"/>
      <w:shd w:val="clear" w:color="auto" w:fill="FFFFFF"/>
    </w:rPr>
  </w:style>
  <w:style w:type="paragraph" w:customStyle="1" w:styleId="190">
    <w:name w:val="Основной текст (19)"/>
    <w:basedOn w:val="Normal"/>
    <w:link w:val="19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200">
    <w:name w:val="Основной текст (20)_"/>
    <w:link w:val="201"/>
    <w:uiPriority w:val="99"/>
    <w:locked/>
    <w:rsid w:val="007C0254"/>
    <w:rPr>
      <w:sz w:val="23"/>
      <w:shd w:val="clear" w:color="auto" w:fill="FFFFFF"/>
    </w:rPr>
  </w:style>
  <w:style w:type="paragraph" w:customStyle="1" w:styleId="201">
    <w:name w:val="Основной текст (20)"/>
    <w:basedOn w:val="Normal"/>
    <w:link w:val="200"/>
    <w:uiPriority w:val="99"/>
    <w:rsid w:val="007C0254"/>
    <w:pPr>
      <w:shd w:val="clear" w:color="auto" w:fill="FFFFFF"/>
      <w:spacing w:line="274" w:lineRule="exac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3pt">
    <w:name w:val="Основной текст + Интервал 3 pt"/>
    <w:uiPriority w:val="99"/>
    <w:rsid w:val="007C0254"/>
    <w:rPr>
      <w:spacing w:val="70"/>
      <w:sz w:val="27"/>
      <w:shd w:val="clear" w:color="auto" w:fill="FFFFFF"/>
    </w:rPr>
  </w:style>
  <w:style w:type="character" w:customStyle="1" w:styleId="210">
    <w:name w:val="Основной текст (21)_"/>
    <w:link w:val="212"/>
    <w:uiPriority w:val="99"/>
    <w:locked/>
    <w:rsid w:val="007C0254"/>
    <w:rPr>
      <w:sz w:val="11"/>
      <w:shd w:val="clear" w:color="auto" w:fill="FFFFFF"/>
    </w:rPr>
  </w:style>
  <w:style w:type="paragraph" w:customStyle="1" w:styleId="212">
    <w:name w:val="Основной текст (21)"/>
    <w:basedOn w:val="Normal"/>
    <w:link w:val="21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250">
    <w:name w:val="Основной текст (25)_"/>
    <w:link w:val="251"/>
    <w:uiPriority w:val="99"/>
    <w:locked/>
    <w:rsid w:val="007C0254"/>
    <w:rPr>
      <w:sz w:val="11"/>
      <w:shd w:val="clear" w:color="auto" w:fill="FFFFFF"/>
    </w:rPr>
  </w:style>
  <w:style w:type="paragraph" w:customStyle="1" w:styleId="251">
    <w:name w:val="Основной текст (25)"/>
    <w:basedOn w:val="Normal"/>
    <w:link w:val="25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29">
    <w:name w:val="Основной текст (29)_"/>
    <w:link w:val="290"/>
    <w:uiPriority w:val="99"/>
    <w:locked/>
    <w:rsid w:val="007C0254"/>
    <w:rPr>
      <w:sz w:val="8"/>
      <w:shd w:val="clear" w:color="auto" w:fill="FFFFFF"/>
    </w:rPr>
  </w:style>
  <w:style w:type="paragraph" w:customStyle="1" w:styleId="290">
    <w:name w:val="Основной текст (29)"/>
    <w:basedOn w:val="Normal"/>
    <w:link w:val="2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260">
    <w:name w:val="Основной текст (26)_"/>
    <w:link w:val="261"/>
    <w:uiPriority w:val="99"/>
    <w:locked/>
    <w:rsid w:val="007C0254"/>
    <w:rPr>
      <w:sz w:val="11"/>
      <w:shd w:val="clear" w:color="auto" w:fill="FFFFFF"/>
    </w:rPr>
  </w:style>
  <w:style w:type="paragraph" w:customStyle="1" w:styleId="261">
    <w:name w:val="Основной текст (26)"/>
    <w:basedOn w:val="Normal"/>
    <w:link w:val="26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230">
    <w:name w:val="Основной текст (23)_"/>
    <w:link w:val="231"/>
    <w:uiPriority w:val="99"/>
    <w:locked/>
    <w:rsid w:val="007C0254"/>
    <w:rPr>
      <w:sz w:val="11"/>
      <w:shd w:val="clear" w:color="auto" w:fill="FFFFFF"/>
    </w:rPr>
  </w:style>
  <w:style w:type="paragraph" w:customStyle="1" w:styleId="231">
    <w:name w:val="Основной текст (23)"/>
    <w:basedOn w:val="Normal"/>
    <w:link w:val="23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18">
    <w:name w:val="Основной текст (18)"/>
    <w:uiPriority w:val="99"/>
    <w:rsid w:val="007C0254"/>
    <w:rPr>
      <w:rFonts w:ascii="Times New Roman" w:hAnsi="Times New Roman"/>
      <w:spacing w:val="0"/>
      <w:sz w:val="19"/>
    </w:rPr>
  </w:style>
  <w:style w:type="character" w:customStyle="1" w:styleId="240">
    <w:name w:val="Основной текст (24)_"/>
    <w:link w:val="241"/>
    <w:uiPriority w:val="99"/>
    <w:locked/>
    <w:rsid w:val="007C0254"/>
    <w:rPr>
      <w:sz w:val="11"/>
      <w:shd w:val="clear" w:color="auto" w:fill="FFFFFF"/>
    </w:rPr>
  </w:style>
  <w:style w:type="paragraph" w:customStyle="1" w:styleId="241">
    <w:name w:val="Основной текст (24)"/>
    <w:basedOn w:val="Normal"/>
    <w:link w:val="24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00">
    <w:name w:val="Основной текст (30)_"/>
    <w:link w:val="301"/>
    <w:uiPriority w:val="99"/>
    <w:locked/>
    <w:rsid w:val="007C0254"/>
    <w:rPr>
      <w:sz w:val="19"/>
      <w:shd w:val="clear" w:color="auto" w:fill="FFFFFF"/>
    </w:rPr>
  </w:style>
  <w:style w:type="paragraph" w:customStyle="1" w:styleId="301">
    <w:name w:val="Основной текст (30)"/>
    <w:basedOn w:val="Normal"/>
    <w:link w:val="30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270">
    <w:name w:val="Основной текст (27)_"/>
    <w:link w:val="271"/>
    <w:uiPriority w:val="99"/>
    <w:locked/>
    <w:rsid w:val="007C0254"/>
    <w:rPr>
      <w:sz w:val="11"/>
      <w:shd w:val="clear" w:color="auto" w:fill="FFFFFF"/>
    </w:rPr>
  </w:style>
  <w:style w:type="paragraph" w:customStyle="1" w:styleId="271">
    <w:name w:val="Основной текст (27)"/>
    <w:basedOn w:val="Normal"/>
    <w:link w:val="27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222">
    <w:name w:val="Основной текст (22)_"/>
    <w:link w:val="223"/>
    <w:uiPriority w:val="99"/>
    <w:locked/>
    <w:rsid w:val="007C0254"/>
    <w:rPr>
      <w:sz w:val="11"/>
      <w:shd w:val="clear" w:color="auto" w:fill="FFFFFF"/>
    </w:rPr>
  </w:style>
  <w:style w:type="paragraph" w:customStyle="1" w:styleId="223">
    <w:name w:val="Основной текст (22)"/>
    <w:basedOn w:val="Normal"/>
    <w:link w:val="222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2">
    <w:name w:val="Основной текст (42)_"/>
    <w:link w:val="420"/>
    <w:uiPriority w:val="99"/>
    <w:locked/>
    <w:rsid w:val="007C0254"/>
    <w:rPr>
      <w:sz w:val="11"/>
      <w:shd w:val="clear" w:color="auto" w:fill="FFFFFF"/>
    </w:rPr>
  </w:style>
  <w:style w:type="paragraph" w:customStyle="1" w:styleId="420">
    <w:name w:val="Основной текст (42)"/>
    <w:basedOn w:val="Normal"/>
    <w:link w:val="42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5">
    <w:name w:val="Основной текст (45)_"/>
    <w:link w:val="450"/>
    <w:uiPriority w:val="99"/>
    <w:locked/>
    <w:rsid w:val="007C0254"/>
    <w:rPr>
      <w:sz w:val="8"/>
      <w:shd w:val="clear" w:color="auto" w:fill="FFFFFF"/>
    </w:rPr>
  </w:style>
  <w:style w:type="paragraph" w:customStyle="1" w:styleId="450">
    <w:name w:val="Основной текст (45)"/>
    <w:basedOn w:val="Normal"/>
    <w:link w:val="45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36">
    <w:name w:val="Основной текст (36)_"/>
    <w:link w:val="360"/>
    <w:uiPriority w:val="99"/>
    <w:locked/>
    <w:rsid w:val="007C0254"/>
    <w:rPr>
      <w:sz w:val="11"/>
      <w:shd w:val="clear" w:color="auto" w:fill="FFFFFF"/>
    </w:rPr>
  </w:style>
  <w:style w:type="paragraph" w:customStyle="1" w:styleId="360">
    <w:name w:val="Основной текст (36)"/>
    <w:basedOn w:val="Normal"/>
    <w:link w:val="36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1">
    <w:name w:val="Основной текст (51)_"/>
    <w:link w:val="510"/>
    <w:uiPriority w:val="99"/>
    <w:locked/>
    <w:rsid w:val="007C0254"/>
    <w:rPr>
      <w:sz w:val="19"/>
      <w:shd w:val="clear" w:color="auto" w:fill="FFFFFF"/>
    </w:rPr>
  </w:style>
  <w:style w:type="paragraph" w:customStyle="1" w:styleId="510">
    <w:name w:val="Основной текст (51)"/>
    <w:basedOn w:val="Normal"/>
    <w:link w:val="51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35">
    <w:name w:val="Основной текст (35)_"/>
    <w:link w:val="350"/>
    <w:uiPriority w:val="99"/>
    <w:locked/>
    <w:rsid w:val="007C0254"/>
    <w:rPr>
      <w:sz w:val="11"/>
      <w:shd w:val="clear" w:color="auto" w:fill="FFFFFF"/>
    </w:rPr>
  </w:style>
  <w:style w:type="paragraph" w:customStyle="1" w:styleId="350">
    <w:name w:val="Основной текст (35)"/>
    <w:basedOn w:val="Normal"/>
    <w:link w:val="35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9">
    <w:name w:val="Основной текст (49)_"/>
    <w:link w:val="490"/>
    <w:uiPriority w:val="99"/>
    <w:locked/>
    <w:rsid w:val="007C0254"/>
    <w:rPr>
      <w:sz w:val="19"/>
      <w:shd w:val="clear" w:color="auto" w:fill="FFFFFF"/>
    </w:rPr>
  </w:style>
  <w:style w:type="paragraph" w:customStyle="1" w:styleId="490">
    <w:name w:val="Основной текст (49)"/>
    <w:basedOn w:val="Normal"/>
    <w:link w:val="49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310">
    <w:name w:val="Основной текст (31)_"/>
    <w:link w:val="311"/>
    <w:uiPriority w:val="99"/>
    <w:locked/>
    <w:rsid w:val="007C0254"/>
    <w:rPr>
      <w:sz w:val="11"/>
      <w:shd w:val="clear" w:color="auto" w:fill="FFFFFF"/>
    </w:rPr>
  </w:style>
  <w:style w:type="paragraph" w:customStyle="1" w:styleId="311">
    <w:name w:val="Основной текст (31)"/>
    <w:basedOn w:val="Normal"/>
    <w:link w:val="31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8">
    <w:name w:val="Основной текст (48)_"/>
    <w:link w:val="480"/>
    <w:uiPriority w:val="99"/>
    <w:locked/>
    <w:rsid w:val="007C0254"/>
    <w:rPr>
      <w:sz w:val="19"/>
      <w:shd w:val="clear" w:color="auto" w:fill="FFFFFF"/>
    </w:rPr>
  </w:style>
  <w:style w:type="paragraph" w:customStyle="1" w:styleId="480">
    <w:name w:val="Основной текст (48)"/>
    <w:basedOn w:val="Normal"/>
    <w:link w:val="48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46">
    <w:name w:val="Основной текст (46)_"/>
    <w:link w:val="460"/>
    <w:uiPriority w:val="99"/>
    <w:locked/>
    <w:rsid w:val="007C0254"/>
    <w:rPr>
      <w:sz w:val="19"/>
      <w:shd w:val="clear" w:color="auto" w:fill="FFFFFF"/>
    </w:rPr>
  </w:style>
  <w:style w:type="paragraph" w:customStyle="1" w:styleId="460">
    <w:name w:val="Основной текст (46)"/>
    <w:basedOn w:val="Normal"/>
    <w:link w:val="46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400">
    <w:name w:val="Основной текст (40)_"/>
    <w:link w:val="401"/>
    <w:uiPriority w:val="99"/>
    <w:locked/>
    <w:rsid w:val="007C0254"/>
    <w:rPr>
      <w:sz w:val="11"/>
      <w:shd w:val="clear" w:color="auto" w:fill="FFFFFF"/>
    </w:rPr>
  </w:style>
  <w:style w:type="paragraph" w:customStyle="1" w:styleId="401">
    <w:name w:val="Основной текст (40)"/>
    <w:basedOn w:val="Normal"/>
    <w:link w:val="40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7">
    <w:name w:val="Основной текст (47)_"/>
    <w:link w:val="470"/>
    <w:uiPriority w:val="99"/>
    <w:locked/>
    <w:rsid w:val="007C0254"/>
    <w:rPr>
      <w:sz w:val="19"/>
      <w:shd w:val="clear" w:color="auto" w:fill="FFFFFF"/>
    </w:rPr>
  </w:style>
  <w:style w:type="paragraph" w:customStyle="1" w:styleId="470">
    <w:name w:val="Основной текст (47)"/>
    <w:basedOn w:val="Normal"/>
    <w:link w:val="47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38">
    <w:name w:val="Основной текст (38)_"/>
    <w:link w:val="380"/>
    <w:uiPriority w:val="99"/>
    <w:locked/>
    <w:rsid w:val="007C0254"/>
    <w:rPr>
      <w:sz w:val="11"/>
      <w:shd w:val="clear" w:color="auto" w:fill="FFFFFF"/>
    </w:rPr>
  </w:style>
  <w:style w:type="paragraph" w:customStyle="1" w:styleId="380">
    <w:name w:val="Основной текст (38)"/>
    <w:basedOn w:val="Normal"/>
    <w:link w:val="38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9">
    <w:name w:val="Основной текст (39)_"/>
    <w:link w:val="390"/>
    <w:uiPriority w:val="99"/>
    <w:locked/>
    <w:rsid w:val="007C0254"/>
    <w:rPr>
      <w:sz w:val="11"/>
      <w:shd w:val="clear" w:color="auto" w:fill="FFFFFF"/>
    </w:rPr>
  </w:style>
  <w:style w:type="paragraph" w:customStyle="1" w:styleId="390">
    <w:name w:val="Основной текст (39)"/>
    <w:basedOn w:val="Normal"/>
    <w:link w:val="3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4">
    <w:name w:val="Основной текст (34)_"/>
    <w:link w:val="340"/>
    <w:uiPriority w:val="99"/>
    <w:locked/>
    <w:rsid w:val="007C0254"/>
    <w:rPr>
      <w:sz w:val="11"/>
      <w:shd w:val="clear" w:color="auto" w:fill="FFFFFF"/>
    </w:rPr>
  </w:style>
  <w:style w:type="paragraph" w:customStyle="1" w:styleId="340">
    <w:name w:val="Основной текст (34)"/>
    <w:basedOn w:val="Normal"/>
    <w:link w:val="34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10">
    <w:name w:val="Основной текст (41)_"/>
    <w:link w:val="411"/>
    <w:uiPriority w:val="99"/>
    <w:locked/>
    <w:rsid w:val="007C0254"/>
    <w:rPr>
      <w:sz w:val="11"/>
      <w:shd w:val="clear" w:color="auto" w:fill="FFFFFF"/>
    </w:rPr>
  </w:style>
  <w:style w:type="paragraph" w:customStyle="1" w:styleId="411">
    <w:name w:val="Основной текст (41)"/>
    <w:basedOn w:val="Normal"/>
    <w:link w:val="41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00">
    <w:name w:val="Основной текст (50)_"/>
    <w:link w:val="501"/>
    <w:uiPriority w:val="99"/>
    <w:locked/>
    <w:rsid w:val="007C0254"/>
    <w:rPr>
      <w:sz w:val="8"/>
      <w:shd w:val="clear" w:color="auto" w:fill="FFFFFF"/>
    </w:rPr>
  </w:style>
  <w:style w:type="paragraph" w:customStyle="1" w:styleId="501">
    <w:name w:val="Основной текст (50)"/>
    <w:basedOn w:val="Normal"/>
    <w:link w:val="50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321">
    <w:name w:val="Основной текст (32)_"/>
    <w:link w:val="322"/>
    <w:uiPriority w:val="99"/>
    <w:locked/>
    <w:rsid w:val="007C0254"/>
    <w:rPr>
      <w:sz w:val="11"/>
      <w:shd w:val="clear" w:color="auto" w:fill="FFFFFF"/>
    </w:rPr>
  </w:style>
  <w:style w:type="paragraph" w:customStyle="1" w:styleId="322">
    <w:name w:val="Основной текст (32)"/>
    <w:basedOn w:val="Normal"/>
    <w:link w:val="321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3">
    <w:name w:val="Основной текст (33)_"/>
    <w:link w:val="330"/>
    <w:uiPriority w:val="99"/>
    <w:locked/>
    <w:rsid w:val="007C0254"/>
    <w:rPr>
      <w:sz w:val="11"/>
      <w:shd w:val="clear" w:color="auto" w:fill="FFFFFF"/>
    </w:rPr>
  </w:style>
  <w:style w:type="paragraph" w:customStyle="1" w:styleId="330">
    <w:name w:val="Основной текст (33)"/>
    <w:basedOn w:val="Normal"/>
    <w:link w:val="3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7">
    <w:name w:val="Основной текст (37)_"/>
    <w:link w:val="370"/>
    <w:uiPriority w:val="99"/>
    <w:locked/>
    <w:rsid w:val="007C0254"/>
    <w:rPr>
      <w:sz w:val="11"/>
      <w:shd w:val="clear" w:color="auto" w:fill="FFFFFF"/>
    </w:rPr>
  </w:style>
  <w:style w:type="paragraph" w:customStyle="1" w:styleId="370">
    <w:name w:val="Основной текст (37)"/>
    <w:basedOn w:val="Normal"/>
    <w:link w:val="37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3">
    <w:name w:val="Основной текст (43)_"/>
    <w:link w:val="430"/>
    <w:uiPriority w:val="99"/>
    <w:locked/>
    <w:rsid w:val="007C0254"/>
    <w:rPr>
      <w:sz w:val="11"/>
      <w:shd w:val="clear" w:color="auto" w:fill="FFFFFF"/>
    </w:rPr>
  </w:style>
  <w:style w:type="paragraph" w:customStyle="1" w:styleId="430">
    <w:name w:val="Основной текст (43)"/>
    <w:basedOn w:val="Normal"/>
    <w:link w:val="4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44">
    <w:name w:val="Основной текст (44)_"/>
    <w:link w:val="440"/>
    <w:uiPriority w:val="99"/>
    <w:locked/>
    <w:rsid w:val="007C0254"/>
    <w:rPr>
      <w:sz w:val="11"/>
      <w:shd w:val="clear" w:color="auto" w:fill="FFFFFF"/>
    </w:rPr>
  </w:style>
  <w:style w:type="paragraph" w:customStyle="1" w:styleId="440">
    <w:name w:val="Основной текст (44)"/>
    <w:basedOn w:val="Normal"/>
    <w:link w:val="44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2">
    <w:name w:val="Основной текст (52)_"/>
    <w:link w:val="520"/>
    <w:uiPriority w:val="99"/>
    <w:locked/>
    <w:rsid w:val="007C0254"/>
    <w:rPr>
      <w:sz w:val="19"/>
      <w:shd w:val="clear" w:color="auto" w:fill="FFFFFF"/>
    </w:rPr>
  </w:style>
  <w:style w:type="paragraph" w:customStyle="1" w:styleId="520">
    <w:name w:val="Основной текст (52)"/>
    <w:basedOn w:val="Normal"/>
    <w:link w:val="52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76">
    <w:name w:val="Основной текст (76)_"/>
    <w:link w:val="760"/>
    <w:uiPriority w:val="99"/>
    <w:locked/>
    <w:rsid w:val="007C0254"/>
    <w:rPr>
      <w:sz w:val="11"/>
      <w:shd w:val="clear" w:color="auto" w:fill="FFFFFF"/>
    </w:rPr>
  </w:style>
  <w:style w:type="paragraph" w:customStyle="1" w:styleId="760">
    <w:name w:val="Основной текст (76)"/>
    <w:basedOn w:val="Normal"/>
    <w:link w:val="76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91">
    <w:name w:val="Основной текст (91)_"/>
    <w:link w:val="910"/>
    <w:uiPriority w:val="99"/>
    <w:locked/>
    <w:rsid w:val="007C0254"/>
    <w:rPr>
      <w:sz w:val="8"/>
      <w:shd w:val="clear" w:color="auto" w:fill="FFFFFF"/>
    </w:rPr>
  </w:style>
  <w:style w:type="paragraph" w:customStyle="1" w:styleId="910">
    <w:name w:val="Основной текст (91)"/>
    <w:basedOn w:val="Normal"/>
    <w:link w:val="91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83">
    <w:name w:val="Основной текст (83)_"/>
    <w:link w:val="830"/>
    <w:uiPriority w:val="99"/>
    <w:locked/>
    <w:rsid w:val="007C0254"/>
    <w:rPr>
      <w:sz w:val="11"/>
      <w:shd w:val="clear" w:color="auto" w:fill="FFFFFF"/>
    </w:rPr>
  </w:style>
  <w:style w:type="paragraph" w:customStyle="1" w:styleId="830">
    <w:name w:val="Основной текст (83)"/>
    <w:basedOn w:val="Normal"/>
    <w:link w:val="8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10">
    <w:name w:val="Основной текст (81)_"/>
    <w:link w:val="811"/>
    <w:uiPriority w:val="99"/>
    <w:locked/>
    <w:rsid w:val="007C0254"/>
    <w:rPr>
      <w:sz w:val="11"/>
      <w:shd w:val="clear" w:color="auto" w:fill="FFFFFF"/>
    </w:rPr>
  </w:style>
  <w:style w:type="paragraph" w:customStyle="1" w:styleId="811">
    <w:name w:val="Основной текст (81)"/>
    <w:basedOn w:val="Normal"/>
    <w:link w:val="81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4">
    <w:name w:val="Основной текст (84)_"/>
    <w:link w:val="840"/>
    <w:uiPriority w:val="99"/>
    <w:locked/>
    <w:rsid w:val="007C0254"/>
    <w:rPr>
      <w:sz w:val="11"/>
      <w:shd w:val="clear" w:color="auto" w:fill="FFFFFF"/>
    </w:rPr>
  </w:style>
  <w:style w:type="paragraph" w:customStyle="1" w:styleId="840">
    <w:name w:val="Основной текст (84)"/>
    <w:basedOn w:val="Normal"/>
    <w:link w:val="84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2">
    <w:name w:val="Основной текст (72)_"/>
    <w:link w:val="720"/>
    <w:uiPriority w:val="99"/>
    <w:locked/>
    <w:rsid w:val="007C0254"/>
    <w:rPr>
      <w:sz w:val="11"/>
      <w:shd w:val="clear" w:color="auto" w:fill="FFFFFF"/>
    </w:rPr>
  </w:style>
  <w:style w:type="paragraph" w:customStyle="1" w:styleId="720">
    <w:name w:val="Основной текст (72)"/>
    <w:basedOn w:val="Normal"/>
    <w:link w:val="72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00">
    <w:name w:val="Основной текст (80)_"/>
    <w:link w:val="801"/>
    <w:uiPriority w:val="99"/>
    <w:locked/>
    <w:rsid w:val="007C0254"/>
    <w:rPr>
      <w:sz w:val="11"/>
      <w:shd w:val="clear" w:color="auto" w:fill="FFFFFF"/>
    </w:rPr>
  </w:style>
  <w:style w:type="paragraph" w:customStyle="1" w:styleId="801">
    <w:name w:val="Основной текст (80)"/>
    <w:basedOn w:val="Normal"/>
    <w:link w:val="80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9">
    <w:name w:val="Основной текст (89)_"/>
    <w:link w:val="890"/>
    <w:uiPriority w:val="99"/>
    <w:locked/>
    <w:rsid w:val="007C0254"/>
    <w:rPr>
      <w:sz w:val="11"/>
      <w:shd w:val="clear" w:color="auto" w:fill="FFFFFF"/>
    </w:rPr>
  </w:style>
  <w:style w:type="paragraph" w:customStyle="1" w:styleId="890">
    <w:name w:val="Основной текст (89)"/>
    <w:basedOn w:val="Normal"/>
    <w:link w:val="8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6">
    <w:name w:val="Основной текст (86)_"/>
    <w:link w:val="860"/>
    <w:uiPriority w:val="99"/>
    <w:locked/>
    <w:rsid w:val="007C0254"/>
    <w:rPr>
      <w:sz w:val="11"/>
      <w:shd w:val="clear" w:color="auto" w:fill="FFFFFF"/>
    </w:rPr>
  </w:style>
  <w:style w:type="paragraph" w:customStyle="1" w:styleId="860">
    <w:name w:val="Основной текст (86)"/>
    <w:basedOn w:val="Normal"/>
    <w:link w:val="86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8">
    <w:name w:val="Основной текст (88)_"/>
    <w:link w:val="880"/>
    <w:uiPriority w:val="99"/>
    <w:locked/>
    <w:rsid w:val="007C0254"/>
    <w:rPr>
      <w:sz w:val="11"/>
      <w:shd w:val="clear" w:color="auto" w:fill="FFFFFF"/>
    </w:rPr>
  </w:style>
  <w:style w:type="paragraph" w:customStyle="1" w:styleId="880">
    <w:name w:val="Основной текст (88)"/>
    <w:basedOn w:val="Normal"/>
    <w:link w:val="88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9">
    <w:name w:val="Основной текст (79)_"/>
    <w:link w:val="790"/>
    <w:uiPriority w:val="99"/>
    <w:locked/>
    <w:rsid w:val="007C0254"/>
    <w:rPr>
      <w:sz w:val="11"/>
      <w:shd w:val="clear" w:color="auto" w:fill="FFFFFF"/>
    </w:rPr>
  </w:style>
  <w:style w:type="paragraph" w:customStyle="1" w:styleId="790">
    <w:name w:val="Основной текст (79)"/>
    <w:basedOn w:val="Normal"/>
    <w:link w:val="7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900">
    <w:name w:val="Основной текст (90)_"/>
    <w:link w:val="901"/>
    <w:uiPriority w:val="99"/>
    <w:locked/>
    <w:rsid w:val="007C0254"/>
    <w:rPr>
      <w:sz w:val="11"/>
      <w:shd w:val="clear" w:color="auto" w:fill="FFFFFF"/>
    </w:rPr>
  </w:style>
  <w:style w:type="paragraph" w:customStyle="1" w:styleId="901">
    <w:name w:val="Основной текст (90)"/>
    <w:basedOn w:val="Normal"/>
    <w:link w:val="90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7pt">
    <w:name w:val="Основной текст (6) + 7 pt"/>
    <w:aliases w:val="Полужирный4"/>
    <w:uiPriority w:val="99"/>
    <w:rsid w:val="007C0254"/>
    <w:rPr>
      <w:b/>
      <w:sz w:val="14"/>
      <w:shd w:val="clear" w:color="auto" w:fill="FFFFFF"/>
    </w:rPr>
  </w:style>
  <w:style w:type="character" w:customStyle="1" w:styleId="71">
    <w:name w:val="Основной текст (71)_"/>
    <w:link w:val="710"/>
    <w:uiPriority w:val="99"/>
    <w:locked/>
    <w:rsid w:val="007C0254"/>
    <w:rPr>
      <w:sz w:val="11"/>
      <w:shd w:val="clear" w:color="auto" w:fill="FFFFFF"/>
    </w:rPr>
  </w:style>
  <w:style w:type="paragraph" w:customStyle="1" w:styleId="710">
    <w:name w:val="Основной текст (71)"/>
    <w:basedOn w:val="Normal"/>
    <w:link w:val="71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9">
    <w:name w:val="Основной текст (69)_"/>
    <w:link w:val="690"/>
    <w:uiPriority w:val="99"/>
    <w:locked/>
    <w:rsid w:val="007C0254"/>
    <w:rPr>
      <w:sz w:val="11"/>
      <w:shd w:val="clear" w:color="auto" w:fill="FFFFFF"/>
    </w:rPr>
  </w:style>
  <w:style w:type="paragraph" w:customStyle="1" w:styleId="690">
    <w:name w:val="Основной текст (69)"/>
    <w:basedOn w:val="Normal"/>
    <w:link w:val="6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4">
    <w:name w:val="Основной текст (64)_"/>
    <w:link w:val="640"/>
    <w:uiPriority w:val="99"/>
    <w:locked/>
    <w:rsid w:val="007C0254"/>
    <w:rPr>
      <w:sz w:val="11"/>
      <w:shd w:val="clear" w:color="auto" w:fill="FFFFFF"/>
    </w:rPr>
  </w:style>
  <w:style w:type="paragraph" w:customStyle="1" w:styleId="640">
    <w:name w:val="Основной текст (64)"/>
    <w:basedOn w:val="Normal"/>
    <w:link w:val="64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8">
    <w:name w:val="Основной текст (68)_"/>
    <w:link w:val="680"/>
    <w:uiPriority w:val="99"/>
    <w:locked/>
    <w:rsid w:val="007C0254"/>
    <w:rPr>
      <w:sz w:val="11"/>
      <w:shd w:val="clear" w:color="auto" w:fill="FFFFFF"/>
    </w:rPr>
  </w:style>
  <w:style w:type="paragraph" w:customStyle="1" w:styleId="680">
    <w:name w:val="Основной текст (68)"/>
    <w:basedOn w:val="Normal"/>
    <w:link w:val="68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2">
    <w:name w:val="Основной текст (62)_"/>
    <w:link w:val="620"/>
    <w:uiPriority w:val="99"/>
    <w:locked/>
    <w:rsid w:val="007C0254"/>
    <w:rPr>
      <w:sz w:val="11"/>
      <w:shd w:val="clear" w:color="auto" w:fill="FFFFFF"/>
    </w:rPr>
  </w:style>
  <w:style w:type="paragraph" w:customStyle="1" w:styleId="620">
    <w:name w:val="Основной текст (62)"/>
    <w:basedOn w:val="Normal"/>
    <w:link w:val="62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6">
    <w:name w:val="Основной текст (66)_"/>
    <w:link w:val="660"/>
    <w:uiPriority w:val="99"/>
    <w:locked/>
    <w:rsid w:val="007C0254"/>
    <w:rPr>
      <w:sz w:val="11"/>
      <w:shd w:val="clear" w:color="auto" w:fill="FFFFFF"/>
    </w:rPr>
  </w:style>
  <w:style w:type="paragraph" w:customStyle="1" w:styleId="660">
    <w:name w:val="Основной текст (66)"/>
    <w:basedOn w:val="Normal"/>
    <w:link w:val="66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7">
    <w:name w:val="Основной текст (87)_"/>
    <w:link w:val="870"/>
    <w:uiPriority w:val="99"/>
    <w:locked/>
    <w:rsid w:val="007C0254"/>
    <w:rPr>
      <w:sz w:val="11"/>
      <w:shd w:val="clear" w:color="auto" w:fill="FFFFFF"/>
    </w:rPr>
  </w:style>
  <w:style w:type="paragraph" w:customStyle="1" w:styleId="870">
    <w:name w:val="Основной текст (87)"/>
    <w:basedOn w:val="Normal"/>
    <w:link w:val="87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7">
    <w:name w:val="Основной текст (57)_"/>
    <w:link w:val="570"/>
    <w:uiPriority w:val="99"/>
    <w:locked/>
    <w:rsid w:val="007C0254"/>
    <w:rPr>
      <w:sz w:val="11"/>
      <w:shd w:val="clear" w:color="auto" w:fill="FFFFFF"/>
    </w:rPr>
  </w:style>
  <w:style w:type="paragraph" w:customStyle="1" w:styleId="570">
    <w:name w:val="Основной текст (57)"/>
    <w:basedOn w:val="Normal"/>
    <w:link w:val="57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10">
    <w:name w:val="Основной текст (61)_"/>
    <w:link w:val="611"/>
    <w:uiPriority w:val="99"/>
    <w:locked/>
    <w:rsid w:val="007C0254"/>
    <w:rPr>
      <w:sz w:val="11"/>
      <w:shd w:val="clear" w:color="auto" w:fill="FFFFFF"/>
    </w:rPr>
  </w:style>
  <w:style w:type="paragraph" w:customStyle="1" w:styleId="611">
    <w:name w:val="Основной текст (61)"/>
    <w:basedOn w:val="Normal"/>
    <w:link w:val="61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9">
    <w:name w:val="Основной текст (59)_"/>
    <w:link w:val="590"/>
    <w:uiPriority w:val="99"/>
    <w:locked/>
    <w:rsid w:val="007C0254"/>
    <w:rPr>
      <w:sz w:val="11"/>
      <w:shd w:val="clear" w:color="auto" w:fill="FFFFFF"/>
    </w:rPr>
  </w:style>
  <w:style w:type="paragraph" w:customStyle="1" w:styleId="590">
    <w:name w:val="Основной текст (59)"/>
    <w:basedOn w:val="Normal"/>
    <w:link w:val="59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3">
    <w:name w:val="Основной текст (63)_"/>
    <w:link w:val="630"/>
    <w:uiPriority w:val="99"/>
    <w:locked/>
    <w:rsid w:val="007C0254"/>
    <w:rPr>
      <w:sz w:val="11"/>
      <w:shd w:val="clear" w:color="auto" w:fill="FFFFFF"/>
    </w:rPr>
  </w:style>
  <w:style w:type="paragraph" w:customStyle="1" w:styleId="630">
    <w:name w:val="Основной текст (63)"/>
    <w:basedOn w:val="Normal"/>
    <w:link w:val="6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6">
    <w:name w:val="Основной текст (56)_"/>
    <w:link w:val="560"/>
    <w:uiPriority w:val="99"/>
    <w:locked/>
    <w:rsid w:val="007C0254"/>
    <w:rPr>
      <w:sz w:val="11"/>
      <w:shd w:val="clear" w:color="auto" w:fill="FFFFFF"/>
    </w:rPr>
  </w:style>
  <w:style w:type="paragraph" w:customStyle="1" w:styleId="560">
    <w:name w:val="Основной текст (56)"/>
    <w:basedOn w:val="Normal"/>
    <w:link w:val="56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5">
    <w:name w:val="Основной текст (65)_"/>
    <w:link w:val="650"/>
    <w:uiPriority w:val="99"/>
    <w:locked/>
    <w:rsid w:val="007C0254"/>
    <w:rPr>
      <w:sz w:val="11"/>
      <w:shd w:val="clear" w:color="auto" w:fill="FFFFFF"/>
    </w:rPr>
  </w:style>
  <w:style w:type="paragraph" w:customStyle="1" w:styleId="650">
    <w:name w:val="Основной текст (65)"/>
    <w:basedOn w:val="Normal"/>
    <w:link w:val="65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00">
    <w:name w:val="Основной текст (60)_"/>
    <w:link w:val="601"/>
    <w:uiPriority w:val="99"/>
    <w:locked/>
    <w:rsid w:val="007C0254"/>
    <w:rPr>
      <w:sz w:val="11"/>
      <w:shd w:val="clear" w:color="auto" w:fill="FFFFFF"/>
    </w:rPr>
  </w:style>
  <w:style w:type="paragraph" w:customStyle="1" w:styleId="601">
    <w:name w:val="Основной текст (60)"/>
    <w:basedOn w:val="Normal"/>
    <w:link w:val="60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670">
    <w:name w:val="Основной текст (67)_"/>
    <w:link w:val="671"/>
    <w:uiPriority w:val="99"/>
    <w:locked/>
    <w:rsid w:val="007C0254"/>
    <w:rPr>
      <w:sz w:val="11"/>
      <w:shd w:val="clear" w:color="auto" w:fill="FFFFFF"/>
    </w:rPr>
  </w:style>
  <w:style w:type="paragraph" w:customStyle="1" w:styleId="671">
    <w:name w:val="Основной текст (67)"/>
    <w:basedOn w:val="Normal"/>
    <w:link w:val="67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8">
    <w:name w:val="Основной текст (58)_"/>
    <w:link w:val="580"/>
    <w:uiPriority w:val="99"/>
    <w:locked/>
    <w:rsid w:val="007C0254"/>
    <w:rPr>
      <w:sz w:val="11"/>
      <w:shd w:val="clear" w:color="auto" w:fill="FFFFFF"/>
    </w:rPr>
  </w:style>
  <w:style w:type="paragraph" w:customStyle="1" w:styleId="580">
    <w:name w:val="Основной текст (58)"/>
    <w:basedOn w:val="Normal"/>
    <w:link w:val="58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5">
    <w:name w:val="Основной текст (85)_"/>
    <w:link w:val="850"/>
    <w:uiPriority w:val="99"/>
    <w:locked/>
    <w:rsid w:val="007C0254"/>
    <w:rPr>
      <w:sz w:val="11"/>
      <w:shd w:val="clear" w:color="auto" w:fill="FFFFFF"/>
    </w:rPr>
  </w:style>
  <w:style w:type="paragraph" w:customStyle="1" w:styleId="850">
    <w:name w:val="Основной текст (85)"/>
    <w:basedOn w:val="Normal"/>
    <w:link w:val="85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4">
    <w:name w:val="Основной текст (54)_"/>
    <w:link w:val="540"/>
    <w:uiPriority w:val="99"/>
    <w:locked/>
    <w:rsid w:val="007C0254"/>
    <w:rPr>
      <w:sz w:val="11"/>
      <w:shd w:val="clear" w:color="auto" w:fill="FFFFFF"/>
    </w:rPr>
  </w:style>
  <w:style w:type="paragraph" w:customStyle="1" w:styleId="540">
    <w:name w:val="Основной текст (54)"/>
    <w:basedOn w:val="Normal"/>
    <w:link w:val="54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8">
    <w:name w:val="Основной текст (78)_"/>
    <w:link w:val="780"/>
    <w:uiPriority w:val="99"/>
    <w:locked/>
    <w:rsid w:val="007C0254"/>
    <w:rPr>
      <w:sz w:val="11"/>
      <w:shd w:val="clear" w:color="auto" w:fill="FFFFFF"/>
    </w:rPr>
  </w:style>
  <w:style w:type="paragraph" w:customStyle="1" w:styleId="780">
    <w:name w:val="Основной текст (78)"/>
    <w:basedOn w:val="Normal"/>
    <w:link w:val="78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5">
    <w:name w:val="Основной текст (55)_"/>
    <w:link w:val="550"/>
    <w:uiPriority w:val="99"/>
    <w:locked/>
    <w:rsid w:val="007C0254"/>
    <w:rPr>
      <w:sz w:val="11"/>
      <w:shd w:val="clear" w:color="auto" w:fill="FFFFFF"/>
    </w:rPr>
  </w:style>
  <w:style w:type="paragraph" w:customStyle="1" w:styleId="550">
    <w:name w:val="Основной текст (55)"/>
    <w:basedOn w:val="Normal"/>
    <w:link w:val="55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82">
    <w:name w:val="Основной текст (82)_"/>
    <w:link w:val="820"/>
    <w:uiPriority w:val="99"/>
    <w:locked/>
    <w:rsid w:val="007C0254"/>
    <w:rPr>
      <w:sz w:val="11"/>
      <w:shd w:val="clear" w:color="auto" w:fill="FFFFFF"/>
    </w:rPr>
  </w:style>
  <w:style w:type="paragraph" w:customStyle="1" w:styleId="820">
    <w:name w:val="Основной текст (82)"/>
    <w:basedOn w:val="Normal"/>
    <w:link w:val="82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53">
    <w:name w:val="Основной текст (53)_"/>
    <w:link w:val="530"/>
    <w:uiPriority w:val="99"/>
    <w:locked/>
    <w:rsid w:val="007C0254"/>
    <w:rPr>
      <w:sz w:val="11"/>
      <w:shd w:val="clear" w:color="auto" w:fill="FFFFFF"/>
    </w:rPr>
  </w:style>
  <w:style w:type="paragraph" w:customStyle="1" w:styleId="530">
    <w:name w:val="Основной текст (53)"/>
    <w:basedOn w:val="Normal"/>
    <w:link w:val="53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00">
    <w:name w:val="Основной текст (70)_"/>
    <w:link w:val="701"/>
    <w:uiPriority w:val="99"/>
    <w:locked/>
    <w:rsid w:val="007C0254"/>
    <w:rPr>
      <w:sz w:val="11"/>
      <w:shd w:val="clear" w:color="auto" w:fill="FFFFFF"/>
    </w:rPr>
  </w:style>
  <w:style w:type="paragraph" w:customStyle="1" w:styleId="701">
    <w:name w:val="Основной текст (70)"/>
    <w:basedOn w:val="Normal"/>
    <w:link w:val="700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4">
    <w:name w:val="Основной текст (74)_"/>
    <w:link w:val="740"/>
    <w:uiPriority w:val="99"/>
    <w:locked/>
    <w:rsid w:val="007C0254"/>
    <w:rPr>
      <w:sz w:val="11"/>
      <w:shd w:val="clear" w:color="auto" w:fill="FFFFFF"/>
    </w:rPr>
  </w:style>
  <w:style w:type="paragraph" w:customStyle="1" w:styleId="740">
    <w:name w:val="Основной текст (74)"/>
    <w:basedOn w:val="Normal"/>
    <w:link w:val="74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7">
    <w:name w:val="Основной текст (77)_"/>
    <w:link w:val="770"/>
    <w:uiPriority w:val="99"/>
    <w:locked/>
    <w:rsid w:val="007C0254"/>
    <w:rPr>
      <w:sz w:val="11"/>
      <w:shd w:val="clear" w:color="auto" w:fill="FFFFFF"/>
    </w:rPr>
  </w:style>
  <w:style w:type="paragraph" w:customStyle="1" w:styleId="770">
    <w:name w:val="Основной текст (77)"/>
    <w:basedOn w:val="Normal"/>
    <w:link w:val="77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5">
    <w:name w:val="Основной текст (75)_"/>
    <w:link w:val="750"/>
    <w:uiPriority w:val="99"/>
    <w:locked/>
    <w:rsid w:val="007C0254"/>
    <w:rPr>
      <w:sz w:val="11"/>
      <w:shd w:val="clear" w:color="auto" w:fill="FFFFFF"/>
    </w:rPr>
  </w:style>
  <w:style w:type="paragraph" w:customStyle="1" w:styleId="750">
    <w:name w:val="Основной текст (75)"/>
    <w:basedOn w:val="Normal"/>
    <w:link w:val="75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73">
    <w:name w:val="Основной текст (73)_"/>
    <w:link w:val="730"/>
    <w:uiPriority w:val="99"/>
    <w:locked/>
    <w:rsid w:val="007C0254"/>
    <w:rPr>
      <w:sz w:val="11"/>
      <w:shd w:val="clear" w:color="auto" w:fill="FFFFFF"/>
    </w:rPr>
  </w:style>
  <w:style w:type="paragraph" w:customStyle="1" w:styleId="730">
    <w:name w:val="Основной текст (73)"/>
    <w:basedOn w:val="Normal"/>
    <w:link w:val="7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92">
    <w:name w:val="Основной текст (92)_"/>
    <w:link w:val="920"/>
    <w:uiPriority w:val="99"/>
    <w:locked/>
    <w:rsid w:val="007C0254"/>
    <w:rPr>
      <w:sz w:val="19"/>
      <w:shd w:val="clear" w:color="auto" w:fill="FFFFFF"/>
    </w:rPr>
  </w:style>
  <w:style w:type="paragraph" w:customStyle="1" w:styleId="920">
    <w:name w:val="Основной текст (92)"/>
    <w:basedOn w:val="Normal"/>
    <w:link w:val="92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95">
    <w:name w:val="Основной текст (95)_"/>
    <w:link w:val="950"/>
    <w:uiPriority w:val="99"/>
    <w:locked/>
    <w:rsid w:val="007C0254"/>
    <w:rPr>
      <w:sz w:val="10"/>
      <w:shd w:val="clear" w:color="auto" w:fill="FFFFFF"/>
    </w:rPr>
  </w:style>
  <w:style w:type="paragraph" w:customStyle="1" w:styleId="950">
    <w:name w:val="Основной текст (95)"/>
    <w:basedOn w:val="Normal"/>
    <w:link w:val="95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0"/>
      <w:szCs w:val="20"/>
      <w:shd w:val="clear" w:color="auto" w:fill="FFFFFF"/>
      <w:lang w:eastAsia="ru-RU"/>
    </w:rPr>
  </w:style>
  <w:style w:type="character" w:customStyle="1" w:styleId="93">
    <w:name w:val="Основной текст (93)_"/>
    <w:link w:val="930"/>
    <w:uiPriority w:val="99"/>
    <w:locked/>
    <w:rsid w:val="007C0254"/>
    <w:rPr>
      <w:sz w:val="8"/>
      <w:shd w:val="clear" w:color="auto" w:fill="FFFFFF"/>
    </w:rPr>
  </w:style>
  <w:style w:type="paragraph" w:customStyle="1" w:styleId="930">
    <w:name w:val="Основной текст (93)"/>
    <w:basedOn w:val="Normal"/>
    <w:link w:val="93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94">
    <w:name w:val="Основной текст (94)_"/>
    <w:link w:val="940"/>
    <w:uiPriority w:val="99"/>
    <w:locked/>
    <w:rsid w:val="007C0254"/>
    <w:rPr>
      <w:sz w:val="10"/>
      <w:shd w:val="clear" w:color="auto" w:fill="FFFFFF"/>
    </w:rPr>
  </w:style>
  <w:style w:type="paragraph" w:customStyle="1" w:styleId="940">
    <w:name w:val="Основной текст (94)"/>
    <w:basedOn w:val="Normal"/>
    <w:link w:val="94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0"/>
      <w:szCs w:val="20"/>
      <w:shd w:val="clear" w:color="auto" w:fill="FFFFFF"/>
      <w:lang w:eastAsia="ru-RU"/>
    </w:rPr>
  </w:style>
  <w:style w:type="character" w:customStyle="1" w:styleId="96">
    <w:name w:val="Основной текст (96)_"/>
    <w:link w:val="960"/>
    <w:uiPriority w:val="99"/>
    <w:locked/>
    <w:rsid w:val="007C0254"/>
    <w:rPr>
      <w:sz w:val="8"/>
      <w:shd w:val="clear" w:color="auto" w:fill="FFFFFF"/>
    </w:rPr>
  </w:style>
  <w:style w:type="paragraph" w:customStyle="1" w:styleId="960">
    <w:name w:val="Основной текст (96)"/>
    <w:basedOn w:val="Normal"/>
    <w:link w:val="96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211pt">
    <w:name w:val="Основной текст (2) + 11 pt"/>
    <w:uiPriority w:val="99"/>
    <w:rsid w:val="007C0254"/>
    <w:rPr>
      <w:spacing w:val="0"/>
      <w:sz w:val="22"/>
      <w:shd w:val="clear" w:color="auto" w:fill="FFFFFF"/>
    </w:rPr>
  </w:style>
  <w:style w:type="character" w:customStyle="1" w:styleId="113">
    <w:name w:val="Основной текст (113)_"/>
    <w:uiPriority w:val="99"/>
    <w:rsid w:val="007C0254"/>
    <w:rPr>
      <w:rFonts w:ascii="Times New Roman" w:hAnsi="Times New Roman"/>
      <w:sz w:val="24"/>
    </w:rPr>
  </w:style>
  <w:style w:type="character" w:customStyle="1" w:styleId="1130">
    <w:name w:val="Основной текст (113)"/>
    <w:uiPriority w:val="99"/>
    <w:rsid w:val="007C0254"/>
    <w:rPr>
      <w:rFonts w:ascii="Times New Roman" w:hAnsi="Times New Roman"/>
      <w:spacing w:val="0"/>
      <w:sz w:val="24"/>
    </w:rPr>
  </w:style>
  <w:style w:type="character" w:customStyle="1" w:styleId="97">
    <w:name w:val="Основной текст (97)_"/>
    <w:link w:val="970"/>
    <w:uiPriority w:val="99"/>
    <w:locked/>
    <w:rsid w:val="007C0254"/>
    <w:rPr>
      <w:sz w:val="24"/>
      <w:shd w:val="clear" w:color="auto" w:fill="FFFFFF"/>
    </w:rPr>
  </w:style>
  <w:style w:type="paragraph" w:customStyle="1" w:styleId="970">
    <w:name w:val="Основной текст (97)"/>
    <w:basedOn w:val="Normal"/>
    <w:link w:val="97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4"/>
      <w:szCs w:val="20"/>
      <w:shd w:val="clear" w:color="auto" w:fill="FFFFFF"/>
      <w:lang w:eastAsia="ru-RU"/>
    </w:rPr>
  </w:style>
  <w:style w:type="character" w:customStyle="1" w:styleId="979">
    <w:name w:val="Основной текст (97) + 9"/>
    <w:aliases w:val="5 pt4"/>
    <w:uiPriority w:val="99"/>
    <w:rsid w:val="007C0254"/>
    <w:rPr>
      <w:sz w:val="19"/>
      <w:shd w:val="clear" w:color="auto" w:fill="FFFFFF"/>
    </w:rPr>
  </w:style>
  <w:style w:type="character" w:styleId="Hyperlink">
    <w:name w:val="Hyperlink"/>
    <w:basedOn w:val="DefaultParagraphFont"/>
    <w:uiPriority w:val="99"/>
    <w:rsid w:val="007C0254"/>
    <w:rPr>
      <w:rFonts w:cs="Times New Roman"/>
      <w:color w:val="000080"/>
      <w:u w:val="single"/>
    </w:rPr>
  </w:style>
  <w:style w:type="character" w:customStyle="1" w:styleId="216pt">
    <w:name w:val="Основной текст (2) + 16 pt"/>
    <w:uiPriority w:val="99"/>
    <w:rsid w:val="007C0254"/>
    <w:rPr>
      <w:spacing w:val="0"/>
      <w:sz w:val="32"/>
      <w:shd w:val="clear" w:color="auto" w:fill="FFFFFF"/>
    </w:rPr>
  </w:style>
  <w:style w:type="character" w:customStyle="1" w:styleId="3a">
    <w:name w:val="Основной текст (3)_"/>
    <w:link w:val="3b"/>
    <w:uiPriority w:val="99"/>
    <w:locked/>
    <w:rsid w:val="007C0254"/>
    <w:rPr>
      <w:shd w:val="clear" w:color="auto" w:fill="FFFFFF"/>
    </w:rPr>
  </w:style>
  <w:style w:type="paragraph" w:customStyle="1" w:styleId="3b">
    <w:name w:val="Основной текст (3)"/>
    <w:basedOn w:val="Normal"/>
    <w:link w:val="3a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0"/>
      <w:szCs w:val="20"/>
      <w:shd w:val="clear" w:color="auto" w:fill="FFFFFF"/>
      <w:lang w:eastAsia="ru-RU"/>
    </w:rPr>
  </w:style>
  <w:style w:type="character" w:customStyle="1" w:styleId="3c">
    <w:name w:val="Заголовок №3 + Не полужирный"/>
    <w:uiPriority w:val="99"/>
    <w:rsid w:val="007C0254"/>
    <w:rPr>
      <w:b/>
      <w:spacing w:val="0"/>
      <w:sz w:val="27"/>
      <w:shd w:val="clear" w:color="auto" w:fill="FFFFFF"/>
    </w:rPr>
  </w:style>
  <w:style w:type="character" w:customStyle="1" w:styleId="180">
    <w:name w:val="Основной текст (18)_"/>
    <w:uiPriority w:val="99"/>
    <w:rsid w:val="007C0254"/>
    <w:rPr>
      <w:rFonts w:ascii="Times New Roman" w:hAnsi="Times New Roman"/>
      <w:spacing w:val="0"/>
      <w:sz w:val="19"/>
    </w:rPr>
  </w:style>
  <w:style w:type="character" w:customStyle="1" w:styleId="2a">
    <w:name w:val="Заголовок №2 + Не полужирный"/>
    <w:aliases w:val="Не курсив1"/>
    <w:uiPriority w:val="99"/>
    <w:rsid w:val="007C0254"/>
    <w:rPr>
      <w:b/>
      <w:i/>
      <w:spacing w:val="0"/>
      <w:sz w:val="27"/>
      <w:shd w:val="clear" w:color="auto" w:fill="FFFFFF"/>
    </w:rPr>
  </w:style>
  <w:style w:type="character" w:customStyle="1" w:styleId="3d">
    <w:name w:val="Подпись к таблице (3)_"/>
    <w:uiPriority w:val="99"/>
    <w:rsid w:val="007C0254"/>
    <w:rPr>
      <w:rFonts w:ascii="Times New Roman" w:hAnsi="Times New Roman"/>
      <w:sz w:val="19"/>
    </w:rPr>
  </w:style>
  <w:style w:type="character" w:customStyle="1" w:styleId="3e">
    <w:name w:val="Подпись к таблице (3)"/>
    <w:uiPriority w:val="99"/>
    <w:rsid w:val="007C0254"/>
    <w:rPr>
      <w:rFonts w:ascii="Times New Roman" w:hAnsi="Times New Roman"/>
      <w:sz w:val="19"/>
      <w:u w:val="single"/>
    </w:rPr>
  </w:style>
  <w:style w:type="character" w:customStyle="1" w:styleId="99">
    <w:name w:val="Основной текст (99)_"/>
    <w:link w:val="990"/>
    <w:uiPriority w:val="99"/>
    <w:locked/>
    <w:rsid w:val="007C0254"/>
    <w:rPr>
      <w:sz w:val="8"/>
      <w:shd w:val="clear" w:color="auto" w:fill="FFFFFF"/>
    </w:rPr>
  </w:style>
  <w:style w:type="paragraph" w:customStyle="1" w:styleId="990">
    <w:name w:val="Основной текст (99)"/>
    <w:basedOn w:val="Normal"/>
    <w:link w:val="99"/>
    <w:uiPriority w:val="99"/>
    <w:rsid w:val="007C0254"/>
    <w:pPr>
      <w:shd w:val="clear" w:color="auto" w:fill="FFFFFF"/>
      <w:spacing w:line="240" w:lineRule="atLeast"/>
      <w:ind w:firstLine="0"/>
      <w:jc w:val="center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98">
    <w:name w:val="Основной текст (98)_"/>
    <w:uiPriority w:val="99"/>
    <w:rsid w:val="007C0254"/>
    <w:rPr>
      <w:rFonts w:ascii="Times New Roman" w:hAnsi="Times New Roman"/>
      <w:sz w:val="19"/>
    </w:rPr>
  </w:style>
  <w:style w:type="character" w:customStyle="1" w:styleId="4a">
    <w:name w:val="Подпись к таблице (4)_"/>
    <w:uiPriority w:val="99"/>
    <w:rsid w:val="007C0254"/>
    <w:rPr>
      <w:rFonts w:ascii="Times New Roman" w:hAnsi="Times New Roman"/>
      <w:spacing w:val="0"/>
      <w:sz w:val="19"/>
    </w:rPr>
  </w:style>
  <w:style w:type="character" w:customStyle="1" w:styleId="1010">
    <w:name w:val="Основной текст (101)_"/>
    <w:uiPriority w:val="99"/>
    <w:rsid w:val="007C0254"/>
    <w:rPr>
      <w:rFonts w:ascii="Tahoma" w:hAnsi="Tahoma"/>
      <w:spacing w:val="0"/>
      <w:sz w:val="17"/>
    </w:rPr>
  </w:style>
  <w:style w:type="character" w:customStyle="1" w:styleId="1030">
    <w:name w:val="Основной текст (103)_"/>
    <w:link w:val="1031"/>
    <w:uiPriority w:val="99"/>
    <w:locked/>
    <w:rsid w:val="007C0254"/>
    <w:rPr>
      <w:rFonts w:ascii="Tahoma" w:hAnsi="Tahoma"/>
      <w:sz w:val="18"/>
      <w:shd w:val="clear" w:color="auto" w:fill="FFFFFF"/>
    </w:rPr>
  </w:style>
  <w:style w:type="paragraph" w:customStyle="1" w:styleId="1031">
    <w:name w:val="Основной текст (103)"/>
    <w:basedOn w:val="Normal"/>
    <w:link w:val="1030"/>
    <w:uiPriority w:val="99"/>
    <w:rsid w:val="007C0254"/>
    <w:pPr>
      <w:shd w:val="clear" w:color="auto" w:fill="FFFFFF"/>
      <w:spacing w:line="240" w:lineRule="atLeast"/>
      <w:ind w:firstLine="0"/>
      <w:jc w:val="right"/>
    </w:pPr>
    <w:rPr>
      <w:rFonts w:ascii="Tahoma" w:hAnsi="Tahoma" w:cs="Times New Roman"/>
      <w:sz w:val="18"/>
      <w:szCs w:val="20"/>
      <w:shd w:val="clear" w:color="auto" w:fill="FFFFFF"/>
      <w:lang w:eastAsia="ru-RU"/>
    </w:rPr>
  </w:style>
  <w:style w:type="character" w:customStyle="1" w:styleId="9791">
    <w:name w:val="Основной текст (97) + 91"/>
    <w:aliases w:val="5 pt3,Полужирный3"/>
    <w:uiPriority w:val="99"/>
    <w:rsid w:val="007C0254"/>
    <w:rPr>
      <w:b/>
      <w:spacing w:val="0"/>
      <w:sz w:val="19"/>
      <w:shd w:val="clear" w:color="auto" w:fill="FFFFFF"/>
    </w:rPr>
  </w:style>
  <w:style w:type="character" w:customStyle="1" w:styleId="104">
    <w:name w:val="Основной текст (104)_"/>
    <w:link w:val="1040"/>
    <w:uiPriority w:val="99"/>
    <w:locked/>
    <w:rsid w:val="007C0254"/>
    <w:rPr>
      <w:sz w:val="24"/>
      <w:shd w:val="clear" w:color="auto" w:fill="FFFFFF"/>
    </w:rPr>
  </w:style>
  <w:style w:type="paragraph" w:customStyle="1" w:styleId="1040">
    <w:name w:val="Основной текст (104)"/>
    <w:basedOn w:val="Normal"/>
    <w:link w:val="104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4"/>
      <w:szCs w:val="20"/>
      <w:shd w:val="clear" w:color="auto" w:fill="FFFFFF"/>
      <w:lang w:eastAsia="ru-RU"/>
    </w:rPr>
  </w:style>
  <w:style w:type="character" w:customStyle="1" w:styleId="980">
    <w:name w:val="Основной текст (98) + Не полужирный"/>
    <w:uiPriority w:val="99"/>
    <w:rsid w:val="007C0254"/>
    <w:rPr>
      <w:rFonts w:ascii="Times New Roman" w:hAnsi="Times New Roman"/>
      <w:b/>
      <w:spacing w:val="0"/>
      <w:sz w:val="19"/>
    </w:rPr>
  </w:style>
  <w:style w:type="character" w:customStyle="1" w:styleId="105">
    <w:name w:val="Основной текст (105)_"/>
    <w:link w:val="1050"/>
    <w:uiPriority w:val="99"/>
    <w:locked/>
    <w:rsid w:val="007C0254"/>
    <w:rPr>
      <w:sz w:val="8"/>
      <w:shd w:val="clear" w:color="auto" w:fill="FFFFFF"/>
    </w:rPr>
  </w:style>
  <w:style w:type="paragraph" w:customStyle="1" w:styleId="1050">
    <w:name w:val="Основной текст (105)"/>
    <w:basedOn w:val="Normal"/>
    <w:link w:val="105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8"/>
      <w:szCs w:val="20"/>
      <w:shd w:val="clear" w:color="auto" w:fill="FFFFFF"/>
      <w:lang w:eastAsia="ru-RU"/>
    </w:rPr>
  </w:style>
  <w:style w:type="character" w:customStyle="1" w:styleId="5a">
    <w:name w:val="Подпись к таблице (5)_"/>
    <w:uiPriority w:val="99"/>
    <w:rsid w:val="007C0254"/>
    <w:rPr>
      <w:rFonts w:ascii="Tahoma" w:hAnsi="Tahoma"/>
      <w:spacing w:val="0"/>
      <w:sz w:val="19"/>
    </w:rPr>
  </w:style>
  <w:style w:type="character" w:customStyle="1" w:styleId="5b">
    <w:name w:val="Подпись к таблице (5)"/>
    <w:uiPriority w:val="99"/>
    <w:rsid w:val="007C0254"/>
    <w:rPr>
      <w:rFonts w:ascii="Tahoma" w:hAnsi="Tahoma"/>
      <w:spacing w:val="0"/>
      <w:sz w:val="19"/>
      <w:u w:val="single"/>
    </w:rPr>
  </w:style>
  <w:style w:type="character" w:customStyle="1" w:styleId="5TimesNewRoman">
    <w:name w:val="Подпись к таблице (5) + Times New Roman"/>
    <w:aliases w:val="9 pt"/>
    <w:uiPriority w:val="99"/>
    <w:rsid w:val="007C0254"/>
    <w:rPr>
      <w:rFonts w:ascii="Times New Roman" w:hAnsi="Times New Roman"/>
      <w:spacing w:val="0"/>
      <w:sz w:val="18"/>
      <w:u w:val="single"/>
    </w:rPr>
  </w:style>
  <w:style w:type="character" w:customStyle="1" w:styleId="981">
    <w:name w:val="Основной текст (98)"/>
    <w:uiPriority w:val="99"/>
    <w:rsid w:val="007C0254"/>
    <w:rPr>
      <w:rFonts w:ascii="Times New Roman" w:hAnsi="Times New Roman"/>
      <w:spacing w:val="0"/>
      <w:sz w:val="19"/>
    </w:rPr>
  </w:style>
  <w:style w:type="character" w:customStyle="1" w:styleId="106">
    <w:name w:val="Основной текст (106)_"/>
    <w:link w:val="1060"/>
    <w:uiPriority w:val="99"/>
    <w:locked/>
    <w:rsid w:val="007C0254"/>
    <w:rPr>
      <w:rFonts w:ascii="Tahoma" w:hAnsi="Tahoma"/>
      <w:sz w:val="15"/>
      <w:shd w:val="clear" w:color="auto" w:fill="FFFFFF"/>
    </w:rPr>
  </w:style>
  <w:style w:type="paragraph" w:customStyle="1" w:styleId="1060">
    <w:name w:val="Основной текст (106)"/>
    <w:basedOn w:val="Normal"/>
    <w:link w:val="106"/>
    <w:uiPriority w:val="99"/>
    <w:rsid w:val="007C0254"/>
    <w:pPr>
      <w:shd w:val="clear" w:color="auto" w:fill="FFFFFF"/>
      <w:spacing w:line="182" w:lineRule="exact"/>
      <w:ind w:firstLine="0"/>
      <w:jc w:val="right"/>
    </w:pPr>
    <w:rPr>
      <w:rFonts w:ascii="Tahoma" w:hAnsi="Tahoma" w:cs="Times New Roman"/>
      <w:sz w:val="15"/>
      <w:szCs w:val="20"/>
      <w:shd w:val="clear" w:color="auto" w:fill="FFFFFF"/>
      <w:lang w:eastAsia="ru-RU"/>
    </w:rPr>
  </w:style>
  <w:style w:type="character" w:customStyle="1" w:styleId="311pt">
    <w:name w:val="Заголовок №3 + 11 pt"/>
    <w:aliases w:val="Не полужирный"/>
    <w:uiPriority w:val="99"/>
    <w:rsid w:val="007C0254"/>
    <w:rPr>
      <w:b/>
      <w:spacing w:val="0"/>
      <w:sz w:val="22"/>
      <w:shd w:val="clear" w:color="auto" w:fill="FFFFFF"/>
    </w:rPr>
  </w:style>
  <w:style w:type="character" w:customStyle="1" w:styleId="107">
    <w:name w:val="Основной текст (107)_"/>
    <w:link w:val="1070"/>
    <w:uiPriority w:val="99"/>
    <w:locked/>
    <w:rsid w:val="007C0254"/>
    <w:rPr>
      <w:sz w:val="23"/>
      <w:shd w:val="clear" w:color="auto" w:fill="FFFFFF"/>
    </w:rPr>
  </w:style>
  <w:style w:type="paragraph" w:customStyle="1" w:styleId="1070">
    <w:name w:val="Основной текст (107)"/>
    <w:basedOn w:val="Normal"/>
    <w:link w:val="107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323">
    <w:name w:val="Заголовок №3 (2) + Полужирный"/>
    <w:uiPriority w:val="99"/>
    <w:rsid w:val="007C0254"/>
    <w:rPr>
      <w:b/>
      <w:spacing w:val="0"/>
      <w:sz w:val="27"/>
      <w:shd w:val="clear" w:color="auto" w:fill="FFFFFF"/>
    </w:rPr>
  </w:style>
  <w:style w:type="character" w:customStyle="1" w:styleId="120">
    <w:name w:val="Заголовок №1 (2)_"/>
    <w:uiPriority w:val="99"/>
    <w:rsid w:val="007C0254"/>
    <w:rPr>
      <w:rFonts w:ascii="Times New Roman" w:hAnsi="Times New Roman"/>
      <w:spacing w:val="0"/>
      <w:sz w:val="32"/>
    </w:rPr>
  </w:style>
  <w:style w:type="character" w:customStyle="1" w:styleId="121">
    <w:name w:val="Заголовок №1 (2)"/>
    <w:basedOn w:val="120"/>
    <w:uiPriority w:val="99"/>
    <w:rsid w:val="007C0254"/>
    <w:rPr>
      <w:rFonts w:cs="Times New Roman"/>
      <w:szCs w:val="32"/>
    </w:rPr>
  </w:style>
  <w:style w:type="character" w:customStyle="1" w:styleId="4b">
    <w:name w:val="Подпись к таблице (4)"/>
    <w:uiPriority w:val="99"/>
    <w:rsid w:val="007C0254"/>
    <w:rPr>
      <w:rFonts w:ascii="Times New Roman" w:hAnsi="Times New Roman"/>
      <w:spacing w:val="0"/>
      <w:sz w:val="19"/>
      <w:u w:val="single"/>
    </w:rPr>
  </w:style>
  <w:style w:type="character" w:customStyle="1" w:styleId="124">
    <w:name w:val="Основной текст (124)_"/>
    <w:link w:val="1240"/>
    <w:uiPriority w:val="99"/>
    <w:locked/>
    <w:rsid w:val="007C0254"/>
    <w:rPr>
      <w:sz w:val="11"/>
      <w:shd w:val="clear" w:color="auto" w:fill="FFFFFF"/>
    </w:rPr>
  </w:style>
  <w:style w:type="paragraph" w:customStyle="1" w:styleId="1240">
    <w:name w:val="Основной текст (124)"/>
    <w:basedOn w:val="Normal"/>
    <w:link w:val="124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1"/>
      <w:szCs w:val="20"/>
      <w:shd w:val="clear" w:color="auto" w:fill="FFFFFF"/>
      <w:lang w:eastAsia="ru-RU"/>
    </w:rPr>
  </w:style>
  <w:style w:type="character" w:customStyle="1" w:styleId="331">
    <w:name w:val="Заголовок №3 (3)_"/>
    <w:link w:val="332"/>
    <w:uiPriority w:val="99"/>
    <w:locked/>
    <w:rsid w:val="007C0254"/>
    <w:rPr>
      <w:rFonts w:ascii="Tahoma" w:hAnsi="Tahoma"/>
      <w:sz w:val="22"/>
      <w:shd w:val="clear" w:color="auto" w:fill="FFFFFF"/>
    </w:rPr>
  </w:style>
  <w:style w:type="paragraph" w:customStyle="1" w:styleId="332">
    <w:name w:val="Заголовок №3 (3)"/>
    <w:basedOn w:val="Normal"/>
    <w:link w:val="331"/>
    <w:uiPriority w:val="99"/>
    <w:rsid w:val="007C0254"/>
    <w:pPr>
      <w:shd w:val="clear" w:color="auto" w:fill="FFFFFF"/>
      <w:spacing w:line="302" w:lineRule="exact"/>
      <w:ind w:firstLine="0"/>
      <w:jc w:val="left"/>
      <w:outlineLvl w:val="2"/>
    </w:pPr>
    <w:rPr>
      <w:rFonts w:ascii="Tahoma" w:hAnsi="Tahoma" w:cs="Times New Roman"/>
      <w:sz w:val="22"/>
      <w:szCs w:val="20"/>
      <w:shd w:val="clear" w:color="auto" w:fill="FFFFFF"/>
      <w:lang w:eastAsia="ru-RU"/>
    </w:rPr>
  </w:style>
  <w:style w:type="character" w:customStyle="1" w:styleId="aa">
    <w:name w:val="Подпись к картинке_"/>
    <w:uiPriority w:val="99"/>
    <w:rsid w:val="007C0254"/>
    <w:rPr>
      <w:rFonts w:ascii="Tahoma" w:hAnsi="Tahoma"/>
      <w:spacing w:val="0"/>
      <w:sz w:val="19"/>
    </w:rPr>
  </w:style>
  <w:style w:type="character" w:customStyle="1" w:styleId="ab">
    <w:name w:val="Подпись к картинке"/>
    <w:basedOn w:val="aa"/>
    <w:uiPriority w:val="99"/>
    <w:rsid w:val="007C0254"/>
    <w:rPr>
      <w:rFonts w:cs="Tahoma"/>
      <w:szCs w:val="19"/>
    </w:rPr>
  </w:style>
  <w:style w:type="character" w:customStyle="1" w:styleId="9pt">
    <w:name w:val="Подпись к картинке + 9 pt"/>
    <w:uiPriority w:val="99"/>
    <w:rsid w:val="007C0254"/>
    <w:rPr>
      <w:rFonts w:ascii="Tahoma" w:hAnsi="Tahoma"/>
      <w:spacing w:val="0"/>
      <w:sz w:val="18"/>
    </w:rPr>
  </w:style>
  <w:style w:type="character" w:customStyle="1" w:styleId="TimesNewRoman">
    <w:name w:val="Подпись к картинке + Times New Roman"/>
    <w:aliases w:val="13,5 pt2"/>
    <w:uiPriority w:val="99"/>
    <w:rsid w:val="007C0254"/>
    <w:rPr>
      <w:rFonts w:ascii="Times New Roman" w:hAnsi="Times New Roman"/>
      <w:spacing w:val="0"/>
      <w:sz w:val="27"/>
    </w:rPr>
  </w:style>
  <w:style w:type="character" w:customStyle="1" w:styleId="TimesNewRoman4">
    <w:name w:val="Подпись к картинке + Times New Roman4"/>
    <w:aliases w:val="10 pt,Полужирный2"/>
    <w:uiPriority w:val="99"/>
    <w:rsid w:val="007C0254"/>
    <w:rPr>
      <w:rFonts w:ascii="Times New Roman" w:hAnsi="Times New Roman"/>
      <w:b/>
      <w:spacing w:val="0"/>
      <w:sz w:val="20"/>
    </w:rPr>
  </w:style>
  <w:style w:type="character" w:customStyle="1" w:styleId="TimesNewRoman3">
    <w:name w:val="Подпись к картинке + Times New Roman3"/>
    <w:aliases w:val="10 pt2"/>
    <w:uiPriority w:val="99"/>
    <w:rsid w:val="007C0254"/>
    <w:rPr>
      <w:rFonts w:ascii="Times New Roman" w:hAnsi="Times New Roman"/>
      <w:spacing w:val="0"/>
      <w:sz w:val="20"/>
    </w:rPr>
  </w:style>
  <w:style w:type="character" w:customStyle="1" w:styleId="1009pt">
    <w:name w:val="Основной текст (100) + 9 pt"/>
    <w:uiPriority w:val="99"/>
    <w:rsid w:val="007C0254"/>
    <w:rPr>
      <w:rFonts w:ascii="Tahoma" w:hAnsi="Tahoma"/>
      <w:spacing w:val="0"/>
      <w:sz w:val="18"/>
    </w:rPr>
  </w:style>
  <w:style w:type="character" w:customStyle="1" w:styleId="2b">
    <w:name w:val="Основной текст2"/>
    <w:basedOn w:val="a4"/>
    <w:uiPriority w:val="99"/>
    <w:rsid w:val="007C0254"/>
    <w:rPr>
      <w:rFonts w:cs="Times New Roman"/>
      <w:szCs w:val="27"/>
    </w:rPr>
  </w:style>
  <w:style w:type="character" w:customStyle="1" w:styleId="108">
    <w:name w:val="Основной текст (108)_"/>
    <w:link w:val="1080"/>
    <w:uiPriority w:val="99"/>
    <w:locked/>
    <w:rsid w:val="007C0254"/>
    <w:rPr>
      <w:rFonts w:ascii="Tahoma" w:hAnsi="Tahoma"/>
      <w:sz w:val="22"/>
      <w:shd w:val="clear" w:color="auto" w:fill="FFFFFF"/>
    </w:rPr>
  </w:style>
  <w:style w:type="paragraph" w:customStyle="1" w:styleId="1080">
    <w:name w:val="Основной текст (108)"/>
    <w:basedOn w:val="Normal"/>
    <w:link w:val="108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ascii="Tahoma" w:hAnsi="Tahoma" w:cs="Times New Roman"/>
      <w:sz w:val="22"/>
      <w:szCs w:val="20"/>
      <w:shd w:val="clear" w:color="auto" w:fill="FFFFFF"/>
      <w:lang w:eastAsia="ru-RU"/>
    </w:rPr>
  </w:style>
  <w:style w:type="character" w:customStyle="1" w:styleId="109">
    <w:name w:val="Основной текст (109)_"/>
    <w:link w:val="1090"/>
    <w:uiPriority w:val="99"/>
    <w:locked/>
    <w:rsid w:val="007C0254"/>
    <w:rPr>
      <w:sz w:val="23"/>
      <w:shd w:val="clear" w:color="auto" w:fill="FFFFFF"/>
    </w:rPr>
  </w:style>
  <w:style w:type="paragraph" w:customStyle="1" w:styleId="1090">
    <w:name w:val="Основной текст (109)"/>
    <w:basedOn w:val="Normal"/>
    <w:link w:val="109"/>
    <w:uiPriority w:val="99"/>
    <w:rsid w:val="007C0254"/>
    <w:pPr>
      <w:shd w:val="clear" w:color="auto" w:fill="FFFFFF"/>
      <w:spacing w:before="60"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71pt">
    <w:name w:val="Основной текст (7) + Интервал 1 pt"/>
    <w:uiPriority w:val="99"/>
    <w:rsid w:val="007C0254"/>
    <w:rPr>
      <w:rFonts w:ascii="Times New Roman" w:hAnsi="Times New Roman"/>
      <w:spacing w:val="30"/>
      <w:sz w:val="22"/>
    </w:rPr>
  </w:style>
  <w:style w:type="character" w:customStyle="1" w:styleId="117">
    <w:name w:val="Основной текст (117)_"/>
    <w:uiPriority w:val="99"/>
    <w:rsid w:val="007C0254"/>
    <w:rPr>
      <w:rFonts w:ascii="Times New Roman" w:hAnsi="Times New Roman"/>
      <w:spacing w:val="0"/>
      <w:sz w:val="23"/>
    </w:rPr>
  </w:style>
  <w:style w:type="character" w:customStyle="1" w:styleId="1170">
    <w:name w:val="Основной текст (117)"/>
    <w:basedOn w:val="117"/>
    <w:uiPriority w:val="99"/>
    <w:rsid w:val="007C0254"/>
    <w:rPr>
      <w:rFonts w:cs="Times New Roman"/>
      <w:szCs w:val="23"/>
    </w:rPr>
  </w:style>
  <w:style w:type="character" w:customStyle="1" w:styleId="TimesNewRoman2">
    <w:name w:val="Подпись к картинке + Times New Roman2"/>
    <w:aliases w:val="Полужирный1"/>
    <w:uiPriority w:val="99"/>
    <w:rsid w:val="007C0254"/>
    <w:rPr>
      <w:rFonts w:ascii="Times New Roman" w:hAnsi="Times New Roman"/>
      <w:b/>
      <w:spacing w:val="0"/>
      <w:sz w:val="19"/>
    </w:rPr>
  </w:style>
  <w:style w:type="character" w:customStyle="1" w:styleId="TimesNewRoman1">
    <w:name w:val="Подпись к картинке + Times New Roman1"/>
    <w:aliases w:val="11 pt2"/>
    <w:uiPriority w:val="99"/>
    <w:rsid w:val="007C0254"/>
    <w:rPr>
      <w:rFonts w:ascii="Times New Roman" w:hAnsi="Times New Roman"/>
      <w:spacing w:val="0"/>
      <w:sz w:val="22"/>
    </w:rPr>
  </w:style>
  <w:style w:type="character" w:customStyle="1" w:styleId="100TimesNewRoman">
    <w:name w:val="Основной текст (100) + Times New Roman"/>
    <w:aliases w:val="131,5 pt1"/>
    <w:uiPriority w:val="99"/>
    <w:rsid w:val="007C0254"/>
    <w:rPr>
      <w:rFonts w:ascii="Times New Roman" w:hAnsi="Times New Roman"/>
      <w:spacing w:val="0"/>
      <w:sz w:val="27"/>
    </w:rPr>
  </w:style>
  <w:style w:type="character" w:customStyle="1" w:styleId="100TimesNewRoman2">
    <w:name w:val="Основной текст (100) + Times New Roman2"/>
    <w:aliases w:val="11 pt1"/>
    <w:uiPriority w:val="99"/>
    <w:rsid w:val="007C0254"/>
    <w:rPr>
      <w:rFonts w:ascii="Times New Roman" w:hAnsi="Times New Roman"/>
      <w:spacing w:val="0"/>
      <w:sz w:val="22"/>
    </w:rPr>
  </w:style>
  <w:style w:type="character" w:customStyle="1" w:styleId="100TimesNewRoman1">
    <w:name w:val="Основной текст (100) + Times New Roman1"/>
    <w:aliases w:val="10 pt1"/>
    <w:uiPriority w:val="99"/>
    <w:rsid w:val="007C0254"/>
    <w:rPr>
      <w:rFonts w:ascii="Times New Roman" w:hAnsi="Times New Roman"/>
      <w:spacing w:val="0"/>
      <w:sz w:val="20"/>
    </w:rPr>
  </w:style>
  <w:style w:type="character" w:customStyle="1" w:styleId="7a">
    <w:name w:val="Подпись к таблице (7)_"/>
    <w:link w:val="7b"/>
    <w:uiPriority w:val="99"/>
    <w:locked/>
    <w:rsid w:val="007C0254"/>
    <w:rPr>
      <w:sz w:val="23"/>
      <w:shd w:val="clear" w:color="auto" w:fill="FFFFFF"/>
    </w:rPr>
  </w:style>
  <w:style w:type="paragraph" w:customStyle="1" w:styleId="7b">
    <w:name w:val="Подпись к таблице (7)"/>
    <w:basedOn w:val="Normal"/>
    <w:link w:val="7a"/>
    <w:uiPriority w:val="99"/>
    <w:rsid w:val="007C0254"/>
    <w:pPr>
      <w:shd w:val="clear" w:color="auto" w:fill="FFFFFF"/>
      <w:spacing w:after="60"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6a">
    <w:name w:val="Подпись к таблице (6)_"/>
    <w:uiPriority w:val="99"/>
    <w:rsid w:val="007C0254"/>
    <w:rPr>
      <w:rFonts w:ascii="Times New Roman" w:hAnsi="Times New Roman"/>
      <w:spacing w:val="0"/>
      <w:sz w:val="27"/>
    </w:rPr>
  </w:style>
  <w:style w:type="character" w:customStyle="1" w:styleId="6b">
    <w:name w:val="Подпись к таблице (6)"/>
    <w:basedOn w:val="6a"/>
    <w:uiPriority w:val="99"/>
    <w:rsid w:val="007C0254"/>
    <w:rPr>
      <w:rFonts w:cs="Times New Roman"/>
      <w:szCs w:val="27"/>
    </w:rPr>
  </w:style>
  <w:style w:type="character" w:customStyle="1" w:styleId="1100">
    <w:name w:val="Основной текст (110)_"/>
    <w:link w:val="1101"/>
    <w:uiPriority w:val="99"/>
    <w:locked/>
    <w:rsid w:val="007C0254"/>
    <w:rPr>
      <w:sz w:val="15"/>
      <w:shd w:val="clear" w:color="auto" w:fill="FFFFFF"/>
    </w:rPr>
  </w:style>
  <w:style w:type="paragraph" w:customStyle="1" w:styleId="1101">
    <w:name w:val="Основной текст (110)"/>
    <w:basedOn w:val="Normal"/>
    <w:link w:val="1100"/>
    <w:uiPriority w:val="99"/>
    <w:rsid w:val="007C0254"/>
    <w:pPr>
      <w:shd w:val="clear" w:color="auto" w:fill="FFFFFF"/>
      <w:spacing w:line="182" w:lineRule="exact"/>
      <w:ind w:hanging="240"/>
      <w:jc w:val="center"/>
    </w:pPr>
    <w:rPr>
      <w:rFonts w:cs="Times New Roman"/>
      <w:sz w:val="15"/>
      <w:szCs w:val="20"/>
      <w:shd w:val="clear" w:color="auto" w:fill="FFFFFF"/>
      <w:lang w:eastAsia="ru-RU"/>
    </w:rPr>
  </w:style>
  <w:style w:type="character" w:customStyle="1" w:styleId="1011">
    <w:name w:val="Основной текст (101)"/>
    <w:basedOn w:val="1010"/>
    <w:uiPriority w:val="99"/>
    <w:rsid w:val="007C0254"/>
    <w:rPr>
      <w:rFonts w:cs="Tahoma"/>
      <w:szCs w:val="17"/>
    </w:rPr>
  </w:style>
  <w:style w:type="character" w:customStyle="1" w:styleId="1110">
    <w:name w:val="Основной текст (111)_"/>
    <w:link w:val="1111"/>
    <w:uiPriority w:val="99"/>
    <w:locked/>
    <w:rsid w:val="007C0254"/>
    <w:rPr>
      <w:sz w:val="24"/>
      <w:shd w:val="clear" w:color="auto" w:fill="FFFFFF"/>
    </w:rPr>
  </w:style>
  <w:style w:type="paragraph" w:customStyle="1" w:styleId="1111">
    <w:name w:val="Основной текст (111)"/>
    <w:basedOn w:val="Normal"/>
    <w:link w:val="111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24"/>
      <w:szCs w:val="20"/>
      <w:shd w:val="clear" w:color="auto" w:fill="FFFFFF"/>
      <w:lang w:eastAsia="ru-RU"/>
    </w:rPr>
  </w:style>
  <w:style w:type="character" w:customStyle="1" w:styleId="1120">
    <w:name w:val="Основной текст (112)_"/>
    <w:link w:val="1121"/>
    <w:uiPriority w:val="99"/>
    <w:locked/>
    <w:rsid w:val="007C0254"/>
    <w:rPr>
      <w:sz w:val="23"/>
      <w:shd w:val="clear" w:color="auto" w:fill="FFFFFF"/>
    </w:rPr>
  </w:style>
  <w:style w:type="paragraph" w:customStyle="1" w:styleId="1121">
    <w:name w:val="Основной текст (112)"/>
    <w:basedOn w:val="Normal"/>
    <w:link w:val="1120"/>
    <w:uiPriority w:val="99"/>
    <w:rsid w:val="007C0254"/>
    <w:pPr>
      <w:shd w:val="clear" w:color="auto" w:fill="FFFFFF"/>
      <w:spacing w:before="60"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118">
    <w:name w:val="Основной текст (118)_"/>
    <w:link w:val="1180"/>
    <w:uiPriority w:val="99"/>
    <w:locked/>
    <w:rsid w:val="007C0254"/>
    <w:rPr>
      <w:sz w:val="24"/>
      <w:shd w:val="clear" w:color="auto" w:fill="FFFFFF"/>
    </w:rPr>
  </w:style>
  <w:style w:type="paragraph" w:customStyle="1" w:styleId="1180">
    <w:name w:val="Основной текст (118)"/>
    <w:basedOn w:val="Normal"/>
    <w:link w:val="118"/>
    <w:uiPriority w:val="99"/>
    <w:rsid w:val="007C0254"/>
    <w:pPr>
      <w:shd w:val="clear" w:color="auto" w:fill="FFFFFF"/>
      <w:spacing w:after="360" w:line="240" w:lineRule="atLeast"/>
      <w:ind w:firstLine="0"/>
      <w:jc w:val="center"/>
    </w:pPr>
    <w:rPr>
      <w:rFonts w:cs="Times New Roman"/>
      <w:sz w:val="24"/>
      <w:szCs w:val="20"/>
      <w:shd w:val="clear" w:color="auto" w:fill="FFFFFF"/>
      <w:lang w:eastAsia="ru-RU"/>
    </w:rPr>
  </w:style>
  <w:style w:type="character" w:customStyle="1" w:styleId="114">
    <w:name w:val="Основной текст (114)_"/>
    <w:link w:val="1140"/>
    <w:uiPriority w:val="99"/>
    <w:locked/>
    <w:rsid w:val="007C0254"/>
    <w:rPr>
      <w:sz w:val="23"/>
      <w:shd w:val="clear" w:color="auto" w:fill="FFFFFF"/>
    </w:rPr>
  </w:style>
  <w:style w:type="paragraph" w:customStyle="1" w:styleId="1140">
    <w:name w:val="Основной текст (114)"/>
    <w:basedOn w:val="Normal"/>
    <w:link w:val="114"/>
    <w:uiPriority w:val="99"/>
    <w:rsid w:val="007C0254"/>
    <w:pPr>
      <w:shd w:val="clear" w:color="auto" w:fill="FFFFFF"/>
      <w:spacing w:before="60"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115">
    <w:name w:val="Основной текст (115)_"/>
    <w:link w:val="1150"/>
    <w:uiPriority w:val="99"/>
    <w:locked/>
    <w:rsid w:val="007C0254"/>
    <w:rPr>
      <w:sz w:val="15"/>
      <w:shd w:val="clear" w:color="auto" w:fill="FFFFFF"/>
    </w:rPr>
  </w:style>
  <w:style w:type="paragraph" w:customStyle="1" w:styleId="1150">
    <w:name w:val="Основной текст (115)"/>
    <w:basedOn w:val="Normal"/>
    <w:link w:val="115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cs="Times New Roman"/>
      <w:sz w:val="15"/>
      <w:szCs w:val="20"/>
      <w:shd w:val="clear" w:color="auto" w:fill="FFFFFF"/>
      <w:lang w:eastAsia="ru-RU"/>
    </w:rPr>
  </w:style>
  <w:style w:type="character" w:customStyle="1" w:styleId="2c">
    <w:name w:val="Подпись к картинке (2)_"/>
    <w:uiPriority w:val="99"/>
    <w:rsid w:val="007C0254"/>
    <w:rPr>
      <w:rFonts w:ascii="Times New Roman" w:hAnsi="Times New Roman"/>
      <w:spacing w:val="0"/>
      <w:sz w:val="22"/>
    </w:rPr>
  </w:style>
  <w:style w:type="character" w:customStyle="1" w:styleId="2d">
    <w:name w:val="Подпись к картинке (2)"/>
    <w:basedOn w:val="2c"/>
    <w:uiPriority w:val="99"/>
    <w:rsid w:val="007C0254"/>
    <w:rPr>
      <w:rFonts w:cs="Times New Roman"/>
      <w:szCs w:val="22"/>
    </w:rPr>
  </w:style>
  <w:style w:type="character" w:customStyle="1" w:styleId="116">
    <w:name w:val="Основной текст (116)_"/>
    <w:link w:val="1160"/>
    <w:uiPriority w:val="99"/>
    <w:locked/>
    <w:rsid w:val="007C0254"/>
    <w:rPr>
      <w:sz w:val="19"/>
      <w:shd w:val="clear" w:color="auto" w:fill="FFFFFF"/>
    </w:rPr>
  </w:style>
  <w:style w:type="paragraph" w:customStyle="1" w:styleId="1160">
    <w:name w:val="Основной текст (116)"/>
    <w:basedOn w:val="Normal"/>
    <w:link w:val="116"/>
    <w:uiPriority w:val="99"/>
    <w:rsid w:val="007C0254"/>
    <w:pPr>
      <w:shd w:val="clear" w:color="auto" w:fill="FFFFFF"/>
      <w:spacing w:line="245" w:lineRule="exact"/>
      <w:ind w:firstLine="0"/>
      <w:jc w:val="center"/>
    </w:pPr>
    <w:rPr>
      <w:rFonts w:cs="Times New Roman"/>
      <w:sz w:val="19"/>
      <w:szCs w:val="20"/>
      <w:shd w:val="clear" w:color="auto" w:fill="FFFFFF"/>
      <w:lang w:eastAsia="ru-RU"/>
    </w:rPr>
  </w:style>
  <w:style w:type="character" w:customStyle="1" w:styleId="100ArialUnicodeMS">
    <w:name w:val="Основной текст (100) + Arial Unicode MS"/>
    <w:uiPriority w:val="99"/>
    <w:rsid w:val="007C0254"/>
    <w:rPr>
      <w:rFonts w:ascii="Arial Unicode MS" w:eastAsia="Arial Unicode MS"/>
      <w:spacing w:val="0"/>
      <w:sz w:val="19"/>
    </w:rPr>
  </w:style>
  <w:style w:type="character" w:customStyle="1" w:styleId="125">
    <w:name w:val="Основной текст (125)_"/>
    <w:link w:val="1250"/>
    <w:uiPriority w:val="99"/>
    <w:locked/>
    <w:rsid w:val="007C0254"/>
    <w:rPr>
      <w:sz w:val="23"/>
      <w:shd w:val="clear" w:color="auto" w:fill="FFFFFF"/>
    </w:rPr>
  </w:style>
  <w:style w:type="paragraph" w:customStyle="1" w:styleId="1250">
    <w:name w:val="Основной текст (125)"/>
    <w:basedOn w:val="Normal"/>
    <w:link w:val="125"/>
    <w:uiPriority w:val="99"/>
    <w:rsid w:val="007C0254"/>
    <w:pPr>
      <w:shd w:val="clear" w:color="auto" w:fill="FFFFFF"/>
      <w:spacing w:after="60" w:line="240" w:lineRule="atLeast"/>
      <w:ind w:firstLine="0"/>
      <w:jc w:val="left"/>
    </w:pPr>
    <w:rPr>
      <w:rFonts w:cs="Times New Roman"/>
      <w:sz w:val="23"/>
      <w:szCs w:val="20"/>
      <w:shd w:val="clear" w:color="auto" w:fill="FFFFFF"/>
      <w:lang w:eastAsia="ru-RU"/>
    </w:rPr>
  </w:style>
  <w:style w:type="character" w:customStyle="1" w:styleId="12511pt">
    <w:name w:val="Основной текст (125) + 11 pt"/>
    <w:uiPriority w:val="99"/>
    <w:rsid w:val="007C0254"/>
    <w:rPr>
      <w:sz w:val="22"/>
      <w:shd w:val="clear" w:color="auto" w:fill="FFFFFF"/>
    </w:rPr>
  </w:style>
  <w:style w:type="character" w:customStyle="1" w:styleId="126">
    <w:name w:val="Основной текст (126)_"/>
    <w:link w:val="1260"/>
    <w:uiPriority w:val="99"/>
    <w:locked/>
    <w:rsid w:val="007C0254"/>
    <w:rPr>
      <w:sz w:val="24"/>
      <w:shd w:val="clear" w:color="auto" w:fill="FFFFFF"/>
    </w:rPr>
  </w:style>
  <w:style w:type="paragraph" w:customStyle="1" w:styleId="1260">
    <w:name w:val="Основной текст (126)"/>
    <w:basedOn w:val="Normal"/>
    <w:link w:val="126"/>
    <w:uiPriority w:val="99"/>
    <w:rsid w:val="007C0254"/>
    <w:pPr>
      <w:shd w:val="clear" w:color="auto" w:fill="FFFFFF"/>
      <w:spacing w:after="360" w:line="240" w:lineRule="atLeast"/>
      <w:ind w:firstLine="0"/>
      <w:jc w:val="center"/>
    </w:pPr>
    <w:rPr>
      <w:rFonts w:cs="Times New Roman"/>
      <w:sz w:val="24"/>
      <w:szCs w:val="20"/>
      <w:shd w:val="clear" w:color="auto" w:fill="FFFFFF"/>
      <w:lang w:eastAsia="ru-RU"/>
    </w:rPr>
  </w:style>
  <w:style w:type="character" w:customStyle="1" w:styleId="122">
    <w:name w:val="Основной текст (122)_"/>
    <w:link w:val="1220"/>
    <w:uiPriority w:val="99"/>
    <w:locked/>
    <w:rsid w:val="007C0254"/>
    <w:rPr>
      <w:rFonts w:ascii="Tahoma" w:hAnsi="Tahoma"/>
      <w:shd w:val="clear" w:color="auto" w:fill="FFFFFF"/>
    </w:rPr>
  </w:style>
  <w:style w:type="paragraph" w:customStyle="1" w:styleId="1220">
    <w:name w:val="Основной текст (122)"/>
    <w:basedOn w:val="Normal"/>
    <w:link w:val="122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ascii="Tahoma" w:hAnsi="Tahoma" w:cs="Times New Roman"/>
      <w:sz w:val="20"/>
      <w:szCs w:val="20"/>
      <w:shd w:val="clear" w:color="auto" w:fill="FFFFFF"/>
      <w:lang w:eastAsia="ru-RU"/>
    </w:rPr>
  </w:style>
  <w:style w:type="character" w:customStyle="1" w:styleId="1210">
    <w:name w:val="Основной текст (121)_"/>
    <w:link w:val="1211"/>
    <w:uiPriority w:val="99"/>
    <w:locked/>
    <w:rsid w:val="007C0254"/>
    <w:rPr>
      <w:rFonts w:ascii="Tahoma" w:hAnsi="Tahoma"/>
      <w:sz w:val="18"/>
      <w:shd w:val="clear" w:color="auto" w:fill="FFFFFF"/>
    </w:rPr>
  </w:style>
  <w:style w:type="paragraph" w:customStyle="1" w:styleId="1211">
    <w:name w:val="Основной текст (121)"/>
    <w:basedOn w:val="Normal"/>
    <w:link w:val="1210"/>
    <w:uiPriority w:val="99"/>
    <w:rsid w:val="007C0254"/>
    <w:pPr>
      <w:shd w:val="clear" w:color="auto" w:fill="FFFFFF"/>
      <w:spacing w:line="240" w:lineRule="atLeast"/>
      <w:ind w:firstLine="0"/>
      <w:jc w:val="left"/>
    </w:pPr>
    <w:rPr>
      <w:rFonts w:ascii="Tahoma" w:hAnsi="Tahoma" w:cs="Times New Roman"/>
      <w:sz w:val="18"/>
      <w:szCs w:val="20"/>
      <w:shd w:val="clear" w:color="auto" w:fill="FFFFFF"/>
      <w:lang w:eastAsia="ru-RU"/>
    </w:rPr>
  </w:style>
  <w:style w:type="paragraph" w:styleId="DocumentMap">
    <w:name w:val="Document Map"/>
    <w:basedOn w:val="Normal"/>
    <w:link w:val="DocumentMapChar1"/>
    <w:uiPriority w:val="99"/>
    <w:semiHidden/>
    <w:rsid w:val="007C0254"/>
    <w:pPr>
      <w:spacing w:line="240" w:lineRule="auto"/>
      <w:ind w:firstLine="0"/>
      <w:jc w:val="left"/>
    </w:pPr>
    <w:rPr>
      <w:rFonts w:ascii="Tahoma" w:hAnsi="Tahoma" w:cs="Times New Roman"/>
      <w:color w:val="000000"/>
      <w:sz w:val="16"/>
      <w:szCs w:val="20"/>
      <w:lang w:eastAsia="ru-RU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812CBE"/>
    <w:rPr>
      <w:rFonts w:cs="Times New Roman"/>
      <w:sz w:val="2"/>
      <w:lang w:eastAsia="en-US"/>
    </w:rPr>
  </w:style>
  <w:style w:type="character" w:customStyle="1" w:styleId="DocumentMapChar1">
    <w:name w:val="Document Map Char1"/>
    <w:link w:val="DocumentMap"/>
    <w:uiPriority w:val="99"/>
    <w:semiHidden/>
    <w:locked/>
    <w:rsid w:val="007C0254"/>
    <w:rPr>
      <w:rFonts w:ascii="Tahoma" w:hAnsi="Tahoma"/>
      <w:color w:val="000000"/>
      <w:sz w:val="16"/>
      <w:lang w:eastAsia="ru-RU"/>
    </w:rPr>
  </w:style>
  <w:style w:type="paragraph" w:customStyle="1" w:styleId="ConsPlusNormal">
    <w:name w:val="ConsPlusNormal"/>
    <w:uiPriority w:val="99"/>
    <w:rsid w:val="007C0254"/>
    <w:pPr>
      <w:widowControl w:val="0"/>
      <w:autoSpaceDE w:val="0"/>
      <w:autoSpaceDN w:val="0"/>
      <w:adjustRightInd w:val="0"/>
      <w:spacing w:line="276" w:lineRule="auto"/>
      <w:ind w:firstLine="720"/>
      <w:jc w:val="both"/>
    </w:pPr>
    <w:rPr>
      <w:rFonts w:ascii="Arial" w:hAnsi="Arial" w:cs="Arial"/>
      <w:sz w:val="20"/>
      <w:szCs w:val="20"/>
    </w:rPr>
  </w:style>
  <w:style w:type="paragraph" w:customStyle="1" w:styleId="ac">
    <w:name w:val="значения_таб"/>
    <w:basedOn w:val="Normal"/>
    <w:uiPriority w:val="99"/>
    <w:rsid w:val="007C0254"/>
    <w:pPr>
      <w:spacing w:before="60" w:after="60" w:line="180" w:lineRule="exact"/>
      <w:ind w:firstLine="0"/>
      <w:jc w:val="center"/>
    </w:pPr>
    <w:rPr>
      <w:rFonts w:cs="Times New Roman"/>
      <w:sz w:val="20"/>
      <w:szCs w:val="20"/>
      <w:lang w:eastAsia="ru-RU"/>
    </w:rPr>
  </w:style>
  <w:style w:type="paragraph" w:styleId="BodyText">
    <w:name w:val="Body Text"/>
    <w:aliases w:val="bt,Òàáë òåêñò,body text"/>
    <w:basedOn w:val="Normal"/>
    <w:link w:val="BodyTextChar"/>
    <w:uiPriority w:val="99"/>
    <w:rsid w:val="007C0254"/>
    <w:pPr>
      <w:spacing w:after="120" w:line="240" w:lineRule="auto"/>
      <w:ind w:firstLine="0"/>
      <w:jc w:val="left"/>
    </w:pPr>
    <w:rPr>
      <w:rFonts w:ascii="Calibri" w:hAnsi="Calibri" w:cs="Times New Roman"/>
      <w:sz w:val="20"/>
      <w:szCs w:val="20"/>
    </w:rPr>
  </w:style>
  <w:style w:type="character" w:customStyle="1" w:styleId="BodyTextChar">
    <w:name w:val="Body Text Char"/>
    <w:aliases w:val="bt Char,Òàáë òåêñò Char,body text Char"/>
    <w:basedOn w:val="DefaultParagraphFont"/>
    <w:link w:val="BodyText"/>
    <w:uiPriority w:val="99"/>
    <w:locked/>
    <w:rsid w:val="00812CBE"/>
    <w:rPr>
      <w:rFonts w:ascii="Calibri" w:hAnsi="Calibri" w:cs="Times New Roman"/>
      <w:lang w:eastAsia="en-US"/>
    </w:rPr>
  </w:style>
  <w:style w:type="paragraph" w:styleId="BodyText3">
    <w:name w:val="Body Text 3"/>
    <w:basedOn w:val="Normal"/>
    <w:link w:val="BodyText3Char"/>
    <w:uiPriority w:val="99"/>
    <w:rsid w:val="007C0254"/>
    <w:pPr>
      <w:spacing w:before="120" w:line="240" w:lineRule="auto"/>
      <w:ind w:firstLine="0"/>
    </w:pPr>
    <w:rPr>
      <w:rFonts w:ascii="Calibri" w:hAnsi="Calibri" w:cs="Times New Roman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812CBE"/>
    <w:rPr>
      <w:rFonts w:ascii="Calibri" w:hAnsi="Calibri" w:cs="Times New Roman"/>
      <w:sz w:val="16"/>
      <w:lang w:eastAsia="en-US"/>
    </w:rPr>
  </w:style>
  <w:style w:type="paragraph" w:customStyle="1" w:styleId="ad">
    <w:name w:val="Шапк"/>
    <w:basedOn w:val="Normal"/>
    <w:uiPriority w:val="99"/>
    <w:rsid w:val="007C0254"/>
    <w:pPr>
      <w:spacing w:before="60" w:after="60" w:line="180" w:lineRule="exact"/>
      <w:ind w:firstLine="0"/>
      <w:jc w:val="center"/>
    </w:pPr>
    <w:rPr>
      <w:rFonts w:cs="Times New Roman"/>
      <w:b/>
      <w:bCs/>
      <w:sz w:val="20"/>
      <w:szCs w:val="20"/>
      <w:lang w:eastAsia="ru-RU"/>
    </w:rPr>
  </w:style>
  <w:style w:type="paragraph" w:customStyle="1" w:styleId="ae">
    <w:name w:val="т_значения"/>
    <w:basedOn w:val="Normal"/>
    <w:uiPriority w:val="99"/>
    <w:rsid w:val="007C0254"/>
    <w:pPr>
      <w:spacing w:line="240" w:lineRule="auto"/>
      <w:ind w:firstLine="0"/>
      <w:jc w:val="center"/>
    </w:pPr>
    <w:rPr>
      <w:rFonts w:cs="Times New Roman"/>
      <w:sz w:val="20"/>
      <w:szCs w:val="20"/>
      <w:lang w:eastAsia="ru-RU"/>
    </w:rPr>
  </w:style>
  <w:style w:type="paragraph" w:customStyle="1" w:styleId="af">
    <w:name w:val="категории"/>
    <w:basedOn w:val="Normal"/>
    <w:uiPriority w:val="99"/>
    <w:rsid w:val="007C0254"/>
    <w:pPr>
      <w:spacing w:before="60" w:after="60" w:line="180" w:lineRule="exact"/>
      <w:ind w:firstLine="0"/>
      <w:jc w:val="left"/>
    </w:pPr>
    <w:rPr>
      <w:rFonts w:cs="Times New Roman"/>
      <w:sz w:val="20"/>
      <w:szCs w:val="20"/>
      <w:lang w:eastAsia="ru-RU"/>
    </w:rPr>
  </w:style>
  <w:style w:type="paragraph" w:styleId="Caption">
    <w:name w:val="caption"/>
    <w:aliases w:val="Таблица - Название объекта,!! Object Novogor !!,Знак1,Caption Char,Caption Char1 Char1 Char Char,Caption Char Char2 Char1 Char Char,Caption Char Char Char Char Char1 Char1 Char Char1 Char,Caption Char Char Char1 Char Char Char"/>
    <w:basedOn w:val="Normal"/>
    <w:next w:val="Normal"/>
    <w:uiPriority w:val="99"/>
    <w:qFormat/>
    <w:rsid w:val="007C0254"/>
    <w:pPr>
      <w:spacing w:before="120" w:after="120" w:line="240" w:lineRule="auto"/>
      <w:ind w:firstLine="0"/>
      <w:jc w:val="left"/>
    </w:pPr>
    <w:rPr>
      <w:rFonts w:cs="Times New Roman"/>
      <w:b/>
      <w:bCs/>
      <w:sz w:val="20"/>
      <w:szCs w:val="20"/>
      <w:lang w:eastAsia="ru-RU"/>
    </w:rPr>
  </w:style>
  <w:style w:type="paragraph" w:styleId="BodyText2">
    <w:name w:val="Body Text 2"/>
    <w:basedOn w:val="Normal"/>
    <w:link w:val="BodyText2Char"/>
    <w:uiPriority w:val="99"/>
    <w:rsid w:val="007C0254"/>
    <w:pPr>
      <w:spacing w:line="240" w:lineRule="auto"/>
      <w:ind w:firstLine="0"/>
      <w:jc w:val="center"/>
    </w:pPr>
    <w:rPr>
      <w:rFonts w:ascii="Calibri" w:hAnsi="Calibri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812CBE"/>
    <w:rPr>
      <w:rFonts w:ascii="Calibri" w:hAnsi="Calibri" w:cs="Times New Roman"/>
      <w:lang w:eastAsia="en-US"/>
    </w:rPr>
  </w:style>
  <w:style w:type="paragraph" w:styleId="FootnoteText">
    <w:name w:val="footnote text"/>
    <w:aliases w:val="Текст сноски-FN,ft,Table_Footnote_last Знак,Table_Footnote_last Знак Знак,Table_Footnote_last"/>
    <w:basedOn w:val="Normal"/>
    <w:link w:val="FootnoteTextChar"/>
    <w:uiPriority w:val="99"/>
    <w:rsid w:val="007C0254"/>
    <w:pPr>
      <w:spacing w:line="240" w:lineRule="auto"/>
      <w:ind w:firstLine="0"/>
      <w:jc w:val="left"/>
    </w:pPr>
    <w:rPr>
      <w:rFonts w:ascii="Calibri" w:hAnsi="Calibri" w:cs="Times New Roman"/>
      <w:sz w:val="20"/>
      <w:szCs w:val="20"/>
    </w:rPr>
  </w:style>
  <w:style w:type="character" w:customStyle="1" w:styleId="FootnoteTextChar">
    <w:name w:val="Footnote Text Char"/>
    <w:aliases w:val="Текст сноски-FN Char,ft Char,Table_Footnote_last Знак Char,Table_Footnote_last Знак Знак Char,Table_Footnote_last Char"/>
    <w:basedOn w:val="DefaultParagraphFont"/>
    <w:link w:val="FootnoteText"/>
    <w:uiPriority w:val="99"/>
    <w:locked/>
    <w:rsid w:val="00812CBE"/>
    <w:rPr>
      <w:rFonts w:ascii="Calibri" w:hAnsi="Calibri" w:cs="Times New Roman"/>
      <w:sz w:val="20"/>
      <w:lang w:eastAsia="en-US"/>
    </w:rPr>
  </w:style>
  <w:style w:type="character" w:styleId="FootnoteReference">
    <w:name w:val="footnote reference"/>
    <w:basedOn w:val="DefaultParagraphFont"/>
    <w:uiPriority w:val="99"/>
    <w:rsid w:val="007C0254"/>
    <w:rPr>
      <w:rFonts w:cs="Times New Roman"/>
      <w:vertAlign w:val="superscript"/>
    </w:rPr>
  </w:style>
  <w:style w:type="paragraph" w:customStyle="1" w:styleId="af0">
    <w:name w:val="т_категории"/>
    <w:basedOn w:val="Normal"/>
    <w:uiPriority w:val="99"/>
    <w:rsid w:val="007C0254"/>
    <w:pPr>
      <w:spacing w:before="60" w:after="60" w:line="180" w:lineRule="exact"/>
      <w:ind w:firstLine="0"/>
      <w:jc w:val="left"/>
    </w:pPr>
    <w:rPr>
      <w:rFonts w:cs="Times New Roman"/>
      <w:sz w:val="20"/>
      <w:szCs w:val="20"/>
      <w:lang w:eastAsia="ru-RU"/>
    </w:rPr>
  </w:style>
  <w:style w:type="paragraph" w:customStyle="1" w:styleId="articletext">
    <w:name w:val="article_text"/>
    <w:basedOn w:val="Normal"/>
    <w:uiPriority w:val="99"/>
    <w:rsid w:val="007C0254"/>
    <w:pPr>
      <w:spacing w:line="240" w:lineRule="auto"/>
      <w:ind w:firstLine="400"/>
    </w:pPr>
    <w:rPr>
      <w:rFonts w:cs="Times New Roman"/>
      <w:sz w:val="24"/>
      <w:szCs w:val="24"/>
      <w:lang w:eastAsia="ru-RU"/>
    </w:rPr>
  </w:style>
  <w:style w:type="paragraph" w:styleId="NormalWeb">
    <w:name w:val="Normal (Web)"/>
    <w:basedOn w:val="Normal"/>
    <w:uiPriority w:val="99"/>
    <w:rsid w:val="007C0254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3f">
    <w:name w:val="Обычный (веб)3"/>
    <w:basedOn w:val="Normal"/>
    <w:uiPriority w:val="99"/>
    <w:rsid w:val="007C0254"/>
    <w:pPr>
      <w:spacing w:line="240" w:lineRule="auto"/>
      <w:ind w:left="59" w:right="59" w:firstLine="118"/>
      <w:jc w:val="left"/>
    </w:pPr>
    <w:rPr>
      <w:rFonts w:cs="Times New Roman"/>
      <w:color w:val="616161"/>
      <w:sz w:val="12"/>
      <w:szCs w:val="12"/>
      <w:lang w:eastAsia="ru-RU"/>
    </w:rPr>
  </w:style>
  <w:style w:type="character" w:styleId="Strong">
    <w:name w:val="Strong"/>
    <w:basedOn w:val="DefaultParagraphFont"/>
    <w:uiPriority w:val="99"/>
    <w:qFormat/>
    <w:rsid w:val="007C0254"/>
    <w:rPr>
      <w:rFonts w:cs="Times New Roman"/>
      <w:b/>
    </w:rPr>
  </w:style>
  <w:style w:type="paragraph" w:styleId="TOC1">
    <w:name w:val="toc 1"/>
    <w:basedOn w:val="Normal"/>
    <w:next w:val="Normal"/>
    <w:autoRedefine/>
    <w:uiPriority w:val="99"/>
    <w:rsid w:val="00334B11"/>
    <w:pPr>
      <w:tabs>
        <w:tab w:val="right" w:leader="dot" w:pos="10205"/>
      </w:tabs>
    </w:pPr>
    <w:rPr>
      <w:rFonts w:cs="Times New Roman"/>
      <w:bCs/>
      <w:noProof/>
      <w:kern w:val="32"/>
      <w:szCs w:val="24"/>
      <w:lang w:eastAsia="ru-RU"/>
    </w:rPr>
  </w:style>
  <w:style w:type="paragraph" w:styleId="TOC3">
    <w:name w:val="toc 3"/>
    <w:basedOn w:val="Normal"/>
    <w:next w:val="Normal"/>
    <w:autoRedefine/>
    <w:uiPriority w:val="99"/>
    <w:rsid w:val="0056610B"/>
    <w:pPr>
      <w:tabs>
        <w:tab w:val="right" w:leader="dot" w:pos="10206"/>
      </w:tabs>
      <w:ind w:left="567"/>
    </w:pPr>
    <w:rPr>
      <w:rFonts w:cs="Times New Roman"/>
      <w:bCs/>
      <w:noProof/>
      <w:szCs w:val="24"/>
      <w:lang w:eastAsia="ru-RU"/>
    </w:rPr>
  </w:style>
  <w:style w:type="paragraph" w:styleId="TOC4">
    <w:name w:val="toc 4"/>
    <w:basedOn w:val="Normal"/>
    <w:next w:val="Normal"/>
    <w:autoRedefine/>
    <w:uiPriority w:val="99"/>
    <w:rsid w:val="007C0254"/>
    <w:pPr>
      <w:spacing w:line="240" w:lineRule="auto"/>
      <w:ind w:left="720" w:firstLine="0"/>
      <w:jc w:val="left"/>
    </w:pPr>
    <w:rPr>
      <w:rFonts w:cs="Times New Roman"/>
      <w:sz w:val="24"/>
      <w:szCs w:val="24"/>
      <w:lang w:eastAsia="ru-RU"/>
    </w:rPr>
  </w:style>
  <w:style w:type="paragraph" w:styleId="TOC5">
    <w:name w:val="toc 5"/>
    <w:basedOn w:val="Normal"/>
    <w:next w:val="Normal"/>
    <w:autoRedefine/>
    <w:uiPriority w:val="99"/>
    <w:rsid w:val="007C0254"/>
    <w:pPr>
      <w:spacing w:line="240" w:lineRule="auto"/>
      <w:ind w:left="960" w:firstLine="0"/>
      <w:jc w:val="left"/>
    </w:pPr>
    <w:rPr>
      <w:rFonts w:cs="Times New Roman"/>
      <w:sz w:val="24"/>
      <w:szCs w:val="24"/>
      <w:lang w:eastAsia="ru-RU"/>
    </w:rPr>
  </w:style>
  <w:style w:type="paragraph" w:styleId="TOC6">
    <w:name w:val="toc 6"/>
    <w:basedOn w:val="Normal"/>
    <w:next w:val="Normal"/>
    <w:autoRedefine/>
    <w:uiPriority w:val="99"/>
    <w:rsid w:val="007C0254"/>
    <w:pPr>
      <w:spacing w:line="240" w:lineRule="auto"/>
      <w:ind w:left="1200" w:firstLine="0"/>
      <w:jc w:val="left"/>
    </w:pPr>
    <w:rPr>
      <w:rFonts w:cs="Times New Roman"/>
      <w:sz w:val="24"/>
      <w:szCs w:val="24"/>
      <w:lang w:eastAsia="ru-RU"/>
    </w:rPr>
  </w:style>
  <w:style w:type="paragraph" w:styleId="TOC7">
    <w:name w:val="toc 7"/>
    <w:basedOn w:val="Normal"/>
    <w:next w:val="Normal"/>
    <w:autoRedefine/>
    <w:uiPriority w:val="99"/>
    <w:rsid w:val="007C0254"/>
    <w:pPr>
      <w:spacing w:line="240" w:lineRule="auto"/>
      <w:ind w:left="1440" w:firstLine="0"/>
      <w:jc w:val="left"/>
    </w:pPr>
    <w:rPr>
      <w:rFonts w:cs="Times New Roman"/>
      <w:sz w:val="24"/>
      <w:szCs w:val="24"/>
      <w:lang w:eastAsia="ru-RU"/>
    </w:rPr>
  </w:style>
  <w:style w:type="paragraph" w:styleId="TOC8">
    <w:name w:val="toc 8"/>
    <w:basedOn w:val="Normal"/>
    <w:next w:val="Normal"/>
    <w:autoRedefine/>
    <w:uiPriority w:val="99"/>
    <w:rsid w:val="007C0254"/>
    <w:pPr>
      <w:spacing w:line="240" w:lineRule="auto"/>
      <w:ind w:left="1680" w:firstLine="0"/>
      <w:jc w:val="left"/>
    </w:pPr>
    <w:rPr>
      <w:rFonts w:cs="Times New Roman"/>
      <w:sz w:val="24"/>
      <w:szCs w:val="24"/>
      <w:lang w:eastAsia="ru-RU"/>
    </w:rPr>
  </w:style>
  <w:style w:type="paragraph" w:styleId="TOC9">
    <w:name w:val="toc 9"/>
    <w:basedOn w:val="Normal"/>
    <w:next w:val="Normal"/>
    <w:autoRedefine/>
    <w:uiPriority w:val="99"/>
    <w:rsid w:val="007C0254"/>
    <w:pPr>
      <w:spacing w:line="240" w:lineRule="auto"/>
      <w:ind w:left="1920" w:firstLine="0"/>
      <w:jc w:val="left"/>
    </w:pPr>
    <w:rPr>
      <w:rFonts w:cs="Times New Roman"/>
      <w:sz w:val="24"/>
      <w:szCs w:val="24"/>
      <w:lang w:eastAsia="ru-RU"/>
    </w:rPr>
  </w:style>
  <w:style w:type="character" w:styleId="FollowedHyperlink">
    <w:name w:val="FollowedHyperlink"/>
    <w:basedOn w:val="DefaultParagraphFont"/>
    <w:uiPriority w:val="99"/>
    <w:rsid w:val="007C0254"/>
    <w:rPr>
      <w:rFonts w:cs="Times New Roman"/>
      <w:color w:val="800080"/>
      <w:u w:val="single"/>
    </w:rPr>
  </w:style>
  <w:style w:type="character" w:styleId="PageNumber">
    <w:name w:val="page number"/>
    <w:basedOn w:val="DefaultParagraphFont"/>
    <w:uiPriority w:val="99"/>
    <w:rsid w:val="007C0254"/>
    <w:rPr>
      <w:rFonts w:cs="Times New Roman"/>
    </w:rPr>
  </w:style>
  <w:style w:type="character" w:styleId="Emphasis">
    <w:name w:val="Emphasis"/>
    <w:basedOn w:val="DefaultParagraphFont"/>
    <w:uiPriority w:val="99"/>
    <w:qFormat/>
    <w:rsid w:val="007C0254"/>
    <w:rPr>
      <w:rFonts w:cs="Times New Roman"/>
      <w:i/>
    </w:rPr>
  </w:style>
  <w:style w:type="paragraph" w:customStyle="1" w:styleId="ConsNormal">
    <w:name w:val="ConsNormal"/>
    <w:uiPriority w:val="99"/>
    <w:rsid w:val="007C0254"/>
    <w:pPr>
      <w:widowControl w:val="0"/>
      <w:autoSpaceDE w:val="0"/>
      <w:autoSpaceDN w:val="0"/>
      <w:adjustRightInd w:val="0"/>
      <w:spacing w:line="276" w:lineRule="auto"/>
      <w:ind w:firstLine="720"/>
      <w:jc w:val="both"/>
    </w:pPr>
    <w:rPr>
      <w:rFonts w:ascii="Arial" w:hAnsi="Arial" w:cs="Arial"/>
      <w:sz w:val="20"/>
      <w:szCs w:val="20"/>
    </w:rPr>
  </w:style>
  <w:style w:type="character" w:customStyle="1" w:styleId="af1">
    <w:name w:val="Гипертекстовая ссылка"/>
    <w:uiPriority w:val="99"/>
    <w:rsid w:val="007C0254"/>
    <w:rPr>
      <w:b/>
      <w:color w:val="008000"/>
      <w:sz w:val="20"/>
      <w:u w:val="single"/>
    </w:rPr>
  </w:style>
  <w:style w:type="paragraph" w:customStyle="1" w:styleId="af2">
    <w:name w:val="Таблицы (моноширинный)"/>
    <w:basedOn w:val="Normal"/>
    <w:next w:val="Normal"/>
    <w:uiPriority w:val="99"/>
    <w:rsid w:val="007C0254"/>
    <w:pPr>
      <w:widowControl w:val="0"/>
      <w:autoSpaceDE w:val="0"/>
      <w:autoSpaceDN w:val="0"/>
      <w:adjustRightInd w:val="0"/>
      <w:spacing w:line="240" w:lineRule="auto"/>
      <w:ind w:firstLine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3">
    <w:name w:val="Цветовое выделение"/>
    <w:uiPriority w:val="99"/>
    <w:rsid w:val="007C0254"/>
    <w:rPr>
      <w:b/>
      <w:color w:val="000080"/>
      <w:sz w:val="20"/>
    </w:rPr>
  </w:style>
  <w:style w:type="paragraph" w:customStyle="1" w:styleId="af4">
    <w:name w:val="Комментарий пользователя"/>
    <w:basedOn w:val="Normal"/>
    <w:next w:val="Normal"/>
    <w:uiPriority w:val="99"/>
    <w:rsid w:val="007C0254"/>
    <w:pPr>
      <w:widowControl w:val="0"/>
      <w:autoSpaceDE w:val="0"/>
      <w:autoSpaceDN w:val="0"/>
      <w:adjustRightInd w:val="0"/>
      <w:spacing w:line="240" w:lineRule="auto"/>
      <w:ind w:left="170" w:firstLine="0"/>
      <w:jc w:val="left"/>
    </w:pPr>
    <w:rPr>
      <w:rFonts w:ascii="Arial" w:hAnsi="Arial" w:cs="Arial"/>
      <w:i/>
      <w:iCs/>
      <w:color w:val="000080"/>
      <w:sz w:val="20"/>
      <w:szCs w:val="20"/>
      <w:lang w:eastAsia="ru-RU"/>
    </w:rPr>
  </w:style>
  <w:style w:type="paragraph" w:customStyle="1" w:styleId="ConsCell">
    <w:name w:val="ConsCell"/>
    <w:uiPriority w:val="99"/>
    <w:rsid w:val="007C0254"/>
    <w:pPr>
      <w:widowControl w:val="0"/>
      <w:autoSpaceDE w:val="0"/>
      <w:autoSpaceDN w:val="0"/>
      <w:adjustRightInd w:val="0"/>
      <w:spacing w:line="276" w:lineRule="auto"/>
      <w:ind w:right="19772" w:firstLine="709"/>
      <w:jc w:val="both"/>
    </w:pPr>
    <w:rPr>
      <w:rFonts w:ascii="Arial" w:hAnsi="Arial" w:cs="Arial"/>
      <w:sz w:val="20"/>
      <w:szCs w:val="20"/>
    </w:rPr>
  </w:style>
  <w:style w:type="paragraph" w:customStyle="1" w:styleId="af5">
    <w:name w:val="Заголовок статьи"/>
    <w:basedOn w:val="Normal"/>
    <w:next w:val="Normal"/>
    <w:uiPriority w:val="99"/>
    <w:rsid w:val="007C0254"/>
    <w:pPr>
      <w:widowControl w:val="0"/>
      <w:autoSpaceDE w:val="0"/>
      <w:autoSpaceDN w:val="0"/>
      <w:adjustRightInd w:val="0"/>
      <w:spacing w:line="240" w:lineRule="auto"/>
      <w:ind w:left="1612" w:hanging="892"/>
    </w:pPr>
    <w:rPr>
      <w:rFonts w:ascii="Arial" w:hAnsi="Arial" w:cs="Arial"/>
      <w:sz w:val="20"/>
      <w:szCs w:val="20"/>
      <w:lang w:eastAsia="ru-RU"/>
    </w:rPr>
  </w:style>
  <w:style w:type="paragraph" w:customStyle="1" w:styleId="af6">
    <w:name w:val="шапка"/>
    <w:basedOn w:val="Normal"/>
    <w:uiPriority w:val="99"/>
    <w:rsid w:val="007C0254"/>
    <w:pPr>
      <w:spacing w:before="60" w:after="60" w:line="180" w:lineRule="exact"/>
      <w:ind w:firstLine="0"/>
      <w:jc w:val="center"/>
    </w:pPr>
    <w:rPr>
      <w:rFonts w:cs="Times New Roman"/>
      <w:b/>
      <w:bCs/>
      <w:sz w:val="20"/>
      <w:szCs w:val="20"/>
      <w:lang w:eastAsia="ru-RU"/>
    </w:rPr>
  </w:style>
  <w:style w:type="paragraph" w:customStyle="1" w:styleId="af7">
    <w:name w:val="значения"/>
    <w:basedOn w:val="Normal"/>
    <w:uiPriority w:val="99"/>
    <w:rsid w:val="007C0254"/>
    <w:pPr>
      <w:spacing w:before="60" w:after="60" w:line="180" w:lineRule="exact"/>
      <w:ind w:firstLine="0"/>
      <w:jc w:val="center"/>
    </w:pPr>
    <w:rPr>
      <w:rFonts w:cs="Times New Roman"/>
      <w:sz w:val="20"/>
      <w:szCs w:val="20"/>
      <w:lang w:eastAsia="ru-RU"/>
    </w:rPr>
  </w:style>
  <w:style w:type="paragraph" w:styleId="BodyTextIndent">
    <w:name w:val="Body Text Indent"/>
    <w:basedOn w:val="Normal"/>
    <w:link w:val="BodyTextIndentChar1"/>
    <w:uiPriority w:val="99"/>
    <w:rsid w:val="007C0254"/>
    <w:pPr>
      <w:spacing w:after="120" w:line="240" w:lineRule="auto"/>
      <w:ind w:left="283" w:firstLine="0"/>
      <w:jc w:val="left"/>
    </w:pPr>
    <w:rPr>
      <w:rFonts w:cs="Times New Roman"/>
      <w:sz w:val="24"/>
      <w:szCs w:val="20"/>
      <w:lang w:eastAsia="ru-RU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812CBE"/>
    <w:rPr>
      <w:rFonts w:ascii="Calibri" w:hAnsi="Calibri" w:cs="Times New Roman"/>
      <w:lang w:eastAsia="en-US"/>
    </w:rPr>
  </w:style>
  <w:style w:type="character" w:customStyle="1" w:styleId="BodyTextIndentChar1">
    <w:name w:val="Body Text Indent Char1"/>
    <w:link w:val="BodyTextIndent"/>
    <w:uiPriority w:val="99"/>
    <w:locked/>
    <w:rsid w:val="007C0254"/>
    <w:rPr>
      <w:sz w:val="24"/>
      <w:lang w:val="ru-RU" w:eastAsia="ru-RU"/>
    </w:rPr>
  </w:style>
  <w:style w:type="paragraph" w:customStyle="1" w:styleId="213">
    <w:name w:val="Основной текст 21"/>
    <w:basedOn w:val="Normal"/>
    <w:uiPriority w:val="99"/>
    <w:rsid w:val="007C0254"/>
    <w:pPr>
      <w:widowControl w:val="0"/>
      <w:autoSpaceDE w:val="0"/>
      <w:autoSpaceDN w:val="0"/>
      <w:spacing w:line="240" w:lineRule="auto"/>
      <w:ind w:firstLine="284"/>
    </w:pPr>
    <w:rPr>
      <w:rFonts w:cs="Times New Roman"/>
      <w:kern w:val="28"/>
      <w:sz w:val="24"/>
      <w:szCs w:val="24"/>
      <w:lang w:eastAsia="ru-RU"/>
    </w:rPr>
  </w:style>
  <w:style w:type="paragraph" w:customStyle="1" w:styleId="af8">
    <w:name w:val="Знак Знак Знак"/>
    <w:basedOn w:val="Normal"/>
    <w:uiPriority w:val="99"/>
    <w:rsid w:val="007C0254"/>
    <w:pPr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/>
    </w:rPr>
  </w:style>
  <w:style w:type="paragraph" w:styleId="BlockText">
    <w:name w:val="Block Text"/>
    <w:basedOn w:val="Normal"/>
    <w:uiPriority w:val="99"/>
    <w:rsid w:val="007C0254"/>
    <w:pPr>
      <w:spacing w:line="240" w:lineRule="auto"/>
      <w:ind w:left="-284" w:right="-285" w:firstLine="992"/>
    </w:pPr>
    <w:rPr>
      <w:rFonts w:cs="Times New Roman"/>
      <w:sz w:val="28"/>
      <w:szCs w:val="28"/>
      <w:lang w:eastAsia="ru-RU"/>
    </w:rPr>
  </w:style>
  <w:style w:type="paragraph" w:styleId="BodyTextIndent2">
    <w:name w:val="Body Text Indent 2"/>
    <w:basedOn w:val="Normal"/>
    <w:link w:val="BodyTextIndent2Char1"/>
    <w:uiPriority w:val="99"/>
    <w:rsid w:val="007C0254"/>
    <w:pPr>
      <w:spacing w:after="120" w:line="480" w:lineRule="auto"/>
      <w:ind w:left="283" w:firstLine="0"/>
      <w:jc w:val="left"/>
    </w:pPr>
    <w:rPr>
      <w:rFonts w:cs="Times New Roman"/>
      <w:sz w:val="24"/>
      <w:szCs w:val="20"/>
      <w:lang w:eastAsia="ru-RU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812CBE"/>
    <w:rPr>
      <w:rFonts w:ascii="Calibri" w:hAnsi="Calibri" w:cs="Times New Roman"/>
      <w:lang w:eastAsia="en-US"/>
    </w:rPr>
  </w:style>
  <w:style w:type="character" w:customStyle="1" w:styleId="BodyTextIndent2Char1">
    <w:name w:val="Body Text Indent 2 Char1"/>
    <w:link w:val="BodyTextIndent2"/>
    <w:uiPriority w:val="99"/>
    <w:locked/>
    <w:rsid w:val="007C0254"/>
    <w:rPr>
      <w:sz w:val="24"/>
      <w:lang w:val="ru-RU" w:eastAsia="ru-RU"/>
    </w:rPr>
  </w:style>
  <w:style w:type="paragraph" w:customStyle="1" w:styleId="ConsPlusTitle">
    <w:name w:val="ConsPlusTitle"/>
    <w:uiPriority w:val="99"/>
    <w:rsid w:val="007C0254"/>
    <w:pPr>
      <w:widowControl w:val="0"/>
      <w:autoSpaceDE w:val="0"/>
      <w:autoSpaceDN w:val="0"/>
      <w:adjustRightInd w:val="0"/>
      <w:spacing w:line="276" w:lineRule="auto"/>
      <w:ind w:firstLine="709"/>
      <w:jc w:val="both"/>
    </w:pPr>
    <w:rPr>
      <w:rFonts w:ascii="Arial" w:hAnsi="Arial" w:cs="Arial"/>
      <w:b/>
      <w:bCs/>
      <w:sz w:val="20"/>
      <w:szCs w:val="20"/>
    </w:rPr>
  </w:style>
  <w:style w:type="paragraph" w:customStyle="1" w:styleId="ConsPlusNonformat">
    <w:name w:val="ConsPlusNonformat"/>
    <w:uiPriority w:val="99"/>
    <w:rsid w:val="007C0254"/>
    <w:pPr>
      <w:widowControl w:val="0"/>
      <w:autoSpaceDE w:val="0"/>
      <w:autoSpaceDN w:val="0"/>
      <w:adjustRightInd w:val="0"/>
      <w:spacing w:line="276" w:lineRule="auto"/>
      <w:ind w:firstLine="709"/>
      <w:jc w:val="both"/>
    </w:pPr>
    <w:rPr>
      <w:rFonts w:ascii="Courier New" w:hAnsi="Courier New" w:cs="Courier New"/>
      <w:sz w:val="20"/>
      <w:szCs w:val="20"/>
    </w:rPr>
  </w:style>
  <w:style w:type="paragraph" w:styleId="Title">
    <w:name w:val="Title"/>
    <w:basedOn w:val="Normal"/>
    <w:link w:val="TitleChar"/>
    <w:uiPriority w:val="99"/>
    <w:qFormat/>
    <w:rsid w:val="007C0254"/>
    <w:pPr>
      <w:spacing w:line="240" w:lineRule="auto"/>
      <w:ind w:firstLine="0"/>
      <w:jc w:val="center"/>
    </w:pPr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812CBE"/>
    <w:rPr>
      <w:rFonts w:ascii="Cambria" w:hAnsi="Cambria" w:cs="Times New Roman"/>
      <w:b/>
      <w:kern w:val="28"/>
      <w:sz w:val="32"/>
      <w:lang w:eastAsia="en-US"/>
    </w:rPr>
  </w:style>
  <w:style w:type="character" w:customStyle="1" w:styleId="1a">
    <w:name w:val="Название книги1"/>
    <w:uiPriority w:val="99"/>
    <w:rsid w:val="007C0254"/>
    <w:rPr>
      <w:b/>
      <w:smallCaps/>
      <w:spacing w:val="5"/>
    </w:rPr>
  </w:style>
  <w:style w:type="paragraph" w:customStyle="1" w:styleId="1b">
    <w:name w:val="Абзац списка1"/>
    <w:basedOn w:val="Normal"/>
    <w:uiPriority w:val="99"/>
    <w:rsid w:val="007C0254"/>
    <w:pPr>
      <w:spacing w:line="240" w:lineRule="auto"/>
      <w:ind w:left="708"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1c">
    <w:name w:val="Знак1 Знак Знак Знак"/>
    <w:basedOn w:val="Normal"/>
    <w:uiPriority w:val="99"/>
    <w:rsid w:val="007C0254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sz w:val="20"/>
      <w:szCs w:val="20"/>
      <w:lang w:val="en-US"/>
    </w:rPr>
  </w:style>
  <w:style w:type="paragraph" w:customStyle="1" w:styleId="ConsPlusCell">
    <w:name w:val="ConsPlusCell"/>
    <w:uiPriority w:val="99"/>
    <w:rsid w:val="007C0254"/>
    <w:pPr>
      <w:widowControl w:val="0"/>
      <w:autoSpaceDE w:val="0"/>
      <w:autoSpaceDN w:val="0"/>
      <w:adjustRightInd w:val="0"/>
      <w:spacing w:line="276" w:lineRule="auto"/>
      <w:ind w:firstLine="709"/>
      <w:jc w:val="both"/>
    </w:pPr>
    <w:rPr>
      <w:rFonts w:ascii="Arial" w:hAnsi="Arial" w:cs="Arial"/>
      <w:sz w:val="20"/>
      <w:szCs w:val="20"/>
    </w:rPr>
  </w:style>
  <w:style w:type="paragraph" w:styleId="BodyTextIndent3">
    <w:name w:val="Body Text Indent 3"/>
    <w:basedOn w:val="Normal"/>
    <w:link w:val="BodyTextIndent3Char"/>
    <w:uiPriority w:val="99"/>
    <w:rsid w:val="007C0254"/>
    <w:pPr>
      <w:spacing w:after="120"/>
      <w:ind w:left="283"/>
    </w:pPr>
    <w:rPr>
      <w:rFonts w:ascii="Calibri" w:hAnsi="Calibri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812CBE"/>
    <w:rPr>
      <w:rFonts w:ascii="Calibri" w:hAnsi="Calibri" w:cs="Times New Roman"/>
      <w:sz w:val="16"/>
      <w:lang w:eastAsia="en-US"/>
    </w:rPr>
  </w:style>
  <w:style w:type="character" w:customStyle="1" w:styleId="6c">
    <w:name w:val="Знак Знак6"/>
    <w:uiPriority w:val="99"/>
    <w:rsid w:val="007C0254"/>
    <w:rPr>
      <w:rFonts w:ascii="Times New Roman" w:hAnsi="Times New Roman"/>
    </w:rPr>
  </w:style>
  <w:style w:type="paragraph" w:customStyle="1" w:styleId="5c">
    <w:name w:val="Стиль5"/>
    <w:basedOn w:val="Normal"/>
    <w:uiPriority w:val="99"/>
    <w:rsid w:val="007C0254"/>
    <w:pPr>
      <w:spacing w:before="240" w:after="120" w:line="240" w:lineRule="auto"/>
      <w:ind w:firstLine="0"/>
      <w:jc w:val="center"/>
    </w:pPr>
    <w:rPr>
      <w:rFonts w:cs="Times New Roman"/>
      <w:b/>
      <w:bCs/>
      <w:szCs w:val="26"/>
    </w:rPr>
  </w:style>
  <w:style w:type="paragraph" w:customStyle="1" w:styleId="4c">
    <w:name w:val="Стиль4"/>
    <w:basedOn w:val="Normal"/>
    <w:uiPriority w:val="99"/>
    <w:rsid w:val="007C0254"/>
    <w:pPr>
      <w:spacing w:before="40" w:after="40" w:line="240" w:lineRule="auto"/>
      <w:ind w:firstLine="0"/>
      <w:jc w:val="center"/>
    </w:pPr>
    <w:rPr>
      <w:rFonts w:cs="Times New Roman"/>
      <w:sz w:val="24"/>
      <w:szCs w:val="24"/>
    </w:rPr>
  </w:style>
  <w:style w:type="paragraph" w:customStyle="1" w:styleId="consplusnormal0">
    <w:name w:val="consplusnormal"/>
    <w:basedOn w:val="Normal"/>
    <w:uiPriority w:val="99"/>
    <w:rsid w:val="007C0254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18"/>
      <w:szCs w:val="18"/>
      <w:lang w:eastAsia="ru-RU"/>
    </w:rPr>
  </w:style>
  <w:style w:type="paragraph" w:styleId="NoSpacing">
    <w:name w:val="No Spacing"/>
    <w:uiPriority w:val="99"/>
    <w:qFormat/>
    <w:rsid w:val="007C0254"/>
    <w:pPr>
      <w:spacing w:line="276" w:lineRule="auto"/>
      <w:ind w:firstLine="709"/>
      <w:jc w:val="both"/>
    </w:pPr>
    <w:rPr>
      <w:rFonts w:ascii="Calibri" w:hAnsi="Calibri" w:cs="Calibri"/>
      <w:lang w:eastAsia="en-US"/>
    </w:rPr>
  </w:style>
  <w:style w:type="paragraph" w:styleId="ListParagraph">
    <w:name w:val="List Paragraph"/>
    <w:basedOn w:val="Normal"/>
    <w:link w:val="ListParagraphChar"/>
    <w:uiPriority w:val="99"/>
    <w:qFormat/>
    <w:rsid w:val="007C0254"/>
    <w:pPr>
      <w:spacing w:after="200"/>
      <w:ind w:left="720" w:firstLine="0"/>
      <w:jc w:val="left"/>
    </w:pPr>
    <w:rPr>
      <w:rFonts w:cs="Times New Roman"/>
      <w:sz w:val="22"/>
      <w:szCs w:val="20"/>
    </w:rPr>
  </w:style>
  <w:style w:type="paragraph" w:customStyle="1" w:styleId="af9">
    <w:name w:val="Рисунок"/>
    <w:uiPriority w:val="99"/>
    <w:rsid w:val="007C0254"/>
    <w:pPr>
      <w:spacing w:line="276" w:lineRule="auto"/>
      <w:ind w:firstLine="709"/>
      <w:jc w:val="center"/>
    </w:pPr>
    <w:rPr>
      <w:b/>
      <w:bCs/>
      <w:sz w:val="26"/>
      <w:szCs w:val="26"/>
    </w:rPr>
  </w:style>
  <w:style w:type="paragraph" w:styleId="List2">
    <w:name w:val="List 2"/>
    <w:basedOn w:val="Normal"/>
    <w:uiPriority w:val="99"/>
    <w:locked/>
    <w:rsid w:val="00E9438A"/>
    <w:pPr>
      <w:spacing w:line="240" w:lineRule="auto"/>
      <w:ind w:left="566" w:hanging="283"/>
      <w:jc w:val="left"/>
    </w:pPr>
    <w:rPr>
      <w:rFonts w:cs="Times New Roman"/>
      <w:sz w:val="20"/>
      <w:szCs w:val="20"/>
      <w:lang w:eastAsia="ru-RU"/>
    </w:rPr>
  </w:style>
  <w:style w:type="paragraph" w:customStyle="1" w:styleId="1d">
    <w:name w:val="Знак Знак Знак1"/>
    <w:basedOn w:val="Normal"/>
    <w:uiPriority w:val="99"/>
    <w:rsid w:val="00872E46"/>
    <w:pPr>
      <w:spacing w:after="160" w:line="240" w:lineRule="exact"/>
      <w:ind w:firstLine="0"/>
      <w:jc w:val="left"/>
    </w:pPr>
    <w:rPr>
      <w:rFonts w:ascii="Verdana" w:hAnsi="Verdana" w:cs="Times New Roman"/>
      <w:sz w:val="24"/>
      <w:szCs w:val="24"/>
      <w:lang w:val="en-US"/>
    </w:rPr>
  </w:style>
  <w:style w:type="character" w:customStyle="1" w:styleId="afa">
    <w:name w:val="Знак Знак"/>
    <w:uiPriority w:val="99"/>
    <w:rsid w:val="00550CE6"/>
    <w:rPr>
      <w:rFonts w:eastAsia="Times New Roman"/>
      <w:sz w:val="24"/>
    </w:rPr>
  </w:style>
  <w:style w:type="character" w:customStyle="1" w:styleId="7c">
    <w:name w:val="Знак Знак7"/>
    <w:uiPriority w:val="99"/>
    <w:semiHidden/>
    <w:locked/>
    <w:rsid w:val="002E25F7"/>
    <w:rPr>
      <w:lang w:val="ru-RU" w:eastAsia="ru-RU"/>
    </w:rPr>
  </w:style>
  <w:style w:type="character" w:customStyle="1" w:styleId="612">
    <w:name w:val="Знак Знак61"/>
    <w:uiPriority w:val="99"/>
    <w:semiHidden/>
    <w:locked/>
    <w:rsid w:val="002E25F7"/>
    <w:rPr>
      <w:b/>
      <w:sz w:val="24"/>
      <w:lang w:val="ru-RU" w:eastAsia="ru-RU"/>
    </w:rPr>
  </w:style>
  <w:style w:type="character" w:customStyle="1" w:styleId="4d">
    <w:name w:val="Знак Знак4"/>
    <w:uiPriority w:val="99"/>
    <w:locked/>
    <w:rsid w:val="002E25F7"/>
    <w:rPr>
      <w:sz w:val="24"/>
      <w:lang w:val="ru-RU" w:eastAsia="ru-RU"/>
    </w:rPr>
  </w:style>
  <w:style w:type="character" w:customStyle="1" w:styleId="FontStyle11">
    <w:name w:val="Font Style11"/>
    <w:uiPriority w:val="99"/>
    <w:rsid w:val="002E25F7"/>
    <w:rPr>
      <w:rFonts w:ascii="Times New Roman" w:hAnsi="Times New Roman"/>
      <w:sz w:val="22"/>
    </w:rPr>
  </w:style>
  <w:style w:type="character" w:customStyle="1" w:styleId="FontStyle29">
    <w:name w:val="Font Style29"/>
    <w:uiPriority w:val="99"/>
    <w:rsid w:val="002E25F7"/>
    <w:rPr>
      <w:rFonts w:ascii="Times New Roman" w:hAnsi="Times New Roman"/>
      <w:sz w:val="26"/>
    </w:rPr>
  </w:style>
  <w:style w:type="character" w:customStyle="1" w:styleId="711">
    <w:name w:val="Знак Знак71"/>
    <w:uiPriority w:val="99"/>
    <w:semiHidden/>
    <w:locked/>
    <w:rsid w:val="009B4465"/>
    <w:rPr>
      <w:lang w:val="ru-RU" w:eastAsia="ru-RU"/>
    </w:rPr>
  </w:style>
  <w:style w:type="character" w:customStyle="1" w:styleId="9a">
    <w:name w:val="Знак Знак9"/>
    <w:uiPriority w:val="99"/>
    <w:semiHidden/>
    <w:locked/>
    <w:rsid w:val="009B4465"/>
    <w:rPr>
      <w:b/>
      <w:lang w:val="ru-RU" w:eastAsia="ru-RU"/>
    </w:rPr>
  </w:style>
  <w:style w:type="character" w:customStyle="1" w:styleId="-FN">
    <w:name w:val="Текст сноски-FN Знак"/>
    <w:aliases w:val="ft Знак Знак"/>
    <w:uiPriority w:val="99"/>
    <w:rsid w:val="00B5267E"/>
    <w:rPr>
      <w:rFonts w:ascii="Arial" w:hAnsi="Arial"/>
      <w:sz w:val="16"/>
    </w:rPr>
  </w:style>
  <w:style w:type="character" w:customStyle="1" w:styleId="119">
    <w:name w:val="Знак Знак11"/>
    <w:uiPriority w:val="99"/>
    <w:rsid w:val="00B5267E"/>
    <w:rPr>
      <w:rFonts w:ascii="Arial" w:hAnsi="Arial"/>
    </w:rPr>
  </w:style>
  <w:style w:type="character" w:customStyle="1" w:styleId="bt">
    <w:name w:val="bt Знак"/>
    <w:aliases w:val="Òàáë òåêñò Знак,body text Знак Знак"/>
    <w:uiPriority w:val="99"/>
    <w:rsid w:val="00B5267E"/>
    <w:rPr>
      <w:b/>
      <w:sz w:val="28"/>
    </w:rPr>
  </w:style>
  <w:style w:type="character" w:customStyle="1" w:styleId="10a">
    <w:name w:val="Знак Знак10"/>
    <w:uiPriority w:val="99"/>
    <w:rsid w:val="00B5267E"/>
    <w:rPr>
      <w:b/>
      <w:sz w:val="28"/>
    </w:rPr>
  </w:style>
  <w:style w:type="paragraph" w:customStyle="1" w:styleId="afb">
    <w:name w:val="Основа"/>
    <w:basedOn w:val="Normal"/>
    <w:link w:val="afc"/>
    <w:uiPriority w:val="99"/>
    <w:rsid w:val="00B5267E"/>
    <w:pPr>
      <w:spacing w:before="120" w:line="360" w:lineRule="auto"/>
      <w:ind w:firstLine="567"/>
    </w:pPr>
    <w:rPr>
      <w:rFonts w:cs="Times New Roman"/>
      <w:sz w:val="24"/>
      <w:szCs w:val="20"/>
      <w:lang w:eastAsia="ru-RU"/>
    </w:rPr>
  </w:style>
  <w:style w:type="character" w:customStyle="1" w:styleId="afc">
    <w:name w:val="Основа Знак"/>
    <w:link w:val="afb"/>
    <w:uiPriority w:val="99"/>
    <w:locked/>
    <w:rsid w:val="00B5267E"/>
    <w:rPr>
      <w:sz w:val="24"/>
      <w:lang w:val="ru-RU" w:eastAsia="ru-RU"/>
    </w:rPr>
  </w:style>
  <w:style w:type="character" w:customStyle="1" w:styleId="911">
    <w:name w:val="Знак Знак91"/>
    <w:uiPriority w:val="99"/>
    <w:rsid w:val="00B5267E"/>
    <w:rPr>
      <w:sz w:val="24"/>
    </w:rPr>
  </w:style>
  <w:style w:type="character" w:customStyle="1" w:styleId="8a">
    <w:name w:val="Знак Знак8"/>
    <w:uiPriority w:val="99"/>
    <w:rsid w:val="00B5267E"/>
    <w:rPr>
      <w:sz w:val="24"/>
    </w:rPr>
  </w:style>
  <w:style w:type="character" w:customStyle="1" w:styleId="721">
    <w:name w:val="Знак Знак72"/>
    <w:uiPriority w:val="99"/>
    <w:rsid w:val="00B5267E"/>
    <w:rPr>
      <w:sz w:val="24"/>
    </w:rPr>
  </w:style>
  <w:style w:type="character" w:customStyle="1" w:styleId="181">
    <w:name w:val="Знак Знак18"/>
    <w:uiPriority w:val="99"/>
    <w:rsid w:val="00B5267E"/>
    <w:rPr>
      <w:rFonts w:ascii="Arial" w:hAnsi="Arial"/>
      <w:b/>
      <w:kern w:val="28"/>
      <w:sz w:val="28"/>
      <w:lang w:val="en-US"/>
    </w:rPr>
  </w:style>
  <w:style w:type="character" w:customStyle="1" w:styleId="Heading2CharCharCharCharCharChar">
    <w:name w:val="Heading 2 Char Char Char Char Char Char Знак Знак"/>
    <w:uiPriority w:val="99"/>
    <w:rsid w:val="00B5267E"/>
    <w:rPr>
      <w:b/>
      <w:sz w:val="28"/>
    </w:rPr>
  </w:style>
  <w:style w:type="character" w:customStyle="1" w:styleId="214">
    <w:name w:val="Знак2 Знак Знак1"/>
    <w:aliases w:val="Заголовок 3 Знак1 Знак,Знак2 Знак Знак Знак Знак"/>
    <w:uiPriority w:val="99"/>
    <w:rsid w:val="00B5267E"/>
    <w:rPr>
      <w:sz w:val="24"/>
    </w:rPr>
  </w:style>
  <w:style w:type="character" w:customStyle="1" w:styleId="171">
    <w:name w:val="Знак Знак17"/>
    <w:uiPriority w:val="99"/>
    <w:rsid w:val="00B5267E"/>
    <w:rPr>
      <w:sz w:val="24"/>
    </w:rPr>
  </w:style>
  <w:style w:type="character" w:customStyle="1" w:styleId="162">
    <w:name w:val="Знак Знак16"/>
    <w:uiPriority w:val="99"/>
    <w:rsid w:val="00B5267E"/>
    <w:rPr>
      <w:sz w:val="24"/>
    </w:rPr>
  </w:style>
  <w:style w:type="character" w:customStyle="1" w:styleId="152">
    <w:name w:val="Знак Знак15"/>
    <w:uiPriority w:val="99"/>
    <w:rsid w:val="00B5267E"/>
    <w:rPr>
      <w:sz w:val="24"/>
    </w:rPr>
  </w:style>
  <w:style w:type="character" w:customStyle="1" w:styleId="142">
    <w:name w:val="Знак Знак14"/>
    <w:uiPriority w:val="99"/>
    <w:rsid w:val="00B5267E"/>
    <w:rPr>
      <w:sz w:val="24"/>
    </w:rPr>
  </w:style>
  <w:style w:type="character" w:customStyle="1" w:styleId="132">
    <w:name w:val="Знак Знак13"/>
    <w:uiPriority w:val="99"/>
    <w:rsid w:val="00B5267E"/>
    <w:rPr>
      <w:b/>
      <w:sz w:val="24"/>
    </w:rPr>
  </w:style>
  <w:style w:type="character" w:customStyle="1" w:styleId="127">
    <w:name w:val="Знак Знак12"/>
    <w:uiPriority w:val="99"/>
    <w:rsid w:val="00B5267E"/>
    <w:rPr>
      <w:sz w:val="24"/>
    </w:rPr>
  </w:style>
  <w:style w:type="character" w:styleId="CommentReference">
    <w:name w:val="annotation reference"/>
    <w:basedOn w:val="DefaultParagraphFont"/>
    <w:uiPriority w:val="99"/>
    <w:locked/>
    <w:rsid w:val="00B5267E"/>
    <w:rPr>
      <w:rFonts w:cs="Times New Roman"/>
      <w:sz w:val="16"/>
    </w:rPr>
  </w:style>
  <w:style w:type="paragraph" w:styleId="CommentText">
    <w:name w:val="annotation text"/>
    <w:basedOn w:val="Normal"/>
    <w:link w:val="CommentTextChar1"/>
    <w:uiPriority w:val="99"/>
    <w:locked/>
    <w:rsid w:val="00B5267E"/>
    <w:pPr>
      <w:spacing w:after="200"/>
      <w:ind w:firstLine="0"/>
      <w:jc w:val="left"/>
    </w:pPr>
    <w:rPr>
      <w:rFonts w:ascii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E952C0"/>
    <w:rPr>
      <w:rFonts w:ascii="Calibri" w:hAnsi="Calibri" w:cs="Times New Roman"/>
      <w:sz w:val="20"/>
      <w:lang w:eastAsia="en-US"/>
    </w:rPr>
  </w:style>
  <w:style w:type="character" w:customStyle="1" w:styleId="CommentTextChar1">
    <w:name w:val="Comment Text Char1"/>
    <w:link w:val="CommentText"/>
    <w:uiPriority w:val="99"/>
    <w:locked/>
    <w:rsid w:val="00B5267E"/>
    <w:rPr>
      <w:rFonts w:ascii="Calibri" w:hAnsi="Calibri"/>
      <w:lang w:val="ru-RU" w:eastAsia="en-US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locked/>
    <w:rsid w:val="00B5267E"/>
    <w:rPr>
      <w:b/>
    </w:rPr>
  </w:style>
  <w:style w:type="character" w:customStyle="1" w:styleId="CommentSubjectChar">
    <w:name w:val="Comment Subject Char"/>
    <w:basedOn w:val="CommentTextChar1"/>
    <w:link w:val="CommentSubject"/>
    <w:uiPriority w:val="99"/>
    <w:semiHidden/>
    <w:locked/>
    <w:rsid w:val="00E952C0"/>
    <w:rPr>
      <w:rFonts w:cs="Times New Roman"/>
      <w:b/>
      <w:sz w:val="20"/>
    </w:rPr>
  </w:style>
  <w:style w:type="character" w:customStyle="1" w:styleId="CommentSubjectChar1">
    <w:name w:val="Comment Subject Char1"/>
    <w:link w:val="CommentSubject"/>
    <w:uiPriority w:val="99"/>
    <w:locked/>
    <w:rsid w:val="00B5267E"/>
    <w:rPr>
      <w:rFonts w:ascii="Calibri" w:hAnsi="Calibri"/>
      <w:b/>
      <w:lang w:val="ru-RU" w:eastAsia="en-US"/>
    </w:rPr>
  </w:style>
  <w:style w:type="character" w:customStyle="1" w:styleId="412">
    <w:name w:val="Знак Знак41"/>
    <w:uiPriority w:val="99"/>
    <w:rsid w:val="00B5267E"/>
    <w:rPr>
      <w:rFonts w:ascii="Tahoma" w:hAnsi="Tahoma"/>
      <w:sz w:val="16"/>
      <w:lang w:eastAsia="en-US"/>
    </w:rPr>
  </w:style>
  <w:style w:type="character" w:customStyle="1" w:styleId="afd">
    <w:name w:val="Основной шрифт"/>
    <w:uiPriority w:val="99"/>
    <w:rsid w:val="00B5267E"/>
  </w:style>
  <w:style w:type="paragraph" w:customStyle="1" w:styleId="ed">
    <w:name w:val="дeсновdой те"/>
    <w:basedOn w:val="Normal"/>
    <w:uiPriority w:val="99"/>
    <w:rsid w:val="00B5267E"/>
    <w:pPr>
      <w:widowControl w:val="0"/>
      <w:tabs>
        <w:tab w:val="left" w:pos="0"/>
      </w:tabs>
      <w:spacing w:line="240" w:lineRule="auto"/>
      <w:ind w:right="283" w:firstLine="0"/>
    </w:pPr>
    <w:rPr>
      <w:rFonts w:cs="Times New Roman"/>
      <w:sz w:val="28"/>
      <w:szCs w:val="20"/>
      <w:lang w:eastAsia="ru-RU"/>
    </w:rPr>
  </w:style>
  <w:style w:type="paragraph" w:customStyle="1" w:styleId="afe">
    <w:name w:val="Табличный"/>
    <w:basedOn w:val="Normal"/>
    <w:uiPriority w:val="99"/>
    <w:rsid w:val="00B5267E"/>
    <w:pPr>
      <w:widowControl w:val="0"/>
      <w:spacing w:line="240" w:lineRule="auto"/>
      <w:ind w:firstLine="0"/>
      <w:jc w:val="center"/>
    </w:pPr>
    <w:rPr>
      <w:rFonts w:cs="Times New Roman"/>
      <w:szCs w:val="20"/>
      <w:lang w:eastAsia="ru-RU"/>
    </w:rPr>
  </w:style>
  <w:style w:type="character" w:customStyle="1" w:styleId="HTMLMarkup">
    <w:name w:val="HTML Markup"/>
    <w:uiPriority w:val="99"/>
    <w:rsid w:val="00B5267E"/>
    <w:rPr>
      <w:vanish/>
      <w:color w:val="FF0000"/>
    </w:rPr>
  </w:style>
  <w:style w:type="paragraph" w:customStyle="1" w:styleId="Blockquote">
    <w:name w:val="Blockquote"/>
    <w:basedOn w:val="Normal"/>
    <w:uiPriority w:val="99"/>
    <w:rsid w:val="00B5267E"/>
    <w:pPr>
      <w:widowControl w:val="0"/>
      <w:spacing w:before="100" w:after="100" w:line="240" w:lineRule="auto"/>
      <w:ind w:left="360" w:right="360" w:firstLine="0"/>
    </w:pPr>
    <w:rPr>
      <w:rFonts w:cs="Times New Roman"/>
      <w:sz w:val="24"/>
      <w:szCs w:val="20"/>
      <w:lang w:eastAsia="ru-RU"/>
    </w:rPr>
  </w:style>
  <w:style w:type="paragraph" w:styleId="ListBullet2">
    <w:name w:val="List Bullet 2"/>
    <w:basedOn w:val="Normal"/>
    <w:autoRedefine/>
    <w:uiPriority w:val="99"/>
    <w:locked/>
    <w:rsid w:val="00B5267E"/>
    <w:pPr>
      <w:spacing w:line="240" w:lineRule="auto"/>
      <w:ind w:left="566" w:firstLine="285"/>
    </w:pPr>
    <w:rPr>
      <w:rFonts w:cs="Times New Roman"/>
      <w:sz w:val="20"/>
      <w:szCs w:val="20"/>
      <w:lang w:eastAsia="ru-RU"/>
    </w:rPr>
  </w:style>
  <w:style w:type="character" w:customStyle="1" w:styleId="3f0">
    <w:name w:val="Знак Знак3"/>
    <w:uiPriority w:val="99"/>
    <w:rsid w:val="00B5267E"/>
    <w:rPr>
      <w:sz w:val="24"/>
    </w:rPr>
  </w:style>
  <w:style w:type="character" w:customStyle="1" w:styleId="2e">
    <w:name w:val="Знак Знак2"/>
    <w:uiPriority w:val="99"/>
    <w:rsid w:val="00B5267E"/>
    <w:rPr>
      <w:b/>
      <w:caps/>
      <w:sz w:val="24"/>
    </w:rPr>
  </w:style>
  <w:style w:type="paragraph" w:customStyle="1" w:styleId="1e">
    <w:name w:val="Знак Знак Знак1 Знак"/>
    <w:basedOn w:val="Normal"/>
    <w:autoRedefine/>
    <w:uiPriority w:val="99"/>
    <w:rsid w:val="00B5267E"/>
    <w:pPr>
      <w:spacing w:after="160" w:line="240" w:lineRule="exact"/>
      <w:ind w:firstLine="0"/>
      <w:jc w:val="left"/>
    </w:pPr>
    <w:rPr>
      <w:rFonts w:eastAsia="SimSun" w:cs="Times New Roman"/>
      <w:b/>
      <w:sz w:val="28"/>
      <w:szCs w:val="24"/>
      <w:lang w:val="en-US"/>
    </w:rPr>
  </w:style>
  <w:style w:type="character" w:customStyle="1" w:styleId="text">
    <w:name w:val="text"/>
    <w:uiPriority w:val="99"/>
    <w:rsid w:val="00B5267E"/>
  </w:style>
  <w:style w:type="character" w:customStyle="1" w:styleId="1f">
    <w:name w:val="Знак Знак1"/>
    <w:uiPriority w:val="99"/>
    <w:rsid w:val="00B5267E"/>
    <w:rPr>
      <w:rFonts w:ascii="Tahoma" w:hAnsi="Tahoma"/>
      <w:shd w:val="clear" w:color="auto" w:fill="000080"/>
      <w:lang w:eastAsia="en-US"/>
    </w:rPr>
  </w:style>
  <w:style w:type="paragraph" w:customStyle="1" w:styleId="xl64">
    <w:name w:val="xl64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65">
    <w:name w:val="xl65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66">
    <w:name w:val="xl66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color w:val="000000"/>
      <w:sz w:val="24"/>
      <w:szCs w:val="24"/>
      <w:lang w:eastAsia="ru-RU"/>
    </w:rPr>
  </w:style>
  <w:style w:type="paragraph" w:customStyle="1" w:styleId="xl67">
    <w:name w:val="xl67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68">
    <w:name w:val="xl68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71">
    <w:name w:val="xl71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72">
    <w:name w:val="xl72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73">
    <w:name w:val="xl73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74">
    <w:name w:val="xl74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cs="Times New Roman"/>
      <w:sz w:val="24"/>
      <w:szCs w:val="24"/>
      <w:lang w:eastAsia="ru-RU"/>
    </w:rPr>
  </w:style>
  <w:style w:type="paragraph" w:customStyle="1" w:styleId="xl75">
    <w:name w:val="xl75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76">
    <w:name w:val="xl76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cs="Times New Roman"/>
      <w:sz w:val="24"/>
      <w:szCs w:val="24"/>
      <w:lang w:eastAsia="ru-RU"/>
    </w:rPr>
  </w:style>
  <w:style w:type="paragraph" w:customStyle="1" w:styleId="xl77">
    <w:name w:val="xl77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78">
    <w:name w:val="xl78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79">
    <w:name w:val="xl79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80">
    <w:name w:val="xl80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81">
    <w:name w:val="xl81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82">
    <w:name w:val="xl82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cs="Times New Roman"/>
      <w:sz w:val="24"/>
      <w:szCs w:val="24"/>
      <w:lang w:eastAsia="ru-RU"/>
    </w:rPr>
  </w:style>
  <w:style w:type="paragraph" w:customStyle="1" w:styleId="xl83">
    <w:name w:val="xl83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84">
    <w:name w:val="xl84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cs="Times New Roman"/>
      <w:sz w:val="24"/>
      <w:szCs w:val="24"/>
      <w:lang w:eastAsia="ru-RU"/>
    </w:rPr>
  </w:style>
  <w:style w:type="paragraph" w:customStyle="1" w:styleId="xl85">
    <w:name w:val="xl85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86">
    <w:name w:val="xl86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0"/>
      <w:szCs w:val="20"/>
      <w:lang w:eastAsia="ru-RU"/>
    </w:rPr>
  </w:style>
  <w:style w:type="paragraph" w:customStyle="1" w:styleId="xl87">
    <w:name w:val="xl87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88">
    <w:name w:val="xl88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89">
    <w:name w:val="xl89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90">
    <w:name w:val="xl90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91">
    <w:name w:val="xl91"/>
    <w:basedOn w:val="Normal"/>
    <w:uiPriority w:val="99"/>
    <w:rsid w:val="00B5267E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xl92">
    <w:name w:val="xl92"/>
    <w:basedOn w:val="Normal"/>
    <w:uiPriority w:val="99"/>
    <w:rsid w:val="00B5267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Normal"/>
    <w:uiPriority w:val="99"/>
    <w:rsid w:val="00B5267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cs="Times New Roman"/>
      <w:sz w:val="24"/>
      <w:szCs w:val="24"/>
      <w:lang w:eastAsia="ru-RU"/>
    </w:rPr>
  </w:style>
  <w:style w:type="character" w:customStyle="1" w:styleId="191">
    <w:name w:val="Знак Знак19"/>
    <w:uiPriority w:val="99"/>
    <w:rsid w:val="00B5267E"/>
    <w:rPr>
      <w:sz w:val="24"/>
    </w:rPr>
  </w:style>
  <w:style w:type="character" w:customStyle="1" w:styleId="apple-style-span">
    <w:name w:val="apple-style-span"/>
    <w:uiPriority w:val="99"/>
    <w:rsid w:val="00B5267E"/>
  </w:style>
  <w:style w:type="character" w:customStyle="1" w:styleId="apple-converted-space">
    <w:name w:val="apple-converted-space"/>
    <w:uiPriority w:val="99"/>
    <w:rsid w:val="00B5267E"/>
  </w:style>
  <w:style w:type="paragraph" w:customStyle="1" w:styleId="1f0">
    <w:name w:val="Обычный1"/>
    <w:uiPriority w:val="99"/>
    <w:rsid w:val="00B5267E"/>
    <w:pPr>
      <w:spacing w:line="276" w:lineRule="auto"/>
      <w:ind w:firstLine="709"/>
      <w:jc w:val="both"/>
    </w:pPr>
    <w:rPr>
      <w:rFonts w:ascii="CG Times" w:hAnsi="CG Times"/>
      <w:sz w:val="20"/>
      <w:szCs w:val="20"/>
    </w:rPr>
  </w:style>
  <w:style w:type="paragraph" w:customStyle="1" w:styleId="a">
    <w:name w:val="список_маркеры"/>
    <w:basedOn w:val="Normal"/>
    <w:uiPriority w:val="99"/>
    <w:rsid w:val="00B5267E"/>
    <w:pPr>
      <w:keepNext/>
      <w:numPr>
        <w:numId w:val="8"/>
      </w:numPr>
      <w:spacing w:line="240" w:lineRule="auto"/>
    </w:pPr>
    <w:rPr>
      <w:rFonts w:ascii="Arial" w:hAnsi="Arial" w:cs="Times New Roman"/>
      <w:sz w:val="20"/>
      <w:szCs w:val="20"/>
      <w:lang w:eastAsia="ru-RU"/>
    </w:rPr>
  </w:style>
  <w:style w:type="paragraph" w:customStyle="1" w:styleId="11a">
    <w:name w:val="Без интервала11"/>
    <w:uiPriority w:val="99"/>
    <w:rsid w:val="00B5267E"/>
    <w:pPr>
      <w:spacing w:line="276" w:lineRule="auto"/>
      <w:ind w:firstLine="709"/>
      <w:jc w:val="both"/>
    </w:pPr>
    <w:rPr>
      <w:rFonts w:ascii="Calibri" w:hAnsi="Calibri"/>
      <w:lang w:eastAsia="en-US"/>
    </w:rPr>
  </w:style>
  <w:style w:type="paragraph" w:customStyle="1" w:styleId="6d">
    <w:name w:val="Заг 6"/>
    <w:basedOn w:val="afb"/>
    <w:link w:val="6e"/>
    <w:uiPriority w:val="99"/>
    <w:rsid w:val="00B5267E"/>
    <w:pPr>
      <w:keepNext/>
      <w:spacing w:line="240" w:lineRule="auto"/>
      <w:ind w:left="540" w:firstLine="0"/>
    </w:pPr>
    <w:rPr>
      <w:b/>
    </w:rPr>
  </w:style>
  <w:style w:type="character" w:customStyle="1" w:styleId="6e">
    <w:name w:val="Заг 6 Знак"/>
    <w:link w:val="6d"/>
    <w:uiPriority w:val="99"/>
    <w:locked/>
    <w:rsid w:val="00B5267E"/>
    <w:rPr>
      <w:b/>
      <w:sz w:val="24"/>
      <w:lang w:val="ru-RU" w:eastAsia="ru-RU"/>
    </w:rPr>
  </w:style>
  <w:style w:type="paragraph" w:customStyle="1" w:styleId="a1">
    <w:name w:val="Буллеты"/>
    <w:basedOn w:val="afb"/>
    <w:uiPriority w:val="99"/>
    <w:rsid w:val="00B5267E"/>
    <w:pPr>
      <w:numPr>
        <w:numId w:val="9"/>
      </w:numPr>
      <w:tabs>
        <w:tab w:val="clear" w:pos="997"/>
        <w:tab w:val="num" w:pos="360"/>
        <w:tab w:val="num" w:pos="777"/>
        <w:tab w:val="left" w:pos="1620"/>
      </w:tabs>
      <w:spacing w:before="0"/>
      <w:ind w:left="0" w:firstLine="567"/>
    </w:pPr>
    <w:rPr>
      <w:sz w:val="22"/>
    </w:rPr>
  </w:style>
  <w:style w:type="paragraph" w:customStyle="1" w:styleId="-">
    <w:name w:val="заголовок-мсп"/>
    <w:basedOn w:val="Heading1"/>
    <w:link w:val="-0"/>
    <w:uiPriority w:val="99"/>
    <w:rsid w:val="00B5267E"/>
    <w:pPr>
      <w:numPr>
        <w:numId w:val="10"/>
      </w:numPr>
      <w:spacing w:before="0"/>
      <w:ind w:left="1068"/>
    </w:pPr>
    <w:rPr>
      <w:rFonts w:ascii="Arial" w:hAnsi="Arial"/>
      <w:b w:val="0"/>
      <w:bCs w:val="0"/>
      <w:i/>
      <w:kern w:val="0"/>
      <w:sz w:val="28"/>
      <w:szCs w:val="28"/>
    </w:rPr>
  </w:style>
  <w:style w:type="character" w:customStyle="1" w:styleId="-0">
    <w:name w:val="заголовок-мсп Знак"/>
    <w:link w:val="-"/>
    <w:uiPriority w:val="99"/>
    <w:locked/>
    <w:rsid w:val="00B5267E"/>
    <w:rPr>
      <w:rFonts w:ascii="Arial" w:hAnsi="Arial"/>
      <w:i/>
      <w:sz w:val="28"/>
      <w:szCs w:val="28"/>
      <w:lang w:eastAsia="en-US"/>
    </w:rPr>
  </w:style>
  <w:style w:type="paragraph" w:customStyle="1" w:styleId="aff">
    <w:name w:val="таблица_название"/>
    <w:basedOn w:val="Normal"/>
    <w:uiPriority w:val="99"/>
    <w:rsid w:val="00B5267E"/>
    <w:pPr>
      <w:keepNext/>
      <w:spacing w:line="360" w:lineRule="auto"/>
      <w:jc w:val="right"/>
    </w:pPr>
    <w:rPr>
      <w:rFonts w:ascii="Arial" w:hAnsi="Arial" w:cs="Times New Roman"/>
      <w:sz w:val="20"/>
      <w:szCs w:val="20"/>
      <w:lang w:eastAsia="ru-RU"/>
    </w:rPr>
  </w:style>
  <w:style w:type="paragraph" w:customStyle="1" w:styleId="aff0">
    <w:name w:val="таблица_текст"/>
    <w:basedOn w:val="Normal"/>
    <w:uiPriority w:val="99"/>
    <w:rsid w:val="00B5267E"/>
    <w:pPr>
      <w:keepNext/>
      <w:spacing w:line="240" w:lineRule="auto"/>
      <w:ind w:left="80"/>
    </w:pPr>
    <w:rPr>
      <w:rFonts w:ascii="Arial" w:hAnsi="Arial" w:cs="Times New Roman"/>
      <w:sz w:val="18"/>
      <w:szCs w:val="20"/>
      <w:lang w:eastAsia="ru-RU"/>
    </w:rPr>
  </w:style>
  <w:style w:type="paragraph" w:customStyle="1" w:styleId="aff1">
    <w:name w:val="таблица_числа"/>
    <w:basedOn w:val="aff0"/>
    <w:uiPriority w:val="99"/>
    <w:rsid w:val="00B5267E"/>
    <w:pPr>
      <w:tabs>
        <w:tab w:val="right" w:pos="82"/>
      </w:tabs>
      <w:ind w:right="65"/>
      <w:jc w:val="right"/>
    </w:pPr>
  </w:style>
  <w:style w:type="paragraph" w:customStyle="1" w:styleId="2f">
    <w:name w:val="Обычный2"/>
    <w:uiPriority w:val="99"/>
    <w:rsid w:val="00B5267E"/>
    <w:pPr>
      <w:spacing w:before="100" w:after="100" w:line="276" w:lineRule="auto"/>
      <w:ind w:firstLine="709"/>
      <w:jc w:val="both"/>
    </w:pPr>
    <w:rPr>
      <w:sz w:val="24"/>
      <w:szCs w:val="20"/>
    </w:rPr>
  </w:style>
  <w:style w:type="character" w:customStyle="1" w:styleId="3f1">
    <w:name w:val="Основной текст + Полужирный3"/>
    <w:uiPriority w:val="99"/>
    <w:rsid w:val="007F435B"/>
    <w:rPr>
      <w:b/>
      <w:spacing w:val="7"/>
      <w:sz w:val="21"/>
      <w:u w:val="single"/>
      <w:shd w:val="clear" w:color="auto" w:fill="FFFFFF"/>
    </w:rPr>
  </w:style>
  <w:style w:type="character" w:customStyle="1" w:styleId="2f0">
    <w:name w:val="Основной текст + Полужирный2"/>
    <w:uiPriority w:val="99"/>
    <w:rsid w:val="007F435B"/>
    <w:rPr>
      <w:b/>
      <w:spacing w:val="7"/>
      <w:sz w:val="21"/>
      <w:shd w:val="clear" w:color="auto" w:fill="FFFFFF"/>
    </w:rPr>
  </w:style>
  <w:style w:type="character" w:customStyle="1" w:styleId="2f1">
    <w:name w:val="Основной текст + Курсив2"/>
    <w:uiPriority w:val="99"/>
    <w:rsid w:val="007F435B"/>
    <w:rPr>
      <w:i/>
      <w:spacing w:val="4"/>
      <w:sz w:val="21"/>
      <w:shd w:val="clear" w:color="auto" w:fill="FFFFFF"/>
    </w:rPr>
  </w:style>
  <w:style w:type="character" w:customStyle="1" w:styleId="921">
    <w:name w:val="Знак Знак92"/>
    <w:uiPriority w:val="99"/>
    <w:rsid w:val="00540C05"/>
    <w:rPr>
      <w:sz w:val="24"/>
    </w:rPr>
  </w:style>
  <w:style w:type="character" w:customStyle="1" w:styleId="aff2">
    <w:name w:val="Сноска_"/>
    <w:link w:val="aff3"/>
    <w:uiPriority w:val="99"/>
    <w:locked/>
    <w:rsid w:val="00082397"/>
    <w:rPr>
      <w:spacing w:val="4"/>
      <w:sz w:val="21"/>
    </w:rPr>
  </w:style>
  <w:style w:type="paragraph" w:customStyle="1" w:styleId="aff3">
    <w:name w:val="Сноска"/>
    <w:basedOn w:val="Normal"/>
    <w:link w:val="aff2"/>
    <w:uiPriority w:val="99"/>
    <w:rsid w:val="00082397"/>
    <w:pPr>
      <w:shd w:val="clear" w:color="auto" w:fill="FFFFFF"/>
      <w:spacing w:line="274" w:lineRule="exact"/>
      <w:ind w:firstLine="700"/>
    </w:pPr>
    <w:rPr>
      <w:rFonts w:cs="Times New Roman"/>
      <w:spacing w:val="4"/>
      <w:sz w:val="21"/>
      <w:szCs w:val="20"/>
      <w:lang w:eastAsia="ru-RU"/>
    </w:rPr>
  </w:style>
  <w:style w:type="paragraph" w:customStyle="1" w:styleId="aff4">
    <w:name w:val="_Обычный"/>
    <w:basedOn w:val="Normal"/>
    <w:link w:val="aff5"/>
    <w:uiPriority w:val="99"/>
    <w:rsid w:val="009B4451"/>
    <w:pPr>
      <w:spacing w:line="240" w:lineRule="auto"/>
    </w:pPr>
    <w:rPr>
      <w:rFonts w:cs="Times New Roman"/>
      <w:sz w:val="24"/>
      <w:szCs w:val="20"/>
      <w:lang w:eastAsia="ru-RU"/>
    </w:rPr>
  </w:style>
  <w:style w:type="character" w:customStyle="1" w:styleId="aff5">
    <w:name w:val="_Обычный Знак"/>
    <w:link w:val="aff4"/>
    <w:uiPriority w:val="99"/>
    <w:locked/>
    <w:rsid w:val="009B4451"/>
    <w:rPr>
      <w:sz w:val="24"/>
    </w:rPr>
  </w:style>
  <w:style w:type="paragraph" w:styleId="HTMLPreformatted">
    <w:name w:val="HTML Preformatted"/>
    <w:basedOn w:val="Normal"/>
    <w:link w:val="HTMLPreformattedChar"/>
    <w:uiPriority w:val="99"/>
    <w:locked/>
    <w:rsid w:val="00443A5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Times New Roman"/>
      <w:sz w:val="20"/>
      <w:szCs w:val="20"/>
      <w:lang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443A55"/>
    <w:rPr>
      <w:rFonts w:ascii="Courier New" w:hAnsi="Courier New" w:cs="Times New Roman"/>
    </w:rPr>
  </w:style>
  <w:style w:type="paragraph" w:styleId="TOCHeading">
    <w:name w:val="TOC Heading"/>
    <w:basedOn w:val="Heading1"/>
    <w:next w:val="Normal"/>
    <w:uiPriority w:val="99"/>
    <w:qFormat/>
    <w:rsid w:val="00E660AC"/>
    <w:pPr>
      <w:keepLines/>
      <w:spacing w:before="480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customStyle="1" w:styleId="4e">
    <w:name w:val="Основной текст4"/>
    <w:basedOn w:val="Normal"/>
    <w:uiPriority w:val="99"/>
    <w:rsid w:val="005A6A70"/>
    <w:pPr>
      <w:spacing w:line="240" w:lineRule="auto"/>
      <w:ind w:firstLine="0"/>
      <w:jc w:val="left"/>
    </w:pPr>
    <w:rPr>
      <w:rFonts w:cs="Times New Roman"/>
      <w:sz w:val="24"/>
      <w:szCs w:val="20"/>
      <w:lang w:eastAsia="ru-RU"/>
    </w:rPr>
  </w:style>
  <w:style w:type="paragraph" w:customStyle="1" w:styleId="s9">
    <w:name w:val="s_9"/>
    <w:basedOn w:val="Normal"/>
    <w:uiPriority w:val="99"/>
    <w:rsid w:val="00457BEC"/>
    <w:pPr>
      <w:spacing w:before="100" w:beforeAutospacing="1" w:after="100" w:afterAutospacing="1" w:line="240" w:lineRule="auto"/>
      <w:ind w:firstLine="0"/>
      <w:jc w:val="left"/>
    </w:pPr>
    <w:rPr>
      <w:rFonts w:cs="Times New Roman"/>
      <w:i/>
      <w:iCs/>
      <w:color w:val="800080"/>
      <w:sz w:val="24"/>
      <w:szCs w:val="24"/>
      <w:lang w:eastAsia="ru-RU"/>
    </w:rPr>
  </w:style>
  <w:style w:type="paragraph" w:customStyle="1" w:styleId="s32">
    <w:name w:val="s_32"/>
    <w:basedOn w:val="Normal"/>
    <w:uiPriority w:val="99"/>
    <w:rsid w:val="00457BEC"/>
    <w:pPr>
      <w:spacing w:before="100" w:beforeAutospacing="1" w:after="100" w:afterAutospacing="1" w:line="240" w:lineRule="auto"/>
      <w:ind w:firstLine="0"/>
      <w:jc w:val="center"/>
    </w:pPr>
    <w:rPr>
      <w:rFonts w:cs="Times New Roman"/>
      <w:b/>
      <w:bCs/>
      <w:color w:val="000080"/>
      <w:sz w:val="16"/>
      <w:szCs w:val="16"/>
      <w:lang w:eastAsia="ru-RU"/>
    </w:rPr>
  </w:style>
  <w:style w:type="paragraph" w:customStyle="1" w:styleId="s12">
    <w:name w:val="s_12"/>
    <w:basedOn w:val="Normal"/>
    <w:uiPriority w:val="99"/>
    <w:rsid w:val="00457BEC"/>
    <w:pPr>
      <w:spacing w:line="240" w:lineRule="auto"/>
      <w:ind w:firstLine="720"/>
      <w:jc w:val="left"/>
    </w:pPr>
    <w:rPr>
      <w:rFonts w:cs="Times New Roman"/>
      <w:sz w:val="24"/>
      <w:szCs w:val="24"/>
      <w:lang w:eastAsia="ru-RU"/>
    </w:rPr>
  </w:style>
  <w:style w:type="paragraph" w:customStyle="1" w:styleId="xl24">
    <w:name w:val="xl24"/>
    <w:basedOn w:val="Normal"/>
    <w:uiPriority w:val="99"/>
    <w:rsid w:val="00B05F1D"/>
    <w:pPr>
      <w:spacing w:before="100" w:beforeAutospacing="1" w:after="100" w:afterAutospacing="1" w:line="240" w:lineRule="auto"/>
      <w:ind w:firstLine="0"/>
      <w:jc w:val="left"/>
    </w:pPr>
    <w:rPr>
      <w:rFonts w:eastAsia="Arial Unicode MS" w:cs="Times New Roman"/>
      <w:sz w:val="24"/>
      <w:szCs w:val="24"/>
      <w:lang w:eastAsia="ru-RU"/>
    </w:rPr>
  </w:style>
  <w:style w:type="paragraph" w:customStyle="1" w:styleId="3f2">
    <w:name w:val="Обычный3"/>
    <w:uiPriority w:val="99"/>
    <w:rsid w:val="006A7EA5"/>
    <w:pPr>
      <w:widowControl w:val="0"/>
      <w:spacing w:before="280" w:line="300" w:lineRule="auto"/>
      <w:ind w:firstLine="700"/>
      <w:jc w:val="both"/>
    </w:pPr>
    <w:rPr>
      <w:sz w:val="24"/>
      <w:szCs w:val="20"/>
    </w:rPr>
  </w:style>
  <w:style w:type="paragraph" w:customStyle="1" w:styleId="western">
    <w:name w:val="western"/>
    <w:basedOn w:val="Normal"/>
    <w:uiPriority w:val="99"/>
    <w:rsid w:val="00B23D74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styleId="PlainText">
    <w:name w:val="Plain Text"/>
    <w:aliases w:val="Знак7"/>
    <w:basedOn w:val="Normal"/>
    <w:link w:val="PlainTextChar"/>
    <w:uiPriority w:val="99"/>
    <w:locked/>
    <w:rsid w:val="00B23D74"/>
    <w:pPr>
      <w:tabs>
        <w:tab w:val="left" w:pos="1701"/>
      </w:tabs>
      <w:spacing w:before="80" w:line="252" w:lineRule="auto"/>
      <w:ind w:firstLine="852"/>
    </w:pPr>
    <w:rPr>
      <w:rFonts w:ascii="Calibri" w:eastAsia="SimSun" w:hAnsi="Calibri" w:cs="Courier New"/>
      <w:sz w:val="28"/>
      <w:szCs w:val="20"/>
      <w:lang w:eastAsia="ru-RU"/>
    </w:rPr>
  </w:style>
  <w:style w:type="character" w:customStyle="1" w:styleId="PlainTextChar">
    <w:name w:val="Plain Text Char"/>
    <w:aliases w:val="Знак7 Char"/>
    <w:basedOn w:val="DefaultParagraphFont"/>
    <w:link w:val="PlainText"/>
    <w:uiPriority w:val="99"/>
    <w:locked/>
    <w:rsid w:val="00B23D74"/>
    <w:rPr>
      <w:rFonts w:ascii="Calibri" w:eastAsia="SimSun" w:hAnsi="Calibri" w:cs="Courier New"/>
      <w:sz w:val="28"/>
    </w:rPr>
  </w:style>
  <w:style w:type="paragraph" w:customStyle="1" w:styleId="1">
    <w:name w:val="Маркированный1"/>
    <w:link w:val="1f1"/>
    <w:uiPriority w:val="99"/>
    <w:rsid w:val="00B23D74"/>
    <w:pPr>
      <w:numPr>
        <w:numId w:val="13"/>
      </w:numPr>
      <w:tabs>
        <w:tab w:val="clear" w:pos="851"/>
        <w:tab w:val="left" w:pos="1247"/>
      </w:tabs>
      <w:spacing w:before="40"/>
      <w:ind w:left="1248"/>
    </w:pPr>
    <w:rPr>
      <w:rFonts w:ascii="Calibri" w:eastAsia="SimSun" w:hAnsi="Calibri"/>
      <w:sz w:val="28"/>
    </w:rPr>
  </w:style>
  <w:style w:type="character" w:customStyle="1" w:styleId="1f1">
    <w:name w:val="Маркированный1 Знак"/>
    <w:link w:val="1"/>
    <w:uiPriority w:val="99"/>
    <w:locked/>
    <w:rsid w:val="00B23D74"/>
    <w:rPr>
      <w:rFonts w:ascii="Calibri" w:eastAsia="SimSun" w:hAnsi="Calibri"/>
      <w:sz w:val="28"/>
    </w:rPr>
  </w:style>
  <w:style w:type="paragraph" w:customStyle="1" w:styleId="S">
    <w:name w:val="S_Обычный"/>
    <w:basedOn w:val="Normal"/>
    <w:link w:val="S0"/>
    <w:uiPriority w:val="99"/>
    <w:rsid w:val="00E15AB6"/>
    <w:pPr>
      <w:spacing w:before="120" w:after="60" w:line="240" w:lineRule="auto"/>
      <w:ind w:firstLine="567"/>
    </w:pPr>
    <w:rPr>
      <w:rFonts w:cs="Times New Roman"/>
      <w:sz w:val="24"/>
      <w:szCs w:val="20"/>
      <w:lang w:eastAsia="ar-SA"/>
    </w:rPr>
  </w:style>
  <w:style w:type="character" w:customStyle="1" w:styleId="S0">
    <w:name w:val="S_Обычный Знак"/>
    <w:link w:val="S"/>
    <w:uiPriority w:val="99"/>
    <w:locked/>
    <w:rsid w:val="00E15AB6"/>
    <w:rPr>
      <w:sz w:val="24"/>
      <w:lang w:eastAsia="ar-SA" w:bidi="ar-SA"/>
    </w:rPr>
  </w:style>
  <w:style w:type="paragraph" w:customStyle="1" w:styleId="10">
    <w:name w:val="Список 1)"/>
    <w:basedOn w:val="Normal"/>
    <w:uiPriority w:val="99"/>
    <w:rsid w:val="00345C66"/>
    <w:pPr>
      <w:numPr>
        <w:numId w:val="14"/>
      </w:numPr>
      <w:spacing w:after="60" w:line="240" w:lineRule="auto"/>
    </w:pPr>
    <w:rPr>
      <w:rFonts w:cs="Times New Roman"/>
      <w:sz w:val="24"/>
      <w:szCs w:val="24"/>
      <w:lang w:eastAsia="ru-RU"/>
    </w:rPr>
  </w:style>
  <w:style w:type="paragraph" w:customStyle="1" w:styleId="xl46">
    <w:name w:val="xl46"/>
    <w:basedOn w:val="Normal"/>
    <w:uiPriority w:val="99"/>
    <w:rsid w:val="005D739C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eastAsia="Arial Unicode MS" w:hAnsi="Arial" w:cs="Arial"/>
      <w:b/>
      <w:bCs/>
      <w:sz w:val="22"/>
      <w:lang w:eastAsia="ru-RU"/>
    </w:rPr>
  </w:style>
  <w:style w:type="paragraph" w:customStyle="1" w:styleId="T8a93e7">
    <w:name w:val="T8a93e7"/>
    <w:basedOn w:val="Normal"/>
    <w:next w:val="Normal"/>
    <w:uiPriority w:val="99"/>
    <w:rsid w:val="004E1E10"/>
    <w:pPr>
      <w:widowControl w:val="0"/>
      <w:spacing w:before="240" w:after="60" w:line="240" w:lineRule="auto"/>
      <w:ind w:firstLine="0"/>
      <w:jc w:val="left"/>
    </w:pPr>
    <w:rPr>
      <w:rFonts w:ascii="Tahoma" w:hAnsi="Tahoma" w:cs="Times New Roman"/>
      <w:sz w:val="22"/>
      <w:szCs w:val="20"/>
      <w:lang w:eastAsia="ru-RU"/>
    </w:rPr>
  </w:style>
  <w:style w:type="paragraph" w:customStyle="1" w:styleId="aff6">
    <w:name w:val="Таблица ГП"/>
    <w:basedOn w:val="Normal"/>
    <w:next w:val="Normal"/>
    <w:link w:val="aff7"/>
    <w:uiPriority w:val="99"/>
    <w:rsid w:val="00F249A4"/>
    <w:pPr>
      <w:spacing w:line="240" w:lineRule="auto"/>
      <w:ind w:firstLine="0"/>
      <w:jc w:val="left"/>
    </w:pPr>
    <w:rPr>
      <w:rFonts w:ascii="Tahoma" w:hAnsi="Tahoma" w:cs="Tahoma"/>
      <w:sz w:val="20"/>
      <w:szCs w:val="20"/>
      <w:lang w:eastAsia="ru-RU"/>
    </w:rPr>
  </w:style>
  <w:style w:type="character" w:customStyle="1" w:styleId="aff7">
    <w:name w:val="Таблица ГП Знак"/>
    <w:basedOn w:val="DefaultParagraphFont"/>
    <w:link w:val="aff6"/>
    <w:uiPriority w:val="99"/>
    <w:locked/>
    <w:rsid w:val="00F249A4"/>
    <w:rPr>
      <w:rFonts w:ascii="Tahoma" w:hAnsi="Tahoma" w:cs="Tahoma"/>
    </w:rPr>
  </w:style>
  <w:style w:type="paragraph" w:customStyle="1" w:styleId="Default">
    <w:name w:val="Default"/>
    <w:uiPriority w:val="99"/>
    <w:rsid w:val="00E23760"/>
    <w:pPr>
      <w:autoSpaceDE w:val="0"/>
      <w:autoSpaceDN w:val="0"/>
      <w:adjustRightInd w:val="0"/>
      <w:spacing w:line="276" w:lineRule="auto"/>
      <w:ind w:firstLine="709"/>
      <w:jc w:val="both"/>
    </w:pPr>
    <w:rPr>
      <w:color w:val="000000"/>
      <w:sz w:val="24"/>
      <w:szCs w:val="24"/>
    </w:rPr>
  </w:style>
  <w:style w:type="paragraph" w:customStyle="1" w:styleId="aff8">
    <w:name w:val="Стандарт"/>
    <w:basedOn w:val="BodyText"/>
    <w:link w:val="aff9"/>
    <w:uiPriority w:val="99"/>
    <w:rsid w:val="000B3A76"/>
    <w:pPr>
      <w:widowControl w:val="0"/>
      <w:spacing w:after="0" w:line="264" w:lineRule="auto"/>
      <w:ind w:firstLine="720"/>
      <w:jc w:val="both"/>
    </w:pPr>
    <w:rPr>
      <w:rFonts w:ascii="Times New Roman" w:hAnsi="Times New Roman"/>
      <w:sz w:val="28"/>
      <w:lang w:eastAsia="ru-RU"/>
    </w:rPr>
  </w:style>
  <w:style w:type="character" w:customStyle="1" w:styleId="aff9">
    <w:name w:val="Стандарт Знак"/>
    <w:basedOn w:val="DefaultParagraphFont"/>
    <w:link w:val="aff8"/>
    <w:uiPriority w:val="99"/>
    <w:locked/>
    <w:rsid w:val="000B3A76"/>
    <w:rPr>
      <w:rFonts w:cs="Times New Roman"/>
      <w:snapToGrid w:val="0"/>
      <w:sz w:val="28"/>
    </w:rPr>
  </w:style>
  <w:style w:type="character" w:customStyle="1" w:styleId="212pt">
    <w:name w:val="Основной текст (2) + 12 pt"/>
    <w:aliases w:val="Полужирный16"/>
    <w:basedOn w:val="22"/>
    <w:uiPriority w:val="99"/>
    <w:rsid w:val="00DF68B2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  <w:lang w:val="ru-RU" w:eastAsia="ru-RU"/>
    </w:rPr>
  </w:style>
  <w:style w:type="character" w:customStyle="1" w:styleId="2ArialUnicodeMS">
    <w:name w:val="Основной текст (2) + Arial Unicode MS"/>
    <w:aliases w:val="4 pt"/>
    <w:basedOn w:val="22"/>
    <w:uiPriority w:val="99"/>
    <w:rsid w:val="00DF68B2"/>
    <w:rPr>
      <w:rFonts w:ascii="Arial Unicode MS" w:eastAsia="Arial Unicode MS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paragraph" w:customStyle="1" w:styleId="affa">
    <w:name w:val="Абзац"/>
    <w:basedOn w:val="Normal"/>
    <w:link w:val="affb"/>
    <w:uiPriority w:val="99"/>
    <w:rsid w:val="005074DD"/>
    <w:pPr>
      <w:spacing w:before="120" w:after="60" w:line="240" w:lineRule="auto"/>
      <w:ind w:firstLine="567"/>
    </w:pPr>
    <w:rPr>
      <w:rFonts w:cs="Times New Roman"/>
      <w:sz w:val="24"/>
      <w:szCs w:val="20"/>
      <w:lang w:eastAsia="ru-RU"/>
    </w:rPr>
  </w:style>
  <w:style w:type="character" w:customStyle="1" w:styleId="affb">
    <w:name w:val="Абзац Знак"/>
    <w:link w:val="affa"/>
    <w:uiPriority w:val="99"/>
    <w:locked/>
    <w:rsid w:val="005074DD"/>
    <w:rPr>
      <w:sz w:val="24"/>
    </w:rPr>
  </w:style>
  <w:style w:type="paragraph" w:styleId="List">
    <w:name w:val="List"/>
    <w:basedOn w:val="Normal"/>
    <w:uiPriority w:val="99"/>
    <w:semiHidden/>
    <w:locked/>
    <w:rsid w:val="005074DD"/>
    <w:pPr>
      <w:ind w:left="283" w:hanging="283"/>
      <w:contextualSpacing/>
    </w:pPr>
  </w:style>
  <w:style w:type="paragraph" w:customStyle="1" w:styleId="affc">
    <w:name w:val="Табличный_заголовки"/>
    <w:basedOn w:val="Normal"/>
    <w:uiPriority w:val="99"/>
    <w:rsid w:val="005074DD"/>
    <w:pPr>
      <w:keepNext/>
      <w:keepLines/>
      <w:spacing w:line="240" w:lineRule="auto"/>
      <w:ind w:firstLine="0"/>
      <w:jc w:val="center"/>
    </w:pPr>
    <w:rPr>
      <w:rFonts w:cs="Times New Roman"/>
      <w:b/>
      <w:sz w:val="20"/>
      <w:szCs w:val="20"/>
      <w:lang w:eastAsia="ru-RU"/>
    </w:rPr>
  </w:style>
  <w:style w:type="paragraph" w:customStyle="1" w:styleId="affd">
    <w:name w:val="Табличный_центр"/>
    <w:basedOn w:val="Normal"/>
    <w:uiPriority w:val="99"/>
    <w:rsid w:val="005074DD"/>
    <w:pPr>
      <w:spacing w:line="240" w:lineRule="auto"/>
      <w:ind w:firstLine="0"/>
      <w:jc w:val="center"/>
    </w:pPr>
    <w:rPr>
      <w:rFonts w:cs="Times New Roman"/>
      <w:sz w:val="22"/>
      <w:lang w:eastAsia="ru-RU"/>
    </w:rPr>
  </w:style>
  <w:style w:type="paragraph" w:customStyle="1" w:styleId="affe">
    <w:name w:val="Табличный_слева"/>
    <w:basedOn w:val="Normal"/>
    <w:uiPriority w:val="99"/>
    <w:rsid w:val="005074DD"/>
    <w:pPr>
      <w:spacing w:line="240" w:lineRule="auto"/>
      <w:ind w:firstLine="0"/>
      <w:jc w:val="left"/>
    </w:pPr>
    <w:rPr>
      <w:rFonts w:cs="Times New Roman"/>
      <w:sz w:val="22"/>
      <w:lang w:eastAsia="ru-RU"/>
    </w:rPr>
  </w:style>
  <w:style w:type="paragraph" w:customStyle="1" w:styleId="afff">
    <w:name w:val="Название таблицы"/>
    <w:basedOn w:val="Caption"/>
    <w:link w:val="afff0"/>
    <w:uiPriority w:val="99"/>
    <w:rsid w:val="005074DD"/>
    <w:pPr>
      <w:keepNext/>
      <w:spacing w:after="0"/>
    </w:pPr>
    <w:rPr>
      <w:bCs w:val="0"/>
      <w:sz w:val="22"/>
    </w:rPr>
  </w:style>
  <w:style w:type="character" w:customStyle="1" w:styleId="ListParagraphChar">
    <w:name w:val="List Paragraph Char"/>
    <w:link w:val="ListParagraph"/>
    <w:uiPriority w:val="99"/>
    <w:locked/>
    <w:rsid w:val="005074DD"/>
    <w:rPr>
      <w:sz w:val="22"/>
      <w:lang w:eastAsia="en-US"/>
    </w:rPr>
  </w:style>
  <w:style w:type="character" w:customStyle="1" w:styleId="2f2">
    <w:name w:val="Основной текст (2) + Полужирный"/>
    <w:basedOn w:val="22"/>
    <w:uiPriority w:val="99"/>
    <w:rsid w:val="005074DD"/>
    <w:rPr>
      <w:rFonts w:ascii="Times New Roman" w:hAnsi="Times New Roman" w:cs="Times New Roman"/>
      <w:b/>
      <w:bCs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210pt">
    <w:name w:val="Основной текст (2) + 10 pt"/>
    <w:aliases w:val="Курсив7"/>
    <w:basedOn w:val="22"/>
    <w:uiPriority w:val="99"/>
    <w:rsid w:val="005074DD"/>
    <w:rPr>
      <w:rFonts w:ascii="Times New Roman" w:hAnsi="Times New Roman" w:cs="Times New Roman"/>
      <w:i/>
      <w:i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ArialUnicodeMS5">
    <w:name w:val="Основной текст (2) + Arial Unicode MS5"/>
    <w:aliases w:val="8 pt,Малые прописные"/>
    <w:basedOn w:val="22"/>
    <w:uiPriority w:val="99"/>
    <w:rsid w:val="005074DD"/>
    <w:rPr>
      <w:rFonts w:ascii="Arial Unicode MS" w:eastAsia="Arial Unicode MS" w:hAnsi="Arial Unicode MS" w:cs="Arial Unicode MS"/>
      <w:smallCaps/>
      <w:color w:val="000000"/>
      <w:spacing w:val="0"/>
      <w:w w:val="100"/>
      <w:position w:val="0"/>
      <w:sz w:val="16"/>
      <w:szCs w:val="16"/>
      <w:u w:val="none"/>
      <w:lang w:val="en-US" w:eastAsia="en-US"/>
    </w:rPr>
  </w:style>
  <w:style w:type="character" w:customStyle="1" w:styleId="2ArialUnicodeMS4">
    <w:name w:val="Основной текст (2) + Arial Unicode MS4"/>
    <w:aliases w:val="8 pt3"/>
    <w:basedOn w:val="22"/>
    <w:uiPriority w:val="99"/>
    <w:rsid w:val="005074DD"/>
    <w:rPr>
      <w:rFonts w:ascii="Arial Unicode MS" w:eastAsia="Arial Unicode MS" w:hAnsi="Arial Unicode MS" w:cs="Arial Unicode MS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2f3">
    <w:name w:val="Основной текст (2) + Малые прописные"/>
    <w:basedOn w:val="22"/>
    <w:uiPriority w:val="99"/>
    <w:rsid w:val="005074DD"/>
    <w:rPr>
      <w:rFonts w:ascii="Times New Roman" w:hAnsi="Times New Roman" w:cs="Times New Roman"/>
      <w:smallCaps/>
      <w:color w:val="000000"/>
      <w:spacing w:val="0"/>
      <w:w w:val="100"/>
      <w:position w:val="0"/>
      <w:sz w:val="22"/>
      <w:szCs w:val="22"/>
      <w:u w:val="none"/>
      <w:lang w:val="en-US" w:eastAsia="en-US"/>
    </w:rPr>
  </w:style>
  <w:style w:type="character" w:customStyle="1" w:styleId="2ArialUnicodeMS3">
    <w:name w:val="Основной текст (2) + Arial Unicode MS3"/>
    <w:aliases w:val="7 pt"/>
    <w:basedOn w:val="22"/>
    <w:uiPriority w:val="99"/>
    <w:rsid w:val="005074DD"/>
    <w:rPr>
      <w:rFonts w:ascii="Arial Unicode MS" w:eastAsia="Arial Unicode MS" w:hAnsi="Arial Unicode MS" w:cs="Arial Unicode MS"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Candara">
    <w:name w:val="Основной текст (2) + Candara"/>
    <w:aliases w:val="11.5 pt"/>
    <w:basedOn w:val="22"/>
    <w:uiPriority w:val="99"/>
    <w:rsid w:val="005074DD"/>
    <w:rPr>
      <w:rFonts w:ascii="Candara" w:hAnsi="Candara" w:cs="Candara"/>
      <w:color w:val="000000"/>
      <w:spacing w:val="0"/>
      <w:w w:val="100"/>
      <w:position w:val="0"/>
      <w:sz w:val="23"/>
      <w:szCs w:val="23"/>
      <w:u w:val="none"/>
      <w:lang w:val="ru-RU" w:eastAsia="ru-RU"/>
    </w:rPr>
  </w:style>
  <w:style w:type="character" w:customStyle="1" w:styleId="2ArialUnicodeMS2">
    <w:name w:val="Основной текст (2) + Arial Unicode MS2"/>
    <w:aliases w:val="10 pt3"/>
    <w:basedOn w:val="22"/>
    <w:uiPriority w:val="99"/>
    <w:rsid w:val="005074DD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10pt2">
    <w:name w:val="Основной текст (2) + 10 pt2"/>
    <w:basedOn w:val="22"/>
    <w:uiPriority w:val="99"/>
    <w:rsid w:val="005074DD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ArialUnicodeMS1">
    <w:name w:val="Основной текст (2) + Arial Unicode MS1"/>
    <w:aliases w:val="7.5 pt,Курсив6"/>
    <w:basedOn w:val="22"/>
    <w:uiPriority w:val="99"/>
    <w:rsid w:val="005074DD"/>
    <w:rPr>
      <w:rFonts w:ascii="Arial Unicode MS" w:eastAsia="Arial Unicode MS" w:hAnsi="Arial Unicode MS" w:cs="Arial Unicode MS"/>
      <w:i/>
      <w:i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5pt">
    <w:name w:val="Основной текст (2) + 5 pt"/>
    <w:aliases w:val="Масштаб 150%"/>
    <w:basedOn w:val="22"/>
    <w:uiPriority w:val="99"/>
    <w:rsid w:val="005074DD"/>
    <w:rPr>
      <w:rFonts w:ascii="Times New Roman" w:hAnsi="Times New Roman" w:cs="Times New Roman"/>
      <w:color w:val="000000"/>
      <w:spacing w:val="0"/>
      <w:w w:val="150"/>
      <w:position w:val="0"/>
      <w:sz w:val="10"/>
      <w:szCs w:val="10"/>
      <w:u w:val="none"/>
      <w:lang w:val="ru-RU" w:eastAsia="ru-RU"/>
    </w:rPr>
  </w:style>
  <w:style w:type="character" w:customStyle="1" w:styleId="2Arial">
    <w:name w:val="Основной текст (2) + Arial"/>
    <w:aliases w:val="8 pt2,Полужирный15"/>
    <w:basedOn w:val="22"/>
    <w:uiPriority w:val="99"/>
    <w:rsid w:val="005074DD"/>
    <w:rPr>
      <w:rFonts w:ascii="Arial" w:hAnsi="Arial" w:cs="Arial"/>
      <w:b/>
      <w:bCs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2Arial11">
    <w:name w:val="Основной текст (2) + Arial11"/>
    <w:aliases w:val="11 pt3,Полужирный14"/>
    <w:basedOn w:val="22"/>
    <w:uiPriority w:val="99"/>
    <w:rsid w:val="005074DD"/>
    <w:rPr>
      <w:rFonts w:ascii="Arial" w:hAnsi="Arial" w:cs="Arial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Arial10">
    <w:name w:val="Основной текст (2) + Arial10"/>
    <w:aliases w:val="7.5 pt3"/>
    <w:basedOn w:val="22"/>
    <w:uiPriority w:val="99"/>
    <w:rsid w:val="005074DD"/>
    <w:rPr>
      <w:rFonts w:ascii="Arial" w:hAnsi="Arial" w:cs="Arial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paragraph" w:customStyle="1" w:styleId="afff1">
    <w:name w:val="Основной ГП"/>
    <w:link w:val="afff2"/>
    <w:uiPriority w:val="99"/>
    <w:rsid w:val="005074DD"/>
    <w:pPr>
      <w:spacing w:before="120"/>
      <w:ind w:firstLine="709"/>
      <w:jc w:val="both"/>
    </w:pPr>
    <w:rPr>
      <w:rFonts w:ascii="Tahoma" w:hAnsi="Tahoma"/>
      <w:lang w:eastAsia="en-US"/>
    </w:rPr>
  </w:style>
  <w:style w:type="character" w:customStyle="1" w:styleId="afff2">
    <w:name w:val="Основной ГП Знак"/>
    <w:link w:val="afff1"/>
    <w:uiPriority w:val="99"/>
    <w:locked/>
    <w:rsid w:val="005074DD"/>
    <w:rPr>
      <w:rFonts w:ascii="Tahoma" w:hAnsi="Tahoma"/>
      <w:sz w:val="22"/>
      <w:lang w:eastAsia="en-US"/>
    </w:rPr>
  </w:style>
  <w:style w:type="character" w:customStyle="1" w:styleId="2Arial9">
    <w:name w:val="Основной текст (2) + Arial9"/>
    <w:aliases w:val="7 pt2"/>
    <w:basedOn w:val="22"/>
    <w:uiPriority w:val="99"/>
    <w:rsid w:val="005074DD"/>
    <w:rPr>
      <w:rFonts w:ascii="Arial" w:hAnsi="Arial" w:cs="Arial"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Arial8">
    <w:name w:val="Основной текст (2) + Arial8"/>
    <w:aliases w:val="7 pt1,Полужирный13"/>
    <w:basedOn w:val="22"/>
    <w:uiPriority w:val="99"/>
    <w:rsid w:val="005074DD"/>
    <w:rPr>
      <w:rFonts w:ascii="Arial" w:hAnsi="Arial" w:cs="Arial"/>
      <w:b/>
      <w:b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Arial7">
    <w:name w:val="Основной текст (2) + Arial7"/>
    <w:aliases w:val="9 pt1"/>
    <w:basedOn w:val="22"/>
    <w:uiPriority w:val="99"/>
    <w:rsid w:val="005074DD"/>
    <w:rPr>
      <w:rFonts w:ascii="Arial" w:hAnsi="Arial" w:cs="Arial"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2f4">
    <w:name w:val="Основной текст (2) + Курсив"/>
    <w:basedOn w:val="22"/>
    <w:uiPriority w:val="99"/>
    <w:rsid w:val="005074DD"/>
    <w:rPr>
      <w:rFonts w:ascii="Times New Roman" w:hAnsi="Times New Roman" w:cs="Times New Roman"/>
      <w:i/>
      <w:iCs/>
      <w:color w:val="000000"/>
      <w:spacing w:val="0"/>
      <w:w w:val="100"/>
      <w:position w:val="0"/>
      <w:sz w:val="24"/>
      <w:szCs w:val="24"/>
      <w:u w:val="none"/>
      <w:lang w:val="ru-RU" w:eastAsia="ru-RU"/>
    </w:rPr>
  </w:style>
  <w:style w:type="character" w:customStyle="1" w:styleId="2Arial6">
    <w:name w:val="Основной текст (2) + Arial6"/>
    <w:aliases w:val="8.5 pt,Полужирный12"/>
    <w:basedOn w:val="22"/>
    <w:uiPriority w:val="99"/>
    <w:rsid w:val="005074DD"/>
    <w:rPr>
      <w:rFonts w:ascii="Arial" w:hAnsi="Arial" w:cs="Arial"/>
      <w:b/>
      <w:bCs/>
      <w:color w:val="000000"/>
      <w:spacing w:val="0"/>
      <w:w w:val="100"/>
      <w:position w:val="0"/>
      <w:sz w:val="17"/>
      <w:szCs w:val="17"/>
      <w:u w:val="none"/>
      <w:lang w:val="ru-RU" w:eastAsia="ru-RU"/>
    </w:rPr>
  </w:style>
  <w:style w:type="character" w:customStyle="1" w:styleId="2Arial5">
    <w:name w:val="Основной текст (2) + Arial5"/>
    <w:aliases w:val="8 pt1"/>
    <w:basedOn w:val="22"/>
    <w:uiPriority w:val="99"/>
    <w:rsid w:val="005074DD"/>
    <w:rPr>
      <w:rFonts w:ascii="Arial" w:hAnsi="Arial" w:cs="Arial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2Calibri">
    <w:name w:val="Основной текст (2) + Calibri"/>
    <w:aliases w:val="7.5 pt2,Курсив5"/>
    <w:basedOn w:val="22"/>
    <w:uiPriority w:val="99"/>
    <w:rsid w:val="005074DD"/>
    <w:rPr>
      <w:rFonts w:ascii="Calibri" w:hAnsi="Calibri" w:cs="Calibri"/>
      <w:i/>
      <w:i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FranklinGothicHeavy">
    <w:name w:val="Основной текст (2) + Franklin Gothic Heavy"/>
    <w:aliases w:val="5 pt14,Курсив4,Масштаб 150%1"/>
    <w:basedOn w:val="22"/>
    <w:uiPriority w:val="99"/>
    <w:rsid w:val="00876EEF"/>
    <w:rPr>
      <w:rFonts w:ascii="Franklin Gothic Heavy" w:hAnsi="Franklin Gothic Heavy" w:cs="Franklin Gothic Heavy"/>
      <w:i/>
      <w:iCs/>
      <w:color w:val="000000"/>
      <w:spacing w:val="0"/>
      <w:w w:val="150"/>
      <w:position w:val="0"/>
      <w:sz w:val="10"/>
      <w:szCs w:val="10"/>
      <w:u w:val="none"/>
      <w:lang w:val="en-US" w:eastAsia="en-US"/>
    </w:rPr>
  </w:style>
  <w:style w:type="paragraph" w:customStyle="1" w:styleId="a0">
    <w:name w:val="Маркированный ГП"/>
    <w:basedOn w:val="ListParagraph"/>
    <w:link w:val="afff3"/>
    <w:uiPriority w:val="99"/>
    <w:rsid w:val="00590A40"/>
    <w:pPr>
      <w:numPr>
        <w:numId w:val="15"/>
      </w:numPr>
      <w:spacing w:after="0"/>
      <w:ind w:left="1134" w:hanging="425"/>
      <w:contextualSpacing/>
    </w:pPr>
    <w:rPr>
      <w:rFonts w:ascii="Tahoma" w:hAnsi="Tahoma"/>
      <w:sz w:val="24"/>
      <w:szCs w:val="24"/>
    </w:rPr>
  </w:style>
  <w:style w:type="character" w:customStyle="1" w:styleId="afff3">
    <w:name w:val="Маркированный ГП Знак"/>
    <w:link w:val="a0"/>
    <w:uiPriority w:val="99"/>
    <w:locked/>
    <w:rsid w:val="00590A40"/>
    <w:rPr>
      <w:rFonts w:ascii="Tahoma" w:hAnsi="Tahoma"/>
      <w:sz w:val="24"/>
      <w:szCs w:val="24"/>
      <w:lang w:eastAsia="en-US"/>
    </w:rPr>
  </w:style>
  <w:style w:type="character" w:customStyle="1" w:styleId="down">
    <w:name w:val="down"/>
    <w:basedOn w:val="DefaultParagraphFont"/>
    <w:uiPriority w:val="99"/>
    <w:rsid w:val="00180E94"/>
    <w:rPr>
      <w:rFonts w:cs="Times New Roman"/>
    </w:rPr>
  </w:style>
  <w:style w:type="character" w:customStyle="1" w:styleId="210pt1">
    <w:name w:val="Основной текст (2) + 10 pt1"/>
    <w:aliases w:val="Полужирный11"/>
    <w:basedOn w:val="22"/>
    <w:uiPriority w:val="99"/>
    <w:rsid w:val="006B0003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table" w:styleId="TableElegant">
    <w:name w:val="Table Elegant"/>
    <w:basedOn w:val="TableNormal"/>
    <w:uiPriority w:val="99"/>
    <w:locked/>
    <w:rsid w:val="00805E0C"/>
    <w:rPr>
      <w:sz w:val="20"/>
      <w:szCs w:val="20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Bodytext0">
    <w:name w:val="Body text_"/>
    <w:link w:val="9b"/>
    <w:uiPriority w:val="99"/>
    <w:locked/>
    <w:rsid w:val="00805E0C"/>
    <w:rPr>
      <w:sz w:val="22"/>
      <w:shd w:val="clear" w:color="auto" w:fill="FFFFFF"/>
    </w:rPr>
  </w:style>
  <w:style w:type="paragraph" w:customStyle="1" w:styleId="9b">
    <w:name w:val="Основной текст9"/>
    <w:basedOn w:val="Normal"/>
    <w:link w:val="Bodytext0"/>
    <w:uiPriority w:val="99"/>
    <w:rsid w:val="00805E0C"/>
    <w:pPr>
      <w:shd w:val="clear" w:color="auto" w:fill="FFFFFF"/>
      <w:spacing w:line="480" w:lineRule="exact"/>
      <w:ind w:hanging="380"/>
      <w:jc w:val="left"/>
    </w:pPr>
    <w:rPr>
      <w:rFonts w:cs="Times New Roman"/>
      <w:sz w:val="22"/>
      <w:szCs w:val="20"/>
      <w:lang w:eastAsia="ru-RU"/>
    </w:rPr>
  </w:style>
  <w:style w:type="paragraph" w:customStyle="1" w:styleId="afff4">
    <w:name w:val="Обычный текст"/>
    <w:basedOn w:val="Normal"/>
    <w:uiPriority w:val="99"/>
    <w:rsid w:val="00805E0C"/>
    <w:pPr>
      <w:spacing w:line="240" w:lineRule="auto"/>
      <w:ind w:left="397" w:hanging="397"/>
    </w:pPr>
    <w:rPr>
      <w:rFonts w:cs="Arial"/>
      <w:sz w:val="24"/>
      <w:szCs w:val="20"/>
    </w:rPr>
  </w:style>
  <w:style w:type="character" w:customStyle="1" w:styleId="afff0">
    <w:name w:val="Название таблицы Знак"/>
    <w:link w:val="afff"/>
    <w:uiPriority w:val="99"/>
    <w:locked/>
    <w:rsid w:val="00805E0C"/>
    <w:rPr>
      <w:b/>
      <w:sz w:val="22"/>
    </w:rPr>
  </w:style>
  <w:style w:type="paragraph" w:customStyle="1" w:styleId="afff5">
    <w:name w:val="Название рисунка"/>
    <w:basedOn w:val="Caption"/>
    <w:uiPriority w:val="99"/>
    <w:rsid w:val="00805E0C"/>
    <w:pPr>
      <w:spacing w:line="360" w:lineRule="auto"/>
      <w:ind w:left="180"/>
      <w:jc w:val="center"/>
    </w:pPr>
    <w:rPr>
      <w:sz w:val="24"/>
      <w:szCs w:val="24"/>
    </w:rPr>
  </w:style>
  <w:style w:type="paragraph" w:customStyle="1" w:styleId="afff6">
    <w:name w:val="Обычный ТКП"/>
    <w:basedOn w:val="Normal"/>
    <w:link w:val="afff7"/>
    <w:uiPriority w:val="99"/>
    <w:rsid w:val="00805E0C"/>
    <w:pPr>
      <w:suppressAutoHyphens/>
      <w:spacing w:line="360" w:lineRule="auto"/>
      <w:ind w:left="57" w:right="-2"/>
    </w:pPr>
    <w:rPr>
      <w:rFonts w:cs="Times New Roman"/>
      <w:sz w:val="24"/>
      <w:szCs w:val="20"/>
      <w:lang w:eastAsia="ru-RU"/>
    </w:rPr>
  </w:style>
  <w:style w:type="character" w:customStyle="1" w:styleId="afff7">
    <w:name w:val="Обычный ТКП Знак"/>
    <w:link w:val="afff6"/>
    <w:uiPriority w:val="99"/>
    <w:locked/>
    <w:rsid w:val="00805E0C"/>
    <w:rPr>
      <w:sz w:val="24"/>
    </w:rPr>
  </w:style>
  <w:style w:type="paragraph" w:customStyle="1" w:styleId="afff8">
    <w:name w:val="Табл крупная по центру"/>
    <w:basedOn w:val="afff6"/>
    <w:uiPriority w:val="99"/>
    <w:rsid w:val="00805E0C"/>
    <w:pPr>
      <w:spacing w:line="240" w:lineRule="exact"/>
      <w:ind w:left="0" w:right="0" w:firstLine="0"/>
      <w:jc w:val="center"/>
    </w:pPr>
    <w:rPr>
      <w:color w:val="000000"/>
      <w:sz w:val="22"/>
    </w:rPr>
  </w:style>
  <w:style w:type="character" w:customStyle="1" w:styleId="Bodytext30">
    <w:name w:val="Body text (3)_"/>
    <w:link w:val="Bodytext31"/>
    <w:uiPriority w:val="99"/>
    <w:locked/>
    <w:rsid w:val="00805E0C"/>
    <w:rPr>
      <w:sz w:val="27"/>
      <w:shd w:val="clear" w:color="auto" w:fill="FFFFFF"/>
    </w:rPr>
  </w:style>
  <w:style w:type="paragraph" w:customStyle="1" w:styleId="Bodytext31">
    <w:name w:val="Body text (3)"/>
    <w:basedOn w:val="Normal"/>
    <w:link w:val="Bodytext30"/>
    <w:uiPriority w:val="99"/>
    <w:rsid w:val="00805E0C"/>
    <w:pPr>
      <w:shd w:val="clear" w:color="auto" w:fill="FFFFFF"/>
      <w:spacing w:after="2160" w:line="240" w:lineRule="atLeast"/>
      <w:ind w:hanging="2100"/>
      <w:jc w:val="center"/>
    </w:pPr>
    <w:rPr>
      <w:rFonts w:cs="Times New Roman"/>
      <w:sz w:val="27"/>
      <w:szCs w:val="20"/>
      <w:lang w:eastAsia="ru-RU"/>
    </w:rPr>
  </w:style>
  <w:style w:type="character" w:customStyle="1" w:styleId="BodytextBold">
    <w:name w:val="Body text + Bold"/>
    <w:uiPriority w:val="99"/>
    <w:rsid w:val="00805E0C"/>
    <w:rPr>
      <w:rFonts w:ascii="Times New Roman" w:hAnsi="Times New Roman"/>
      <w:b/>
      <w:spacing w:val="0"/>
      <w:sz w:val="22"/>
    </w:rPr>
  </w:style>
  <w:style w:type="character" w:customStyle="1" w:styleId="Heading22">
    <w:name w:val="Heading #2 (2)_"/>
    <w:uiPriority w:val="99"/>
    <w:rsid w:val="00805E0C"/>
    <w:rPr>
      <w:rFonts w:ascii="Times New Roman" w:hAnsi="Times New Roman"/>
      <w:spacing w:val="0"/>
      <w:sz w:val="27"/>
    </w:rPr>
  </w:style>
  <w:style w:type="character" w:customStyle="1" w:styleId="Heading220">
    <w:name w:val="Heading #2 (2)"/>
    <w:uiPriority w:val="99"/>
    <w:rsid w:val="00805E0C"/>
    <w:rPr>
      <w:rFonts w:ascii="Times New Roman" w:hAnsi="Times New Roman"/>
      <w:spacing w:val="0"/>
      <w:sz w:val="27"/>
    </w:rPr>
  </w:style>
  <w:style w:type="paragraph" w:customStyle="1" w:styleId="xl63">
    <w:name w:val="xl63"/>
    <w:basedOn w:val="Normal"/>
    <w:uiPriority w:val="99"/>
    <w:rsid w:val="00805E0C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24"/>
      <w:szCs w:val="24"/>
      <w:lang w:eastAsia="ru-RU"/>
    </w:rPr>
  </w:style>
  <w:style w:type="paragraph" w:customStyle="1" w:styleId="font5">
    <w:name w:val="font5"/>
    <w:basedOn w:val="Normal"/>
    <w:uiPriority w:val="99"/>
    <w:rsid w:val="00805E0C"/>
    <w:pPr>
      <w:spacing w:before="100" w:beforeAutospacing="1" w:after="100" w:afterAutospacing="1" w:line="240" w:lineRule="auto"/>
      <w:ind w:firstLine="0"/>
      <w:jc w:val="left"/>
    </w:pPr>
    <w:rPr>
      <w:rFonts w:ascii="Arial CYR" w:hAnsi="Arial CYR" w:cs="Arial CYR"/>
      <w:sz w:val="24"/>
      <w:szCs w:val="24"/>
      <w:lang w:eastAsia="ru-RU"/>
    </w:rPr>
  </w:style>
  <w:style w:type="paragraph" w:customStyle="1" w:styleId="font6">
    <w:name w:val="font6"/>
    <w:basedOn w:val="Normal"/>
    <w:uiPriority w:val="99"/>
    <w:rsid w:val="00805E0C"/>
    <w:pPr>
      <w:spacing w:before="100" w:beforeAutospacing="1" w:after="100" w:afterAutospacing="1" w:line="240" w:lineRule="auto"/>
      <w:ind w:firstLine="0"/>
      <w:jc w:val="left"/>
    </w:pPr>
    <w:rPr>
      <w:rFonts w:ascii="Arial CYR" w:hAnsi="Arial CYR" w:cs="Arial CYR"/>
      <w:color w:val="993300"/>
      <w:sz w:val="24"/>
      <w:szCs w:val="24"/>
      <w:lang w:eastAsia="ru-RU"/>
    </w:rPr>
  </w:style>
  <w:style w:type="paragraph" w:customStyle="1" w:styleId="afff9">
    <w:name w:val="Просто текст"/>
    <w:basedOn w:val="BodyText"/>
    <w:link w:val="afffa"/>
    <w:uiPriority w:val="99"/>
    <w:rsid w:val="00805E0C"/>
    <w:pPr>
      <w:spacing w:before="60" w:after="60" w:line="260" w:lineRule="atLeast"/>
      <w:jc w:val="both"/>
    </w:pPr>
    <w:rPr>
      <w:rFonts w:ascii="Arial" w:hAnsi="Arial"/>
      <w:sz w:val="24"/>
      <w:lang w:eastAsia="ru-RU"/>
    </w:rPr>
  </w:style>
  <w:style w:type="character" w:customStyle="1" w:styleId="afffa">
    <w:name w:val="Просто текст Знак"/>
    <w:link w:val="afff9"/>
    <w:uiPriority w:val="99"/>
    <w:locked/>
    <w:rsid w:val="00805E0C"/>
    <w:rPr>
      <w:rFonts w:ascii="Arial" w:hAnsi="Arial"/>
      <w:sz w:val="24"/>
    </w:rPr>
  </w:style>
  <w:style w:type="paragraph" w:customStyle="1" w:styleId="CharChar">
    <w:name w:val="Char Char Знак Знак Знак Знак Знак Знак"/>
    <w:basedOn w:val="Normal"/>
    <w:uiPriority w:val="99"/>
    <w:rsid w:val="00805E0C"/>
    <w:pPr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/>
    </w:rPr>
  </w:style>
  <w:style w:type="paragraph" w:customStyle="1" w:styleId="afffb">
    <w:name w:val="Стиль Основа + влево"/>
    <w:basedOn w:val="Normal"/>
    <w:uiPriority w:val="99"/>
    <w:rsid w:val="002C4712"/>
    <w:pPr>
      <w:spacing w:before="120" w:line="240" w:lineRule="auto"/>
      <w:ind w:firstLine="720"/>
    </w:pPr>
    <w:rPr>
      <w:rFonts w:cs="Times New Roman"/>
      <w:sz w:val="24"/>
      <w:szCs w:val="20"/>
      <w:lang w:eastAsia="ru-RU"/>
    </w:rPr>
  </w:style>
  <w:style w:type="character" w:customStyle="1" w:styleId="211pt1">
    <w:name w:val="Основной текст (2) + 11 pt1"/>
    <w:aliases w:val="Полужирный10"/>
    <w:basedOn w:val="22"/>
    <w:uiPriority w:val="99"/>
    <w:rsid w:val="00183225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65pt">
    <w:name w:val="Основной текст (2) + 6.5 pt"/>
    <w:basedOn w:val="22"/>
    <w:uiPriority w:val="99"/>
    <w:rsid w:val="00EC650B"/>
    <w:rPr>
      <w:rFonts w:ascii="Times New Roman" w:hAnsi="Times New Roman" w:cs="Times New Roman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105pt">
    <w:name w:val="Основной текст (2) + 10.5 pt"/>
    <w:aliases w:val="Полужирный9,Курсив3,Интервал 2 pt"/>
    <w:basedOn w:val="22"/>
    <w:uiPriority w:val="99"/>
    <w:rsid w:val="00472A12"/>
    <w:rPr>
      <w:rFonts w:ascii="Times New Roman" w:hAnsi="Times New Roman" w:cs="Times New Roman"/>
      <w:b/>
      <w:bCs/>
      <w:i/>
      <w:iCs/>
      <w:color w:val="000000"/>
      <w:spacing w:val="40"/>
      <w:w w:val="100"/>
      <w:position w:val="0"/>
      <w:sz w:val="21"/>
      <w:szCs w:val="21"/>
      <w:u w:val="none"/>
      <w:lang w:val="ru-RU" w:eastAsia="ru-RU"/>
    </w:rPr>
  </w:style>
  <w:style w:type="character" w:customStyle="1" w:styleId="3f3">
    <w:name w:val="Основной текст (3) + Не полужирный"/>
    <w:basedOn w:val="3a"/>
    <w:uiPriority w:val="99"/>
    <w:rsid w:val="00AA19E5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paragraph" w:customStyle="1" w:styleId="StyleBodyTextIndent312ptJustifiedAfter0pt">
    <w:name w:val="Style Body Text Indent 3 + 12 pt Justified After:  0 pt"/>
    <w:basedOn w:val="BodyTextIndent3"/>
    <w:uiPriority w:val="99"/>
    <w:rsid w:val="00101E6F"/>
    <w:pPr>
      <w:widowControl w:val="0"/>
      <w:numPr>
        <w:numId w:val="16"/>
      </w:numPr>
      <w:adjustRightInd w:val="0"/>
      <w:spacing w:before="120" w:after="0" w:line="240" w:lineRule="auto"/>
      <w:textAlignment w:val="baseline"/>
    </w:pPr>
    <w:rPr>
      <w:rFonts w:ascii="Times New Roman" w:hAnsi="Times New Roman"/>
      <w:sz w:val="24"/>
      <w:szCs w:val="20"/>
      <w:lang w:eastAsia="ru-RU"/>
    </w:rPr>
  </w:style>
  <w:style w:type="paragraph" w:customStyle="1" w:styleId="Char">
    <w:name w:val="Char"/>
    <w:basedOn w:val="Normal"/>
    <w:uiPriority w:val="99"/>
    <w:rsid w:val="00B17A9B"/>
    <w:pPr>
      <w:spacing w:line="240" w:lineRule="auto"/>
      <w:ind w:firstLine="0"/>
      <w:jc w:val="left"/>
    </w:pPr>
    <w:rPr>
      <w:rFonts w:ascii="Verdana" w:hAnsi="Verdana" w:cs="Verdana"/>
      <w:sz w:val="20"/>
      <w:szCs w:val="20"/>
      <w:lang w:val="en-US"/>
    </w:rPr>
  </w:style>
  <w:style w:type="paragraph" w:customStyle="1" w:styleId="afffc">
    <w:name w:val="Для записок"/>
    <w:basedOn w:val="Normal"/>
    <w:link w:val="afffd"/>
    <w:uiPriority w:val="99"/>
    <w:rsid w:val="002827BE"/>
    <w:pPr>
      <w:spacing w:after="100" w:line="240" w:lineRule="auto"/>
      <w:ind w:firstLine="720"/>
    </w:pPr>
    <w:rPr>
      <w:rFonts w:cs="Times New Roman"/>
      <w:color w:val="000000"/>
      <w:sz w:val="24"/>
      <w:szCs w:val="20"/>
      <w:lang w:eastAsia="ru-RU"/>
    </w:rPr>
  </w:style>
  <w:style w:type="character" w:customStyle="1" w:styleId="afffd">
    <w:name w:val="Для записок Знак"/>
    <w:basedOn w:val="DefaultParagraphFont"/>
    <w:link w:val="afffc"/>
    <w:uiPriority w:val="99"/>
    <w:locked/>
    <w:rsid w:val="002827BE"/>
    <w:rPr>
      <w:rFonts w:cs="Times New Roman"/>
      <w:color w:val="000000"/>
      <w:sz w:val="24"/>
    </w:rPr>
  </w:style>
  <w:style w:type="character" w:customStyle="1" w:styleId="2Arial4">
    <w:name w:val="Основной текст (2) + Arial4"/>
    <w:aliases w:val="7.5 pt1,Полужирный8"/>
    <w:basedOn w:val="22"/>
    <w:uiPriority w:val="99"/>
    <w:rsid w:val="00600305"/>
    <w:rPr>
      <w:rFonts w:ascii="Arial" w:hAnsi="Arial" w:cs="Arial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Arial3">
    <w:name w:val="Основной текст (2) + Arial3"/>
    <w:aliases w:val="6.5 pt"/>
    <w:basedOn w:val="22"/>
    <w:uiPriority w:val="99"/>
    <w:rsid w:val="00F23543"/>
    <w:rPr>
      <w:rFonts w:ascii="Arial" w:hAnsi="Arial" w:cs="Arial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2">
    <w:name w:val="Основной текст (2) + Arial2"/>
    <w:aliases w:val="5 pt13"/>
    <w:basedOn w:val="22"/>
    <w:uiPriority w:val="99"/>
    <w:rsid w:val="00F23543"/>
    <w:rPr>
      <w:rFonts w:ascii="Arial" w:hAnsi="Arial" w:cs="Arial"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2Arial1">
    <w:name w:val="Основной текст (2) + Arial1"/>
    <w:aliases w:val="5.5 pt"/>
    <w:basedOn w:val="22"/>
    <w:uiPriority w:val="99"/>
    <w:rsid w:val="00F23543"/>
    <w:rPr>
      <w:rFonts w:ascii="Arial" w:hAnsi="Arial" w:cs="Arial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29pt">
    <w:name w:val="Основной текст (2) + 9 pt"/>
    <w:basedOn w:val="22"/>
    <w:uiPriority w:val="99"/>
    <w:rsid w:val="00F23543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4f">
    <w:name w:val="Заголовок №4_"/>
    <w:basedOn w:val="DefaultParagraphFont"/>
    <w:link w:val="4f0"/>
    <w:uiPriority w:val="99"/>
    <w:locked/>
    <w:rsid w:val="005F0D9D"/>
    <w:rPr>
      <w:rFonts w:cs="Times New Roman"/>
      <w:b/>
      <w:bCs/>
      <w:sz w:val="22"/>
      <w:szCs w:val="22"/>
      <w:shd w:val="clear" w:color="auto" w:fill="FFFFFF"/>
    </w:rPr>
  </w:style>
  <w:style w:type="paragraph" w:customStyle="1" w:styleId="4f0">
    <w:name w:val="Заголовок №4"/>
    <w:basedOn w:val="Normal"/>
    <w:link w:val="4f"/>
    <w:uiPriority w:val="99"/>
    <w:rsid w:val="005F0D9D"/>
    <w:pPr>
      <w:widowControl w:val="0"/>
      <w:shd w:val="clear" w:color="auto" w:fill="FFFFFF"/>
      <w:spacing w:before="420" w:after="420" w:line="240" w:lineRule="atLeast"/>
      <w:ind w:firstLine="0"/>
      <w:jc w:val="left"/>
      <w:outlineLvl w:val="3"/>
    </w:pPr>
    <w:rPr>
      <w:rFonts w:cs="Times New Roman"/>
      <w:b/>
      <w:bCs/>
      <w:sz w:val="22"/>
      <w:lang w:eastAsia="ru-RU"/>
    </w:rPr>
  </w:style>
  <w:style w:type="character" w:customStyle="1" w:styleId="245pt">
    <w:name w:val="Основной текст (2) + 4.5 pt"/>
    <w:basedOn w:val="22"/>
    <w:uiPriority w:val="99"/>
    <w:rsid w:val="006F5978"/>
    <w:rPr>
      <w:rFonts w:ascii="Times New Roman" w:hAnsi="Times New Roman" w:cs="Times New Roman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45pt1">
    <w:name w:val="Основной текст (2) + 4.5 pt1"/>
    <w:aliases w:val="Курсив2"/>
    <w:basedOn w:val="22"/>
    <w:uiPriority w:val="99"/>
    <w:rsid w:val="006F5978"/>
    <w:rPr>
      <w:rFonts w:ascii="Times New Roman" w:hAnsi="Times New Roman" w:cs="Times New Roman"/>
      <w:i/>
      <w:i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Exact">
    <w:name w:val="Подпись к таблице (2) Exact"/>
    <w:basedOn w:val="DefaultParagraphFont"/>
    <w:uiPriority w:val="99"/>
    <w:rsid w:val="006F5978"/>
    <w:rPr>
      <w:rFonts w:ascii="Times New Roman" w:hAnsi="Times New Roman" w:cs="Times New Roman"/>
      <w:i/>
      <w:iCs/>
      <w:sz w:val="12"/>
      <w:szCs w:val="12"/>
      <w:u w:val="none"/>
    </w:rPr>
  </w:style>
  <w:style w:type="table" w:customStyle="1" w:styleId="TableGridReport1">
    <w:name w:val="Table Grid Report1"/>
    <w:uiPriority w:val="99"/>
    <w:rsid w:val="009A6384"/>
    <w:rPr>
      <w:rFonts w:ascii="Calibri" w:hAnsi="Calibri"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d">
    <w:name w:val="Основной текст5"/>
    <w:basedOn w:val="Normal"/>
    <w:uiPriority w:val="99"/>
    <w:rsid w:val="009A6384"/>
    <w:pPr>
      <w:spacing w:line="240" w:lineRule="auto"/>
      <w:ind w:firstLine="0"/>
      <w:jc w:val="left"/>
    </w:pPr>
    <w:rPr>
      <w:rFonts w:cs="Times New Roman"/>
      <w:sz w:val="24"/>
      <w:szCs w:val="20"/>
      <w:lang w:eastAsia="ru-RU"/>
    </w:rPr>
  </w:style>
  <w:style w:type="paragraph" w:customStyle="1" w:styleId="4f1">
    <w:name w:val="Обычный4"/>
    <w:uiPriority w:val="99"/>
    <w:rsid w:val="009A6384"/>
    <w:pPr>
      <w:widowControl w:val="0"/>
      <w:spacing w:before="280" w:line="300" w:lineRule="auto"/>
      <w:ind w:firstLine="700"/>
      <w:jc w:val="both"/>
    </w:pPr>
    <w:rPr>
      <w:sz w:val="24"/>
      <w:szCs w:val="20"/>
    </w:rPr>
  </w:style>
  <w:style w:type="paragraph" w:customStyle="1" w:styleId="2">
    <w:name w:val="Маркированный2"/>
    <w:uiPriority w:val="99"/>
    <w:rsid w:val="009A6384"/>
    <w:pPr>
      <w:numPr>
        <w:numId w:val="18"/>
      </w:numPr>
      <w:tabs>
        <w:tab w:val="left" w:pos="1814"/>
      </w:tabs>
      <w:ind w:left="1815" w:hanging="397"/>
      <w:jc w:val="both"/>
    </w:pPr>
    <w:rPr>
      <w:rFonts w:eastAsia="SimSun"/>
      <w:sz w:val="24"/>
      <w:szCs w:val="20"/>
    </w:rPr>
  </w:style>
  <w:style w:type="paragraph" w:customStyle="1" w:styleId="a2">
    <w:name w:val="Маркированый список"/>
    <w:basedOn w:val="Normal"/>
    <w:uiPriority w:val="99"/>
    <w:rsid w:val="009A6384"/>
    <w:pPr>
      <w:numPr>
        <w:numId w:val="19"/>
      </w:numPr>
      <w:tabs>
        <w:tab w:val="left" w:pos="567"/>
      </w:tabs>
      <w:spacing w:line="360" w:lineRule="auto"/>
    </w:pPr>
    <w:rPr>
      <w:rFonts w:ascii="Arial" w:hAnsi="Arial" w:cs="Arial"/>
      <w:sz w:val="20"/>
      <w:szCs w:val="24"/>
      <w:lang w:eastAsia="ru-RU"/>
    </w:rPr>
  </w:style>
  <w:style w:type="paragraph" w:customStyle="1" w:styleId="2f5">
    <w:name w:val="Абзац списка2"/>
    <w:basedOn w:val="Normal"/>
    <w:uiPriority w:val="99"/>
    <w:rsid w:val="009A6384"/>
    <w:pPr>
      <w:widowControl w:val="0"/>
      <w:adjustRightInd w:val="0"/>
      <w:spacing w:before="120" w:after="120" w:line="240" w:lineRule="auto"/>
      <w:ind w:firstLine="0"/>
      <w:textAlignment w:val="baseline"/>
    </w:pPr>
    <w:rPr>
      <w:rFonts w:cs="Times New Roman"/>
      <w:spacing w:val="-5"/>
      <w:sz w:val="28"/>
      <w:szCs w:val="28"/>
    </w:rPr>
  </w:style>
  <w:style w:type="paragraph" w:customStyle="1" w:styleId="AAA">
    <w:name w:val="! AAA !"/>
    <w:link w:val="AAA0"/>
    <w:uiPriority w:val="99"/>
    <w:rsid w:val="009A6384"/>
    <w:pPr>
      <w:spacing w:after="120"/>
      <w:ind w:firstLine="709"/>
      <w:jc w:val="both"/>
    </w:pPr>
  </w:style>
  <w:style w:type="character" w:customStyle="1" w:styleId="AAA0">
    <w:name w:val="! AAA ! Знак"/>
    <w:link w:val="AAA"/>
    <w:uiPriority w:val="99"/>
    <w:locked/>
    <w:rsid w:val="009A6384"/>
    <w:rPr>
      <w:sz w:val="22"/>
    </w:rPr>
  </w:style>
  <w:style w:type="table" w:customStyle="1" w:styleId="TableGridReport2">
    <w:name w:val="Table Grid Report2"/>
    <w:uiPriority w:val="99"/>
    <w:rsid w:val="0042306C"/>
    <w:rPr>
      <w:rFonts w:ascii="Calibri" w:hAnsi="Calibri"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f">
    <w:name w:val="Основной текст6"/>
    <w:basedOn w:val="Normal"/>
    <w:uiPriority w:val="99"/>
    <w:rsid w:val="0042306C"/>
    <w:pPr>
      <w:spacing w:line="240" w:lineRule="auto"/>
      <w:ind w:firstLine="0"/>
      <w:jc w:val="left"/>
    </w:pPr>
    <w:rPr>
      <w:rFonts w:cs="Times New Roman"/>
      <w:sz w:val="24"/>
      <w:szCs w:val="20"/>
      <w:lang w:eastAsia="ru-RU"/>
    </w:rPr>
  </w:style>
  <w:style w:type="paragraph" w:customStyle="1" w:styleId="5e">
    <w:name w:val="Обычный5"/>
    <w:uiPriority w:val="99"/>
    <w:rsid w:val="0042306C"/>
    <w:pPr>
      <w:widowControl w:val="0"/>
      <w:spacing w:before="280" w:line="300" w:lineRule="auto"/>
      <w:ind w:firstLine="700"/>
      <w:jc w:val="both"/>
    </w:pPr>
    <w:rPr>
      <w:sz w:val="24"/>
      <w:szCs w:val="20"/>
    </w:rPr>
  </w:style>
  <w:style w:type="table" w:customStyle="1" w:styleId="TableGridReport3">
    <w:name w:val="Table Grid Report3"/>
    <w:uiPriority w:val="99"/>
    <w:rsid w:val="007B02B7"/>
    <w:rPr>
      <w:rFonts w:ascii="Calibri" w:hAnsi="Calibri" w:cs="Calibri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d">
    <w:name w:val="Основной текст7"/>
    <w:basedOn w:val="Normal"/>
    <w:uiPriority w:val="99"/>
    <w:rsid w:val="007B02B7"/>
    <w:pPr>
      <w:spacing w:line="240" w:lineRule="auto"/>
      <w:ind w:firstLine="0"/>
      <w:jc w:val="left"/>
    </w:pPr>
    <w:rPr>
      <w:rFonts w:cs="Times New Roman"/>
      <w:sz w:val="24"/>
      <w:szCs w:val="20"/>
      <w:lang w:eastAsia="ru-RU"/>
    </w:rPr>
  </w:style>
  <w:style w:type="paragraph" w:customStyle="1" w:styleId="6f0">
    <w:name w:val="Обычный6"/>
    <w:uiPriority w:val="99"/>
    <w:rsid w:val="007B02B7"/>
    <w:pPr>
      <w:widowControl w:val="0"/>
      <w:spacing w:before="280" w:line="300" w:lineRule="auto"/>
      <w:ind w:firstLine="700"/>
      <w:jc w:val="both"/>
    </w:pPr>
    <w:rPr>
      <w:sz w:val="24"/>
      <w:szCs w:val="20"/>
    </w:rPr>
  </w:style>
  <w:style w:type="paragraph" w:customStyle="1" w:styleId="1f2">
    <w:name w:val="МОЙ СТИЛЬ №1"/>
    <w:basedOn w:val="Normal"/>
    <w:link w:val="1f3"/>
    <w:uiPriority w:val="99"/>
    <w:rsid w:val="009E40ED"/>
    <w:pPr>
      <w:spacing w:after="240" w:line="240" w:lineRule="auto"/>
      <w:ind w:firstLine="0"/>
      <w:contextualSpacing/>
      <w:jc w:val="center"/>
    </w:pPr>
    <w:rPr>
      <w:rFonts w:cs="Times New Roman"/>
      <w:b/>
      <w:bCs/>
      <w:sz w:val="28"/>
      <w:szCs w:val="28"/>
      <w:lang w:eastAsia="ru-RU"/>
    </w:rPr>
  </w:style>
  <w:style w:type="character" w:customStyle="1" w:styleId="1f3">
    <w:name w:val="МОЙ СТИЛЬ №1 Знак"/>
    <w:basedOn w:val="DefaultParagraphFont"/>
    <w:link w:val="1f2"/>
    <w:uiPriority w:val="99"/>
    <w:locked/>
    <w:rsid w:val="009E40ED"/>
    <w:rPr>
      <w:rFonts w:eastAsia="Times New Roman" w:cs="Times New Roman"/>
      <w:b/>
      <w:bCs/>
      <w:sz w:val="28"/>
      <w:szCs w:val="28"/>
    </w:rPr>
  </w:style>
  <w:style w:type="table" w:styleId="LightGrid-Accent5">
    <w:name w:val="Light Grid Accent 5"/>
    <w:basedOn w:val="TableNormal"/>
    <w:uiPriority w:val="99"/>
    <w:rsid w:val="00B908B7"/>
    <w:pPr>
      <w:ind w:left="1429" w:hanging="720"/>
    </w:pPr>
    <w:rPr>
      <w:rFonts w:ascii="Calibri" w:hAnsi="Calibri"/>
      <w:sz w:val="20"/>
      <w:szCs w:val="20"/>
      <w:lang w:eastAsia="en-US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402">
    <w:name w:val="Сетка таблицы40"/>
    <w:uiPriority w:val="99"/>
    <w:rsid w:val="00C20E0F"/>
    <w:rPr>
      <w:rFonts w:ascii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94">
    <w:name w:val="xl94"/>
    <w:basedOn w:val="Normal"/>
    <w:uiPriority w:val="99"/>
    <w:rsid w:val="00112DE3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95">
    <w:name w:val="xl95"/>
    <w:basedOn w:val="Normal"/>
    <w:uiPriority w:val="99"/>
    <w:rsid w:val="00112DE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96">
    <w:name w:val="xl96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6"/>
      <w:szCs w:val="16"/>
      <w:lang w:eastAsia="ru-RU"/>
    </w:rPr>
  </w:style>
  <w:style w:type="paragraph" w:customStyle="1" w:styleId="xl97">
    <w:name w:val="xl97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6"/>
      <w:szCs w:val="16"/>
      <w:lang w:eastAsia="ru-RU"/>
    </w:rPr>
  </w:style>
  <w:style w:type="paragraph" w:customStyle="1" w:styleId="xl98">
    <w:name w:val="xl98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6"/>
      <w:szCs w:val="16"/>
      <w:lang w:eastAsia="ru-RU"/>
    </w:rPr>
  </w:style>
  <w:style w:type="paragraph" w:customStyle="1" w:styleId="xl99">
    <w:name w:val="xl99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4"/>
      <w:szCs w:val="14"/>
      <w:lang w:eastAsia="ru-RU"/>
    </w:rPr>
  </w:style>
  <w:style w:type="paragraph" w:customStyle="1" w:styleId="xl100">
    <w:name w:val="xl100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6"/>
      <w:szCs w:val="16"/>
      <w:lang w:eastAsia="ru-RU"/>
    </w:rPr>
  </w:style>
  <w:style w:type="paragraph" w:customStyle="1" w:styleId="xl101">
    <w:name w:val="xl101"/>
    <w:basedOn w:val="Normal"/>
    <w:uiPriority w:val="99"/>
    <w:rsid w:val="00112D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4"/>
      <w:szCs w:val="14"/>
      <w:lang w:eastAsia="ru-RU"/>
    </w:rPr>
  </w:style>
  <w:style w:type="paragraph" w:customStyle="1" w:styleId="xl102">
    <w:name w:val="xl102"/>
    <w:basedOn w:val="Normal"/>
    <w:uiPriority w:val="99"/>
    <w:rsid w:val="00112D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table" w:customStyle="1" w:styleId="TableNormal1">
    <w:name w:val="Table Normal1"/>
    <w:uiPriority w:val="99"/>
    <w:semiHidden/>
    <w:rsid w:val="00465CBA"/>
    <w:pPr>
      <w:widowControl w:val="0"/>
    </w:pPr>
    <w:rPr>
      <w:rFonts w:ascii="Calibri" w:hAnsi="Calibr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f4">
    <w:name w:val="Сетка таблицы1"/>
    <w:uiPriority w:val="99"/>
    <w:rsid w:val="00BF7DE7"/>
    <w:pPr>
      <w:widowControl w:val="0"/>
      <w:suppressAutoHyphens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6">
    <w:name w:val="Сетка таблицы2"/>
    <w:uiPriority w:val="99"/>
    <w:rsid w:val="00BF7DE7"/>
    <w:pPr>
      <w:widowControl w:val="0"/>
      <w:suppressAutoHyphens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947814"/>
    <w:rPr>
      <w:rFonts w:cs="Times New Roman"/>
      <w:color w:val="808080"/>
    </w:rPr>
  </w:style>
  <w:style w:type="paragraph" w:customStyle="1" w:styleId="xl103">
    <w:name w:val="xl103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4">
    <w:name w:val="xl104"/>
    <w:basedOn w:val="Normal"/>
    <w:uiPriority w:val="99"/>
    <w:rsid w:val="009579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5">
    <w:name w:val="xl105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6">
    <w:name w:val="xl106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7">
    <w:name w:val="xl107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8">
    <w:name w:val="xl108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09">
    <w:name w:val="xl109"/>
    <w:basedOn w:val="Normal"/>
    <w:uiPriority w:val="99"/>
    <w:rsid w:val="009579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10">
    <w:name w:val="xl110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11">
    <w:name w:val="xl111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12">
    <w:name w:val="xl112"/>
    <w:basedOn w:val="Normal"/>
    <w:uiPriority w:val="99"/>
    <w:rsid w:val="00957969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14"/>
      <w:szCs w:val="14"/>
      <w:lang w:eastAsia="ru-RU"/>
    </w:rPr>
  </w:style>
  <w:style w:type="paragraph" w:customStyle="1" w:styleId="xl113">
    <w:name w:val="xl113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14">
    <w:name w:val="xl114"/>
    <w:basedOn w:val="Normal"/>
    <w:uiPriority w:val="99"/>
    <w:rsid w:val="00957969"/>
    <w:pPr>
      <w:pBdr>
        <w:top w:val="single" w:sz="4" w:space="0" w:color="auto"/>
        <w:left w:val="single" w:sz="4" w:space="20" w:color="auto"/>
        <w:bottom w:val="single" w:sz="4" w:space="0" w:color="auto"/>
      </w:pBdr>
      <w:spacing w:before="100" w:beforeAutospacing="1" w:after="100" w:afterAutospacing="1" w:line="240" w:lineRule="auto"/>
      <w:ind w:firstLineChars="300" w:firstLine="0"/>
      <w:jc w:val="lef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15">
    <w:name w:val="xl115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300" w:firstLine="0"/>
      <w:jc w:val="lef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16">
    <w:name w:val="xl116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17">
    <w:name w:val="xl117"/>
    <w:basedOn w:val="Normal"/>
    <w:uiPriority w:val="99"/>
    <w:rsid w:val="00957969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16"/>
      <w:szCs w:val="16"/>
      <w:lang w:eastAsia="ru-RU"/>
    </w:rPr>
  </w:style>
  <w:style w:type="paragraph" w:customStyle="1" w:styleId="xl118">
    <w:name w:val="xl118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19">
    <w:name w:val="xl119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20">
    <w:name w:val="xl120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sz w:val="20"/>
      <w:szCs w:val="20"/>
      <w:lang w:eastAsia="ru-RU"/>
    </w:rPr>
  </w:style>
  <w:style w:type="paragraph" w:customStyle="1" w:styleId="xl121">
    <w:name w:val="xl121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22">
    <w:name w:val="xl122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23">
    <w:name w:val="xl123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24">
    <w:name w:val="xl124"/>
    <w:basedOn w:val="Normal"/>
    <w:uiPriority w:val="99"/>
    <w:rsid w:val="00957969"/>
    <w:pPr>
      <w:shd w:val="clear" w:color="000000" w:fill="F2F2F2"/>
      <w:spacing w:before="100" w:beforeAutospacing="1" w:after="100" w:afterAutospacing="1" w:line="240" w:lineRule="auto"/>
      <w:ind w:firstLine="0"/>
      <w:jc w:val="left"/>
    </w:pPr>
    <w:rPr>
      <w:rFonts w:cs="Times New Roman"/>
      <w:sz w:val="20"/>
      <w:szCs w:val="20"/>
      <w:lang w:eastAsia="ru-RU"/>
    </w:rPr>
  </w:style>
  <w:style w:type="paragraph" w:customStyle="1" w:styleId="xl125">
    <w:name w:val="xl125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26">
    <w:name w:val="xl126"/>
    <w:basedOn w:val="Normal"/>
    <w:uiPriority w:val="99"/>
    <w:rsid w:val="00957969"/>
    <w:pPr>
      <w:spacing w:before="100" w:beforeAutospacing="1" w:after="100" w:afterAutospacing="1" w:line="240" w:lineRule="auto"/>
      <w:ind w:firstLine="0"/>
      <w:jc w:val="left"/>
    </w:pPr>
    <w:rPr>
      <w:rFonts w:cs="Times New Roman"/>
      <w:sz w:val="20"/>
      <w:szCs w:val="20"/>
      <w:lang w:eastAsia="ru-RU"/>
    </w:rPr>
  </w:style>
  <w:style w:type="paragraph" w:customStyle="1" w:styleId="xl127">
    <w:name w:val="xl127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28">
    <w:name w:val="xl128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29">
    <w:name w:val="xl129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30">
    <w:name w:val="xl130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31">
    <w:name w:val="xl131"/>
    <w:basedOn w:val="Normal"/>
    <w:uiPriority w:val="99"/>
    <w:rsid w:val="00957969"/>
    <w:pPr>
      <w:pBdr>
        <w:top w:val="single" w:sz="4" w:space="0" w:color="auto"/>
        <w:left w:val="single" w:sz="4" w:space="2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300" w:firstLine="0"/>
      <w:jc w:val="lef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32">
    <w:name w:val="xl132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14"/>
      <w:szCs w:val="14"/>
      <w:lang w:eastAsia="ru-RU"/>
    </w:rPr>
  </w:style>
  <w:style w:type="paragraph" w:customStyle="1" w:styleId="xl133">
    <w:name w:val="xl133"/>
    <w:basedOn w:val="Normal"/>
    <w:uiPriority w:val="99"/>
    <w:rsid w:val="00957969"/>
    <w:pPr>
      <w:spacing w:before="100" w:beforeAutospacing="1" w:after="100" w:afterAutospacing="1" w:line="240" w:lineRule="auto"/>
      <w:ind w:firstLine="0"/>
      <w:jc w:val="left"/>
    </w:pPr>
    <w:rPr>
      <w:rFonts w:cs="Times New Roman"/>
      <w:b/>
      <w:bCs/>
      <w:sz w:val="20"/>
      <w:szCs w:val="20"/>
      <w:lang w:eastAsia="ru-RU"/>
    </w:rPr>
  </w:style>
  <w:style w:type="paragraph" w:customStyle="1" w:styleId="xl134">
    <w:name w:val="xl134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35">
    <w:name w:val="xl135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36">
    <w:name w:val="xl136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37">
    <w:name w:val="xl137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38">
    <w:name w:val="xl138"/>
    <w:basedOn w:val="Normal"/>
    <w:uiPriority w:val="99"/>
    <w:rsid w:val="00957969"/>
    <w:pPr>
      <w:shd w:val="clear" w:color="000000" w:fill="FFFFFF"/>
      <w:spacing w:before="100" w:beforeAutospacing="1" w:after="100" w:afterAutospacing="1" w:line="240" w:lineRule="auto"/>
      <w:ind w:firstLine="0"/>
      <w:jc w:val="left"/>
    </w:pPr>
    <w:rPr>
      <w:rFonts w:cs="Times New Roman"/>
      <w:sz w:val="20"/>
      <w:szCs w:val="20"/>
      <w:lang w:eastAsia="ru-RU"/>
    </w:rPr>
  </w:style>
  <w:style w:type="paragraph" w:customStyle="1" w:styleId="xl139">
    <w:name w:val="xl139"/>
    <w:basedOn w:val="Normal"/>
    <w:uiPriority w:val="99"/>
    <w:rsid w:val="00957969"/>
    <w:pPr>
      <w:shd w:val="clear" w:color="000000" w:fill="FFFFFF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40">
    <w:name w:val="xl140"/>
    <w:basedOn w:val="Normal"/>
    <w:uiPriority w:val="99"/>
    <w:rsid w:val="00957969"/>
    <w:pPr>
      <w:pBdr>
        <w:left w:val="single" w:sz="4" w:space="2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300" w:firstLine="0"/>
      <w:jc w:val="lef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41">
    <w:name w:val="xl141"/>
    <w:basedOn w:val="Normal"/>
    <w:uiPriority w:val="99"/>
    <w:rsid w:val="00957969"/>
    <w:pPr>
      <w:pBdr>
        <w:left w:val="single" w:sz="4" w:space="20" w:color="auto"/>
        <w:bottom w:val="single" w:sz="4" w:space="0" w:color="auto"/>
      </w:pBdr>
      <w:spacing w:before="100" w:beforeAutospacing="1" w:after="100" w:afterAutospacing="1" w:line="240" w:lineRule="auto"/>
      <w:ind w:firstLineChars="300" w:firstLine="0"/>
      <w:jc w:val="lef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42">
    <w:name w:val="xl142"/>
    <w:basedOn w:val="Normal"/>
    <w:uiPriority w:val="99"/>
    <w:rsid w:val="00957969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43">
    <w:name w:val="xl143"/>
    <w:basedOn w:val="Normal"/>
    <w:uiPriority w:val="99"/>
    <w:rsid w:val="00957969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44">
    <w:name w:val="xl144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45">
    <w:name w:val="xl145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46">
    <w:name w:val="xl146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47">
    <w:name w:val="xl147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48">
    <w:name w:val="xl148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49">
    <w:name w:val="xl149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0">
    <w:name w:val="xl150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1">
    <w:name w:val="xl151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2">
    <w:name w:val="xl152"/>
    <w:basedOn w:val="Normal"/>
    <w:uiPriority w:val="99"/>
    <w:rsid w:val="0095796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3">
    <w:name w:val="xl153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4">
    <w:name w:val="xl154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5">
    <w:name w:val="xl155"/>
    <w:basedOn w:val="Normal"/>
    <w:uiPriority w:val="99"/>
    <w:rsid w:val="0095796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56">
    <w:name w:val="xl156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7">
    <w:name w:val="xl157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58">
    <w:name w:val="xl158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14"/>
      <w:szCs w:val="14"/>
      <w:lang w:eastAsia="ru-RU"/>
    </w:rPr>
  </w:style>
  <w:style w:type="paragraph" w:customStyle="1" w:styleId="xl159">
    <w:name w:val="xl159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60">
    <w:name w:val="xl160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20"/>
      <w:szCs w:val="20"/>
      <w:lang w:eastAsia="ru-RU"/>
    </w:rPr>
  </w:style>
  <w:style w:type="paragraph" w:customStyle="1" w:styleId="xl161">
    <w:name w:val="xl161"/>
    <w:basedOn w:val="Normal"/>
    <w:uiPriority w:val="99"/>
    <w:rsid w:val="0095796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2">
    <w:name w:val="xl162"/>
    <w:basedOn w:val="Normal"/>
    <w:uiPriority w:val="99"/>
    <w:rsid w:val="00957969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3">
    <w:name w:val="xl163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4">
    <w:name w:val="xl164"/>
    <w:basedOn w:val="Normal"/>
    <w:uiPriority w:val="99"/>
    <w:rsid w:val="0095796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xl165">
    <w:name w:val="xl165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6">
    <w:name w:val="xl166"/>
    <w:basedOn w:val="Normal"/>
    <w:uiPriority w:val="99"/>
    <w:rsid w:val="0095796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7">
    <w:name w:val="xl167"/>
    <w:basedOn w:val="Normal"/>
    <w:uiPriority w:val="99"/>
    <w:rsid w:val="009579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68">
    <w:name w:val="xl168"/>
    <w:basedOn w:val="Normal"/>
    <w:uiPriority w:val="99"/>
    <w:rsid w:val="0095796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cs="Times New Roman"/>
      <w:sz w:val="14"/>
      <w:szCs w:val="14"/>
      <w:lang w:eastAsia="ru-RU"/>
    </w:rPr>
  </w:style>
  <w:style w:type="paragraph" w:customStyle="1" w:styleId="xl169">
    <w:name w:val="xl169"/>
    <w:basedOn w:val="Normal"/>
    <w:uiPriority w:val="99"/>
    <w:rsid w:val="0095796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customStyle="1" w:styleId="xl170">
    <w:name w:val="xl170"/>
    <w:basedOn w:val="Normal"/>
    <w:uiPriority w:val="99"/>
    <w:rsid w:val="0095796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Arial" w:hAnsi="Arial" w:cs="Arial"/>
      <w:sz w:val="14"/>
      <w:szCs w:val="14"/>
      <w:lang w:eastAsia="ru-RU"/>
    </w:rPr>
  </w:style>
  <w:style w:type="paragraph" w:styleId="TableofFigures">
    <w:name w:val="table of figures"/>
    <w:basedOn w:val="Normal"/>
    <w:next w:val="Normal"/>
    <w:uiPriority w:val="99"/>
    <w:locked/>
    <w:rsid w:val="002A214E"/>
  </w:style>
  <w:style w:type="table" w:customStyle="1" w:styleId="3f4">
    <w:name w:val="Сетка таблицы3"/>
    <w:uiPriority w:val="99"/>
    <w:rsid w:val="00423634"/>
    <w:rPr>
      <w:rFonts w:ascii="Calibri" w:hAnsi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uiPriority w:val="99"/>
    <w:rsid w:val="00E125D9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4">
    <w:name w:val="Сетка таблицы32"/>
    <w:uiPriority w:val="99"/>
    <w:rsid w:val="00136E35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3">
    <w:name w:val="Сетка таблицы33"/>
    <w:uiPriority w:val="99"/>
    <w:rsid w:val="00136E35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1">
    <w:name w:val="Сетка таблицы34"/>
    <w:uiPriority w:val="99"/>
    <w:rsid w:val="00136E35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1">
    <w:name w:val="Сетка таблицы35"/>
    <w:uiPriority w:val="99"/>
    <w:rsid w:val="00125100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1">
    <w:name w:val="Сетка таблицы36"/>
    <w:uiPriority w:val="99"/>
    <w:rsid w:val="002B0A97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f2">
    <w:name w:val="Сетка таблицы4"/>
    <w:uiPriority w:val="99"/>
    <w:rsid w:val="00D50B4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1">
    <w:name w:val="Сетка таблицы37"/>
    <w:uiPriority w:val="99"/>
    <w:rsid w:val="00D50B4F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1">
    <w:name w:val="Сетка таблицы38"/>
    <w:uiPriority w:val="99"/>
    <w:rsid w:val="00D50B4F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1">
    <w:name w:val="Сетка таблицы39"/>
    <w:uiPriority w:val="99"/>
    <w:rsid w:val="00725F91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uiPriority w:val="99"/>
    <w:rsid w:val="00CF73EC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uiPriority w:val="99"/>
    <w:rsid w:val="006B12D8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0">
    <w:name w:val="Сетка таблицы312"/>
    <w:uiPriority w:val="99"/>
    <w:rsid w:val="006B12D8"/>
    <w:pPr>
      <w:spacing w:line="36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ai1">
    <w:name w:val="1 / a / i1"/>
    <w:rsid w:val="00456B0A"/>
    <w:pPr>
      <w:numPr>
        <w:numId w:val="12"/>
      </w:numPr>
    </w:pPr>
  </w:style>
  <w:style w:type="numbering" w:styleId="1ai">
    <w:name w:val="Outline List 1"/>
    <w:basedOn w:val="NoList"/>
    <w:uiPriority w:val="99"/>
    <w:semiHidden/>
    <w:unhideWhenUsed/>
    <w:locked/>
    <w:rsid w:val="00456B0A"/>
    <w:pPr>
      <w:numPr>
        <w:numId w:val="11"/>
      </w:numPr>
    </w:pPr>
  </w:style>
  <w:style w:type="numbering" w:customStyle="1" w:styleId="1111111">
    <w:name w:val="1 / 1.1 / 1.1.11"/>
    <w:rsid w:val="00456B0A"/>
    <w:pPr>
      <w:numPr>
        <w:numId w:val="13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1211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8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1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1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1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211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5">
      <w:marLeft w:val="0"/>
      <w:marRight w:val="0"/>
      <w:marTop w:val="173"/>
      <w:marBottom w:val="173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211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7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21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11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21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211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211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211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211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211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1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21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1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1211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11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D612EE081BA2B9D5CFFD69236427AE3F2786740C30FF0B22710E3A04FB5E9134CF4FAE4B7209X6f9G" TargetMode="External"/><Relationship Id="rId13" Type="http://schemas.openxmlformats.org/officeDocument/2006/relationships/footer" Target="footer5.xml"/><Relationship Id="rId18" Type="http://schemas.openxmlformats.org/officeDocument/2006/relationships/oleObject" Target="embeddings/oleObject1.bin"/><Relationship Id="rId26" Type="http://schemas.openxmlformats.org/officeDocument/2006/relationships/footer" Target="footer12.xml"/><Relationship Id="rId3" Type="http://schemas.openxmlformats.org/officeDocument/2006/relationships/settings" Target="settings.xml"/><Relationship Id="rId21" Type="http://schemas.openxmlformats.org/officeDocument/2006/relationships/footer" Target="footer9.xml"/><Relationship Id="rId34" Type="http://schemas.openxmlformats.org/officeDocument/2006/relationships/oleObject" Target="embeddings/oleObject6.bin"/><Relationship Id="rId7" Type="http://schemas.openxmlformats.org/officeDocument/2006/relationships/image" Target="media/image1.png"/><Relationship Id="rId12" Type="http://schemas.openxmlformats.org/officeDocument/2006/relationships/footer" Target="footer4.xml"/><Relationship Id="rId17" Type="http://schemas.openxmlformats.org/officeDocument/2006/relationships/image" Target="media/image2.png"/><Relationship Id="rId25" Type="http://schemas.openxmlformats.org/officeDocument/2006/relationships/footer" Target="footer11.xml"/><Relationship Id="rId33" Type="http://schemas.openxmlformats.org/officeDocument/2006/relationships/footer" Target="footer17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8.xml"/><Relationship Id="rId20" Type="http://schemas.openxmlformats.org/officeDocument/2006/relationships/oleObject" Target="embeddings/oleObject2.bin"/><Relationship Id="rId29" Type="http://schemas.openxmlformats.org/officeDocument/2006/relationships/footer" Target="footer1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oleObject" Target="embeddings/oleObject3.bin"/><Relationship Id="rId32" Type="http://schemas.openxmlformats.org/officeDocument/2006/relationships/footer" Target="footer16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7.xml"/><Relationship Id="rId23" Type="http://schemas.openxmlformats.org/officeDocument/2006/relationships/image" Target="media/image4.png"/><Relationship Id="rId28" Type="http://schemas.openxmlformats.org/officeDocument/2006/relationships/footer" Target="footer14.xml"/><Relationship Id="rId36" Type="http://schemas.openxmlformats.org/officeDocument/2006/relationships/image" Target="media/image6.emf"/><Relationship Id="rId10" Type="http://schemas.openxmlformats.org/officeDocument/2006/relationships/footer" Target="footer2.xml"/><Relationship Id="rId19" Type="http://schemas.openxmlformats.org/officeDocument/2006/relationships/image" Target="media/image3.png"/><Relationship Id="rId31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6.xml"/><Relationship Id="rId22" Type="http://schemas.openxmlformats.org/officeDocument/2006/relationships/footer" Target="footer10.xml"/><Relationship Id="rId27" Type="http://schemas.openxmlformats.org/officeDocument/2006/relationships/footer" Target="footer13.xml"/><Relationship Id="rId30" Type="http://schemas.openxmlformats.org/officeDocument/2006/relationships/oleObject" Target="embeddings/oleObject4.bin"/><Relationship Id="rId35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163</Pages>
  <Words>-32766</Words>
  <Characters>-32766</Characters>
  <Application>Microsoft Office Outlook</Application>
  <DocSecurity>0</DocSecurity>
  <Lines>0</Lines>
  <Paragraphs>0</Paragraphs>
  <ScaleCrop>false</ScaleCrop>
  <Company>11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 КОМПЛЕКСНОГО РАЗВИТИЯ СИСТЕМ КОММУНАЛЬНОЙ ИНФРАСТРУКТУРЫ</dc:title>
  <dc:subject/>
  <dc:creator>11</dc:creator>
  <cp:keywords/>
  <dc:description/>
  <cp:lastModifiedBy>sveta</cp:lastModifiedBy>
  <cp:revision>2</cp:revision>
  <cp:lastPrinted>2017-10-27T06:35:00Z</cp:lastPrinted>
  <dcterms:created xsi:type="dcterms:W3CDTF">2017-10-30T10:24:00Z</dcterms:created>
  <dcterms:modified xsi:type="dcterms:W3CDTF">2017-10-30T10:24:00Z</dcterms:modified>
</cp:coreProperties>
</file>