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8B" w:rsidRPr="0032748B" w:rsidRDefault="0032748B" w:rsidP="0032748B">
      <w:pPr>
        <w:shd w:val="clear" w:color="auto" w:fill="F6F6F6"/>
        <w:spacing w:before="100" w:beforeAutospacing="1" w:after="300"/>
        <w:ind w:firstLine="0"/>
        <w:jc w:val="left"/>
        <w:outlineLvl w:val="0"/>
        <w:rPr>
          <w:rFonts w:eastAsia="Times New Roman"/>
          <w:b/>
          <w:bCs/>
          <w:color w:val="333333"/>
          <w:kern w:val="36"/>
          <w:sz w:val="33"/>
          <w:szCs w:val="33"/>
          <w:lang w:eastAsia="ru-RU"/>
        </w:rPr>
      </w:pPr>
      <w:r w:rsidRPr="0032748B">
        <w:rPr>
          <w:rFonts w:eastAsia="Times New Roman"/>
          <w:b/>
          <w:bCs/>
          <w:color w:val="333333"/>
          <w:kern w:val="36"/>
          <w:sz w:val="33"/>
          <w:szCs w:val="33"/>
          <w:lang w:eastAsia="ru-RU"/>
        </w:rPr>
        <w:t xml:space="preserve">Рецепты успешного онлайн-бизнеса получат </w:t>
      </w:r>
      <w:proofErr w:type="spellStart"/>
      <w:r w:rsidRPr="0032748B">
        <w:rPr>
          <w:rFonts w:eastAsia="Times New Roman"/>
          <w:b/>
          <w:bCs/>
          <w:color w:val="333333"/>
          <w:kern w:val="36"/>
          <w:sz w:val="33"/>
          <w:szCs w:val="33"/>
          <w:lang w:eastAsia="ru-RU"/>
        </w:rPr>
        <w:t>челябинцы</w:t>
      </w:r>
      <w:proofErr w:type="spellEnd"/>
      <w:r w:rsidRPr="0032748B">
        <w:rPr>
          <w:rFonts w:eastAsia="Times New Roman"/>
          <w:b/>
          <w:bCs/>
          <w:color w:val="333333"/>
          <w:kern w:val="36"/>
          <w:sz w:val="33"/>
          <w:szCs w:val="33"/>
          <w:lang w:eastAsia="ru-RU"/>
        </w:rPr>
        <w:t xml:space="preserve"> на бесплатном семинаре 7 июня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bookmarkStart w:id="0" w:name="_GoBack"/>
      <w:bookmarkEnd w:id="0"/>
      <w:r w:rsidRPr="0032748B">
        <w:rPr>
          <w:rFonts w:eastAsia="Times New Roman"/>
          <w:color w:val="332B22"/>
          <w:sz w:val="24"/>
          <w:szCs w:val="24"/>
          <w:lang w:eastAsia="ru-RU"/>
        </w:rPr>
        <w:t>Вас интересует e-</w:t>
      </w:r>
      <w:proofErr w:type="spellStart"/>
      <w:r w:rsidRPr="0032748B">
        <w:rPr>
          <w:rFonts w:eastAsia="Times New Roman"/>
          <w:color w:val="332B22"/>
          <w:sz w:val="24"/>
          <w:szCs w:val="24"/>
          <w:lang w:eastAsia="ru-RU"/>
        </w:rPr>
        <w:t>commerce</w:t>
      </w:r>
      <w:proofErr w:type="spellEnd"/>
      <w:r w:rsidRPr="0032748B">
        <w:rPr>
          <w:rFonts w:eastAsia="Times New Roman"/>
          <w:color w:val="332B22"/>
          <w:sz w:val="24"/>
          <w:szCs w:val="24"/>
          <w:lang w:eastAsia="ru-RU"/>
        </w:rPr>
        <w:t xml:space="preserve"> или планируете запускать и развивать данное направление? Тогда стоит отметить 7 июня в календаре, успеть </w:t>
      </w:r>
      <w:hyperlink r:id="rId5" w:anchor="registration" w:tgtFrame="_blank" w:history="1">
        <w:r w:rsidRPr="0032748B">
          <w:rPr>
            <w:rFonts w:eastAsia="Times New Roman"/>
            <w:color w:val="333333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32748B">
        <w:rPr>
          <w:rFonts w:eastAsia="Times New Roman"/>
          <w:color w:val="332B22"/>
          <w:sz w:val="24"/>
          <w:szCs w:val="24"/>
          <w:lang w:eastAsia="ru-RU"/>
        </w:rPr>
        <w:t> и не забыть посетить бесплатный федеральный семинар «Актуальные проблемы e-</w:t>
      </w:r>
      <w:proofErr w:type="spellStart"/>
      <w:r w:rsidRPr="0032748B">
        <w:rPr>
          <w:rFonts w:eastAsia="Times New Roman"/>
          <w:color w:val="332B22"/>
          <w:sz w:val="24"/>
          <w:szCs w:val="24"/>
          <w:lang w:eastAsia="ru-RU"/>
        </w:rPr>
        <w:t>commerce</w:t>
      </w:r>
      <w:proofErr w:type="spellEnd"/>
      <w:r w:rsidRPr="0032748B">
        <w:rPr>
          <w:rFonts w:eastAsia="Times New Roman"/>
          <w:color w:val="332B22"/>
          <w:sz w:val="24"/>
          <w:szCs w:val="24"/>
          <w:lang w:eastAsia="ru-RU"/>
        </w:rPr>
        <w:t>. Как быть гибким, экономичным, эффективным». </w:t>
      </w:r>
    </w:p>
    <w:p w:rsidR="0032748B" w:rsidRPr="0032748B" w:rsidRDefault="0032748B" w:rsidP="0032748B">
      <w:pPr>
        <w:shd w:val="clear" w:color="auto" w:fill="F6F6F6"/>
        <w:ind w:firstLine="0"/>
        <w:rPr>
          <w:rFonts w:eastAsia="Times New Roman"/>
          <w:color w:val="000000"/>
          <w:sz w:val="21"/>
          <w:szCs w:val="21"/>
          <w:lang w:eastAsia="ru-RU"/>
        </w:rPr>
      </w:pPr>
      <w:r w:rsidRPr="0032748B">
        <w:rPr>
          <w:rFonts w:eastAsia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51488AD" wp14:editId="3FCC314F">
            <wp:extent cx="9753600" cy="6505575"/>
            <wp:effectExtent l="0" t="0" r="0" b="9525"/>
            <wp:docPr id="1" name="Рисунок 1" descr="https://z3.d.sdska.ru/2-z3-8c197f79-783c-428c-9ce9-0fbec7e2c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3.d.sdska.ru/2-z3-8c197f79-783c-428c-9ce9-0fbec7e2c8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color w:val="332B22"/>
          <w:sz w:val="24"/>
          <w:szCs w:val="24"/>
          <w:lang w:eastAsia="ru-RU"/>
        </w:rPr>
        <w:t xml:space="preserve">На площадке конференц-зала «Сигма» соберутся 4 компании, каждая из которых является одной из ведущих в своей отрасли, для того, чтобы поделиться своими </w:t>
      </w:r>
      <w:proofErr w:type="spellStart"/>
      <w:r w:rsidRPr="0032748B">
        <w:rPr>
          <w:rFonts w:eastAsia="Times New Roman"/>
          <w:color w:val="332B22"/>
          <w:sz w:val="24"/>
          <w:szCs w:val="24"/>
          <w:lang w:eastAsia="ru-RU"/>
        </w:rPr>
        <w:t>лайфхаками</w:t>
      </w:r>
      <w:proofErr w:type="spellEnd"/>
      <w:r w:rsidRPr="0032748B">
        <w:rPr>
          <w:rFonts w:eastAsia="Times New Roman"/>
          <w:color w:val="332B22"/>
          <w:sz w:val="24"/>
          <w:szCs w:val="24"/>
          <w:lang w:eastAsia="ru-RU"/>
        </w:rPr>
        <w:t>.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color w:val="332B22"/>
          <w:sz w:val="24"/>
          <w:szCs w:val="24"/>
          <w:lang w:eastAsia="ru-RU"/>
        </w:rPr>
        <w:lastRenderedPageBreak/>
        <w:t>Организаторы рекомендуют обратить внимание на семинар и компаниям, планирующим начать торговлю мебелью в интернете. Специально для вас выступит один из лидеров рынка «Первый гипермаркет мебели» и расскажет свою историю успеха, а также поделится секретами развития.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color w:val="332B22"/>
          <w:sz w:val="24"/>
          <w:szCs w:val="24"/>
          <w:lang w:eastAsia="ru-RU"/>
        </w:rPr>
        <w:t xml:space="preserve">Для тех, кто понимает, как важно удержаться и продвигаться в сети интернет, также нельзя пропустить выступления спикеров </w:t>
      </w:r>
      <w:proofErr w:type="gramStart"/>
      <w:r w:rsidRPr="0032748B">
        <w:rPr>
          <w:rFonts w:eastAsia="Times New Roman"/>
          <w:color w:val="332B22"/>
          <w:sz w:val="24"/>
          <w:szCs w:val="24"/>
          <w:lang w:eastAsia="ru-RU"/>
        </w:rPr>
        <w:t>интернет-агентства</w:t>
      </w:r>
      <w:proofErr w:type="gramEnd"/>
      <w:r w:rsidRPr="0032748B">
        <w:rPr>
          <w:rFonts w:eastAsia="Times New Roman"/>
          <w:color w:val="332B22"/>
          <w:sz w:val="24"/>
          <w:szCs w:val="24"/>
          <w:lang w:eastAsia="ru-RU"/>
        </w:rPr>
        <w:t xml:space="preserve"> «CREATIVE».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color w:val="332B22"/>
          <w:sz w:val="24"/>
          <w:szCs w:val="24"/>
          <w:lang w:eastAsia="ru-RU"/>
        </w:rPr>
        <w:t xml:space="preserve">Узнаете вы и о секретах применения кассовой техники для </w:t>
      </w:r>
      <w:proofErr w:type="gramStart"/>
      <w:r w:rsidRPr="0032748B">
        <w:rPr>
          <w:rFonts w:eastAsia="Times New Roman"/>
          <w:color w:val="332B22"/>
          <w:sz w:val="24"/>
          <w:szCs w:val="24"/>
          <w:lang w:eastAsia="ru-RU"/>
        </w:rPr>
        <w:t>интернет-магазинов</w:t>
      </w:r>
      <w:proofErr w:type="gramEnd"/>
      <w:r w:rsidRPr="0032748B">
        <w:rPr>
          <w:rFonts w:eastAsia="Times New Roman"/>
          <w:color w:val="332B22"/>
          <w:sz w:val="24"/>
          <w:szCs w:val="24"/>
          <w:lang w:eastAsia="ru-RU"/>
        </w:rPr>
        <w:t xml:space="preserve"> в условиях нового законодательства от одного из ведущих </w:t>
      </w:r>
      <w:proofErr w:type="spellStart"/>
      <w:r w:rsidRPr="0032748B">
        <w:rPr>
          <w:rFonts w:eastAsia="Times New Roman"/>
          <w:color w:val="332B22"/>
          <w:sz w:val="24"/>
          <w:szCs w:val="24"/>
          <w:lang w:eastAsia="ru-RU"/>
        </w:rPr>
        <w:t>автоматизаторов</w:t>
      </w:r>
      <w:proofErr w:type="spellEnd"/>
      <w:r w:rsidRPr="0032748B">
        <w:rPr>
          <w:rFonts w:eastAsia="Times New Roman"/>
          <w:color w:val="332B22"/>
          <w:sz w:val="24"/>
          <w:szCs w:val="24"/>
          <w:lang w:eastAsia="ru-RU"/>
        </w:rPr>
        <w:t xml:space="preserve"> — компании «Автоматизация бизнеса».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color w:val="332B22"/>
          <w:sz w:val="24"/>
          <w:szCs w:val="24"/>
          <w:lang w:eastAsia="ru-RU"/>
        </w:rPr>
        <w:t>А «Центр разработки Кузница» расскажет о том, на что надо обратить особое внимание в направлении e-</w:t>
      </w:r>
      <w:proofErr w:type="spellStart"/>
      <w:r w:rsidRPr="0032748B">
        <w:rPr>
          <w:rFonts w:eastAsia="Times New Roman"/>
          <w:color w:val="332B22"/>
          <w:sz w:val="24"/>
          <w:szCs w:val="24"/>
          <w:lang w:eastAsia="ru-RU"/>
        </w:rPr>
        <w:t>commerce</w:t>
      </w:r>
      <w:proofErr w:type="spellEnd"/>
      <w:r w:rsidRPr="0032748B">
        <w:rPr>
          <w:rFonts w:eastAsia="Times New Roman"/>
          <w:color w:val="332B22"/>
          <w:sz w:val="24"/>
          <w:szCs w:val="24"/>
          <w:lang w:eastAsia="ru-RU"/>
        </w:rPr>
        <w:t>, раскроет пути экономии при реализации проектов и, конечно же, секреты и ноу-хау экономичного внедрения особого типа тиражных решений для «1C-Битрикс: Управление сайтом».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color w:val="332B22"/>
          <w:sz w:val="24"/>
          <w:szCs w:val="24"/>
          <w:lang w:eastAsia="ru-RU"/>
        </w:rPr>
        <w:t>Участников семинара ожидает лотерея и полезные подарки от организаторов.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color w:val="332B22"/>
          <w:sz w:val="24"/>
          <w:szCs w:val="24"/>
          <w:lang w:eastAsia="ru-RU"/>
        </w:rPr>
        <w:t>Внимание количество мест ограничено! Осталось 20 свободных мест. Для участия в семинаре необходима </w:t>
      </w:r>
      <w:hyperlink r:id="rId7" w:anchor="registration" w:tgtFrame="_blank" w:history="1">
        <w:r w:rsidRPr="0032748B">
          <w:rPr>
            <w:rFonts w:eastAsia="Times New Roman"/>
            <w:color w:val="333333"/>
            <w:sz w:val="24"/>
            <w:szCs w:val="24"/>
            <w:u w:val="single"/>
            <w:lang w:eastAsia="ru-RU"/>
          </w:rPr>
          <w:t>регистрация</w:t>
        </w:r>
      </w:hyperlink>
      <w:r w:rsidRPr="0032748B">
        <w:rPr>
          <w:rFonts w:eastAsia="Times New Roman"/>
          <w:color w:val="332B22"/>
          <w:sz w:val="24"/>
          <w:szCs w:val="24"/>
          <w:lang w:eastAsia="ru-RU"/>
        </w:rPr>
        <w:t>.</w:t>
      </w:r>
    </w:p>
    <w:p w:rsidR="0032748B" w:rsidRPr="0032748B" w:rsidRDefault="0032748B" w:rsidP="0032748B">
      <w:pPr>
        <w:shd w:val="clear" w:color="auto" w:fill="F6F6F6"/>
        <w:spacing w:before="330" w:after="330" w:line="330" w:lineRule="atLeast"/>
        <w:ind w:firstLine="0"/>
        <w:jc w:val="center"/>
        <w:rPr>
          <w:rFonts w:eastAsia="Times New Roman"/>
          <w:color w:val="332B22"/>
          <w:sz w:val="24"/>
          <w:szCs w:val="24"/>
          <w:lang w:eastAsia="ru-RU"/>
        </w:rPr>
      </w:pPr>
      <w:r w:rsidRPr="0032748B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72E575" wp14:editId="42D9839C">
            <wp:extent cx="4762500" cy="571500"/>
            <wp:effectExtent l="0" t="0" r="0" b="0"/>
            <wp:docPr id="2" name="Рисунок 2" descr="https://z60.d.sdska.ru/2-z60-769b5032-f0d3-4bf3-8aee-169d0634c21f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60.d.sdska.ru/2-z60-769b5032-f0d3-4bf3-8aee-169d0634c21f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8B" w:rsidRPr="0032748B" w:rsidRDefault="0032748B" w:rsidP="0032748B">
      <w:pPr>
        <w:shd w:val="clear" w:color="auto" w:fill="F6F6F6"/>
        <w:spacing w:before="100" w:beforeAutospacing="1" w:after="100" w:afterAutospacing="1"/>
        <w:ind w:firstLine="0"/>
        <w:jc w:val="left"/>
        <w:outlineLvl w:val="3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2748B">
        <w:rPr>
          <w:rFonts w:eastAsia="Times New Roman"/>
          <w:b/>
          <w:bCs/>
          <w:color w:val="000000"/>
          <w:sz w:val="24"/>
          <w:szCs w:val="24"/>
          <w:lang w:eastAsia="ru-RU"/>
        </w:rPr>
        <w:t>Подробная информация о семинаре: </w:t>
      </w:r>
      <w:hyperlink r:id="rId10" w:tgtFrame="_blank" w:history="1">
        <w:r w:rsidRPr="0032748B">
          <w:rPr>
            <w:rFonts w:eastAsia="Times New Roman"/>
            <w:b/>
            <w:bCs/>
            <w:color w:val="333333"/>
            <w:sz w:val="24"/>
            <w:szCs w:val="24"/>
            <w:u w:val="single"/>
            <w:lang w:eastAsia="ru-RU"/>
          </w:rPr>
          <w:t>Кuznica74.ru,</w:t>
        </w:r>
        <w:r w:rsidRPr="0032748B">
          <w:rPr>
            <w:rFonts w:eastAsia="Times New Roman"/>
            <w:b/>
            <w:bCs/>
            <w:color w:val="333333"/>
            <w:sz w:val="24"/>
            <w:szCs w:val="24"/>
            <w:u w:val="single"/>
            <w:lang w:eastAsia="ru-RU"/>
          </w:rPr>
          <w:br/>
        </w:r>
      </w:hyperlink>
      <w:r w:rsidRPr="0032748B">
        <w:rPr>
          <w:rFonts w:eastAsia="Times New Roman"/>
          <w:b/>
          <w:bCs/>
          <w:color w:val="000000"/>
          <w:sz w:val="24"/>
          <w:szCs w:val="24"/>
          <w:lang w:eastAsia="ru-RU"/>
        </w:rPr>
        <w:t>Дата: 7 июня 2018 года;</w:t>
      </w:r>
      <w:r w:rsidRPr="0032748B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место проведения: г. Челябинск, пр. Ленина, 78</w:t>
      </w:r>
      <w:proofErr w:type="gramStart"/>
      <w:r w:rsidRPr="0032748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32748B">
        <w:rPr>
          <w:rFonts w:eastAsia="Times New Roman"/>
          <w:b/>
          <w:bCs/>
          <w:color w:val="000000"/>
          <w:sz w:val="24"/>
          <w:szCs w:val="24"/>
          <w:lang w:eastAsia="ru-RU"/>
        </w:rPr>
        <w:t>, конференц-зал «Сигма»;</w:t>
      </w:r>
      <w:r w:rsidRPr="0032748B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регистрация участников с 9:30 до 10:00;</w:t>
      </w:r>
      <w:r w:rsidRPr="0032748B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контакты организаторов: 8 (351) 777-19-19;</w:t>
      </w:r>
    </w:p>
    <w:p w:rsidR="00626DEC" w:rsidRDefault="0032748B" w:rsidP="0032748B">
      <w:pPr>
        <w:ind w:firstLine="0"/>
        <w:rPr>
          <w:rFonts w:eastAsia="Times New Roman"/>
          <w:sz w:val="24"/>
          <w:szCs w:val="24"/>
          <w:lang w:eastAsia="ru-RU"/>
        </w:rPr>
      </w:pPr>
      <w:r w:rsidRPr="0032748B">
        <w:rPr>
          <w:rFonts w:eastAsia="Times New Roman"/>
          <w:color w:val="000000"/>
          <w:sz w:val="21"/>
          <w:szCs w:val="21"/>
          <w:lang w:eastAsia="ru-RU"/>
        </w:rPr>
        <w:br/>
      </w:r>
      <w:r w:rsidRPr="0032748B">
        <w:rPr>
          <w:rFonts w:eastAsia="Times New Roman"/>
          <w:color w:val="000000"/>
          <w:sz w:val="21"/>
          <w:szCs w:val="21"/>
          <w:lang w:eastAsia="ru-RU"/>
        </w:rPr>
        <w:br/>
      </w:r>
      <w:r w:rsidRPr="0032748B">
        <w:rPr>
          <w:rFonts w:eastAsia="Times New Roman"/>
          <w:color w:val="000000"/>
          <w:sz w:val="21"/>
          <w:szCs w:val="21"/>
          <w:shd w:val="clear" w:color="auto" w:fill="F6F6F6"/>
          <w:lang w:eastAsia="ru-RU"/>
        </w:rPr>
        <w:t>Оригинал материала: </w:t>
      </w:r>
      <w:hyperlink r:id="rId11" w:history="1">
        <w:r w:rsidRPr="0032748B">
          <w:rPr>
            <w:rFonts w:eastAsia="Times New Roman"/>
            <w:color w:val="333333"/>
            <w:sz w:val="21"/>
            <w:szCs w:val="21"/>
            <w:u w:val="single"/>
            <w:shd w:val="clear" w:color="auto" w:fill="F6F6F6"/>
            <w:lang w:eastAsia="ru-RU"/>
          </w:rPr>
          <w:t>https://chelyabinsk.74.ru/text/gorod/424324343603200.html</w:t>
        </w:r>
      </w:hyperlink>
    </w:p>
    <w:p w:rsidR="002D1D58" w:rsidRDefault="008F51B6" w:rsidP="0032748B">
      <w:pPr>
        <w:ind w:firstLine="0"/>
      </w:pPr>
      <w:hyperlink r:id="rId12" w:history="1">
        <w:r w:rsidR="002D1D58" w:rsidRPr="007509B3">
          <w:rPr>
            <w:rStyle w:val="a5"/>
          </w:rPr>
          <w:t>https://chelyabinsk.74.ru/text/gorod/424324343603200.html</w:t>
        </w:r>
      </w:hyperlink>
    </w:p>
    <w:p w:rsidR="002D1D58" w:rsidRDefault="002D1D58" w:rsidP="0032748B">
      <w:pPr>
        <w:ind w:firstLine="0"/>
      </w:pPr>
    </w:p>
    <w:sectPr w:rsidR="002D1D58" w:rsidSect="0032748B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AF"/>
    <w:rsid w:val="002C74AF"/>
    <w:rsid w:val="002D1D58"/>
    <w:rsid w:val="0032748B"/>
    <w:rsid w:val="00626DEC"/>
    <w:rsid w:val="00772839"/>
    <w:rsid w:val="008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1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1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znica74.ru/conf/#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znica74.ru/conf/" TargetMode="External"/><Relationship Id="rId12" Type="http://schemas.openxmlformats.org/officeDocument/2006/relationships/hyperlink" Target="https://chelyabinsk.74.ru/text/gorod/42432434360320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helyabinsk.74.ru/text/gorod/424324343603200.html" TargetMode="External"/><Relationship Id="rId5" Type="http://schemas.openxmlformats.org/officeDocument/2006/relationships/hyperlink" Target="https://kuznica74.ru/conf/" TargetMode="External"/><Relationship Id="rId10" Type="http://schemas.openxmlformats.org/officeDocument/2006/relationships/hyperlink" Target="https://kuznica74.ru/con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2018-05-11T04:43:00Z</dcterms:created>
  <dcterms:modified xsi:type="dcterms:W3CDTF">2018-05-14T06:34:00Z</dcterms:modified>
</cp:coreProperties>
</file>