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91" w:rsidRDefault="003E5D91" w:rsidP="00035C32">
      <w:pPr>
        <w:widowControl w:val="0"/>
        <w:autoSpaceDE w:val="0"/>
        <w:autoSpaceDN w:val="0"/>
        <w:adjustRightInd w:val="0"/>
        <w:jc w:val="center"/>
        <w:outlineLvl w:val="0"/>
      </w:pPr>
    </w:p>
    <w:p w:rsidR="003E5D91" w:rsidRDefault="003E5D91" w:rsidP="00035C32">
      <w:pPr>
        <w:widowControl w:val="0"/>
        <w:autoSpaceDE w:val="0"/>
        <w:autoSpaceDN w:val="0"/>
        <w:adjustRightInd w:val="0"/>
        <w:jc w:val="center"/>
        <w:outlineLvl w:val="0"/>
      </w:pPr>
    </w:p>
    <w:p w:rsidR="003E5D91" w:rsidRDefault="003E5D91" w:rsidP="00035C32">
      <w:pPr>
        <w:widowControl w:val="0"/>
        <w:autoSpaceDE w:val="0"/>
        <w:autoSpaceDN w:val="0"/>
        <w:adjustRightInd w:val="0"/>
        <w:jc w:val="center"/>
        <w:outlineLvl w:val="0"/>
      </w:pPr>
    </w:p>
    <w:p w:rsidR="003E5D91" w:rsidRDefault="003E5D91" w:rsidP="00035C32">
      <w:pPr>
        <w:widowControl w:val="0"/>
        <w:autoSpaceDE w:val="0"/>
        <w:autoSpaceDN w:val="0"/>
        <w:adjustRightInd w:val="0"/>
        <w:jc w:val="center"/>
        <w:outlineLvl w:val="0"/>
      </w:pPr>
    </w:p>
    <w:p w:rsidR="003E5D91" w:rsidRDefault="003E5D91" w:rsidP="00035C3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9.8pt;margin-top:-27pt;width:38.25pt;height:47.1pt;z-index:251658240;visibility:visible">
            <v:imagedata r:id="rId7" o:title="" croptop="7553f"/>
            <w10:wrap type="square" side="left"/>
          </v:shape>
        </w:pict>
      </w:r>
      <w:bookmarkStart w:id="0" w:name="Par1"/>
      <w:bookmarkEnd w:id="0"/>
    </w:p>
    <w:p w:rsidR="003E5D91" w:rsidRDefault="003E5D91" w:rsidP="00035C32">
      <w:pPr>
        <w:jc w:val="center"/>
        <w:rPr>
          <w:b/>
          <w:bCs/>
          <w:sz w:val="27"/>
          <w:szCs w:val="27"/>
        </w:rPr>
      </w:pPr>
      <w:r>
        <w:br w:type="textWrapping" w:clear="all"/>
      </w:r>
      <w:r>
        <w:rPr>
          <w:b/>
          <w:bCs/>
          <w:sz w:val="27"/>
          <w:szCs w:val="27"/>
        </w:rPr>
        <w:t>СОБРАНИЕ ДЕПУТАТОВ</w:t>
      </w:r>
    </w:p>
    <w:p w:rsidR="003E5D91" w:rsidRDefault="003E5D91" w:rsidP="00035C32">
      <w:pPr>
        <w:jc w:val="center"/>
        <w:rPr>
          <w:b/>
          <w:bCs/>
          <w:sz w:val="27"/>
          <w:szCs w:val="27"/>
        </w:rPr>
      </w:pPr>
      <w:r>
        <w:rPr>
          <w:b/>
          <w:bCs/>
          <w:sz w:val="27"/>
          <w:szCs w:val="27"/>
        </w:rPr>
        <w:t>КУНАШАКСКОГО МУНИЦИПАЛЬНОГО РАЙОНА</w:t>
      </w:r>
    </w:p>
    <w:p w:rsidR="003E5D91" w:rsidRDefault="003E5D91" w:rsidP="00035C32">
      <w:pPr>
        <w:jc w:val="center"/>
        <w:rPr>
          <w:b/>
          <w:bCs/>
          <w:sz w:val="27"/>
          <w:szCs w:val="27"/>
        </w:rPr>
      </w:pPr>
      <w:r>
        <w:rPr>
          <w:b/>
          <w:bCs/>
          <w:sz w:val="27"/>
          <w:szCs w:val="27"/>
        </w:rPr>
        <w:t>ЧЕЛЯБИНСКОЙ ОБЛАСТИ</w:t>
      </w:r>
    </w:p>
    <w:p w:rsidR="003E5D91" w:rsidRDefault="003E5D91" w:rsidP="00035C32">
      <w:pPr>
        <w:jc w:val="center"/>
        <w:rPr>
          <w:b/>
          <w:bCs/>
          <w:sz w:val="27"/>
          <w:szCs w:val="27"/>
        </w:rPr>
      </w:pPr>
      <w:r>
        <w:rPr>
          <w:noProof/>
        </w:rPr>
        <w:pict>
          <v:line id="Прямая соединительная линия 1" o:spid="_x0000_s1027" style="position:absolute;left:0;text-align:left;z-index:251659264;visibility:visible" from="-56.1pt,4.5pt" to="48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" strokeweight="4.5pt">
            <v:stroke linestyle="thickThin"/>
          </v:line>
        </w:pict>
      </w:r>
    </w:p>
    <w:p w:rsidR="003E5D91" w:rsidRDefault="003E5D91" w:rsidP="00035C32">
      <w:pPr>
        <w:jc w:val="center"/>
        <w:rPr>
          <w:b/>
          <w:bCs/>
          <w:sz w:val="27"/>
          <w:szCs w:val="27"/>
        </w:rPr>
      </w:pPr>
      <w:r>
        <w:rPr>
          <w:b/>
          <w:bCs/>
          <w:sz w:val="27"/>
          <w:szCs w:val="27"/>
        </w:rPr>
        <w:t>РЕШЕНИЕ</w:t>
      </w:r>
    </w:p>
    <w:p w:rsidR="003E5D91" w:rsidRDefault="003E5D91" w:rsidP="00035C32">
      <w:pPr>
        <w:jc w:val="center"/>
        <w:rPr>
          <w:b/>
          <w:bCs/>
          <w:sz w:val="28"/>
          <w:szCs w:val="28"/>
        </w:rPr>
      </w:pPr>
      <w:r>
        <w:rPr>
          <w:b/>
          <w:bCs/>
          <w:sz w:val="28"/>
          <w:szCs w:val="28"/>
        </w:rPr>
        <w:t>8</w:t>
      </w:r>
      <w:r w:rsidRPr="004F7F85">
        <w:rPr>
          <w:b/>
          <w:bCs/>
          <w:sz w:val="28"/>
          <w:szCs w:val="28"/>
        </w:rPr>
        <w:t xml:space="preserve"> заседание</w:t>
      </w:r>
    </w:p>
    <w:p w:rsidR="003E5D91" w:rsidRPr="004F7F85" w:rsidRDefault="003E5D91" w:rsidP="00035C32">
      <w:pPr>
        <w:jc w:val="center"/>
        <w:rPr>
          <w:b/>
          <w:bCs/>
          <w:sz w:val="28"/>
          <w:szCs w:val="28"/>
        </w:rPr>
      </w:pPr>
    </w:p>
    <w:p w:rsidR="003E5D91" w:rsidRPr="004F7F85" w:rsidRDefault="003E5D91" w:rsidP="00035C32">
      <w:pPr>
        <w:rPr>
          <w:bCs/>
          <w:sz w:val="28"/>
          <w:szCs w:val="28"/>
        </w:rPr>
      </w:pPr>
      <w:r>
        <w:rPr>
          <w:bCs/>
          <w:sz w:val="28"/>
          <w:szCs w:val="28"/>
        </w:rPr>
        <w:t xml:space="preserve">« 19 » сентября  </w:t>
      </w:r>
      <w:r w:rsidRPr="004F7F85">
        <w:rPr>
          <w:bCs/>
          <w:sz w:val="28"/>
          <w:szCs w:val="28"/>
        </w:rPr>
        <w:t>201</w:t>
      </w:r>
      <w:r>
        <w:rPr>
          <w:bCs/>
          <w:sz w:val="28"/>
          <w:szCs w:val="28"/>
        </w:rPr>
        <w:t>8</w:t>
      </w:r>
      <w:r w:rsidRPr="004F7F85">
        <w:rPr>
          <w:bCs/>
          <w:sz w:val="28"/>
          <w:szCs w:val="28"/>
        </w:rPr>
        <w:t xml:space="preserve"> г. № </w:t>
      </w:r>
      <w:r>
        <w:rPr>
          <w:bCs/>
          <w:sz w:val="28"/>
          <w:szCs w:val="28"/>
        </w:rPr>
        <w:t>148</w:t>
      </w:r>
    </w:p>
    <w:p w:rsidR="003E5D91" w:rsidRDefault="003E5D91" w:rsidP="00035C32">
      <w:pPr>
        <w:rPr>
          <w:b/>
          <w:bCs/>
          <w:sz w:val="27"/>
          <w:szCs w:val="27"/>
        </w:rPr>
      </w:pPr>
    </w:p>
    <w:p w:rsidR="003E5D91" w:rsidRDefault="003E5D91" w:rsidP="00035C32">
      <w:pPr>
        <w:rPr>
          <w:bCs/>
          <w:sz w:val="28"/>
          <w:szCs w:val="28"/>
        </w:rPr>
      </w:pPr>
    </w:p>
    <w:p w:rsidR="003E5D91" w:rsidRDefault="003E5D91" w:rsidP="00035C32">
      <w:pPr>
        <w:pStyle w:val="ConsPlusNormal"/>
        <w:widowControl/>
        <w:ind w:firstLine="0"/>
        <w:rPr>
          <w:rFonts w:ascii="Times New Roman" w:hAnsi="Times New Roman" w:cs="Times New Roman"/>
          <w:bCs/>
          <w:sz w:val="28"/>
          <w:szCs w:val="28"/>
        </w:rPr>
      </w:pPr>
      <w:r w:rsidRPr="008F20EE">
        <w:rPr>
          <w:rFonts w:ascii="Times New Roman" w:hAnsi="Times New Roman" w:cs="Times New Roman"/>
          <w:bCs/>
          <w:sz w:val="28"/>
          <w:szCs w:val="28"/>
        </w:rPr>
        <w:t>Об утверждении Положени</w:t>
      </w:r>
      <w:r>
        <w:rPr>
          <w:rFonts w:ascii="Times New Roman" w:hAnsi="Times New Roman" w:cs="Times New Roman"/>
          <w:bCs/>
          <w:sz w:val="28"/>
          <w:szCs w:val="28"/>
        </w:rPr>
        <w:t xml:space="preserve">я </w:t>
      </w:r>
      <w:r w:rsidRPr="008F20EE">
        <w:rPr>
          <w:rFonts w:ascii="Times New Roman" w:hAnsi="Times New Roman" w:cs="Times New Roman"/>
          <w:bCs/>
          <w:sz w:val="28"/>
          <w:szCs w:val="28"/>
        </w:rPr>
        <w:t>об  оплате</w:t>
      </w:r>
    </w:p>
    <w:p w:rsidR="003E5D91" w:rsidRDefault="003E5D91" w:rsidP="00035C32">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т</w:t>
      </w:r>
      <w:r w:rsidRPr="008F20EE">
        <w:rPr>
          <w:rFonts w:ascii="Times New Roman" w:hAnsi="Times New Roman" w:cs="Times New Roman"/>
          <w:bCs/>
          <w:sz w:val="28"/>
          <w:szCs w:val="28"/>
        </w:rPr>
        <w:t xml:space="preserve">руда  работников учреждений культуры, </w:t>
      </w:r>
    </w:p>
    <w:p w:rsidR="003E5D91" w:rsidRDefault="003E5D91" w:rsidP="00035C32">
      <w:pPr>
        <w:pStyle w:val="ConsPlusNormal"/>
        <w:widowControl/>
        <w:ind w:firstLine="0"/>
        <w:rPr>
          <w:rFonts w:ascii="Times New Roman" w:hAnsi="Times New Roman" w:cs="Times New Roman"/>
          <w:bCs/>
          <w:sz w:val="28"/>
          <w:szCs w:val="28"/>
        </w:rPr>
      </w:pPr>
      <w:r w:rsidRPr="008F20EE">
        <w:rPr>
          <w:rFonts w:ascii="Times New Roman" w:hAnsi="Times New Roman" w:cs="Times New Roman"/>
          <w:bCs/>
          <w:sz w:val="28"/>
          <w:szCs w:val="28"/>
        </w:rPr>
        <w:t>подведомственных</w:t>
      </w:r>
      <w:r>
        <w:rPr>
          <w:rFonts w:ascii="Times New Roman" w:hAnsi="Times New Roman" w:cs="Times New Roman"/>
          <w:bCs/>
          <w:sz w:val="28"/>
          <w:szCs w:val="28"/>
        </w:rPr>
        <w:t xml:space="preserve">  </w:t>
      </w:r>
      <w:r w:rsidRPr="008F20EE">
        <w:rPr>
          <w:rFonts w:ascii="Times New Roman" w:hAnsi="Times New Roman" w:cs="Times New Roman"/>
          <w:bCs/>
          <w:sz w:val="28"/>
          <w:szCs w:val="28"/>
        </w:rPr>
        <w:t xml:space="preserve">Управлению культуры, </w:t>
      </w:r>
    </w:p>
    <w:p w:rsidR="003E5D91" w:rsidRDefault="003E5D91" w:rsidP="00035C32">
      <w:pPr>
        <w:pStyle w:val="ConsPlusNormal"/>
        <w:widowControl/>
        <w:ind w:firstLine="0"/>
        <w:rPr>
          <w:rFonts w:ascii="Times New Roman" w:hAnsi="Times New Roman" w:cs="Times New Roman"/>
          <w:sz w:val="28"/>
          <w:szCs w:val="28"/>
        </w:rPr>
      </w:pPr>
      <w:r w:rsidRPr="008F20EE">
        <w:rPr>
          <w:rFonts w:ascii="Times New Roman" w:hAnsi="Times New Roman" w:cs="Times New Roman"/>
          <w:bCs/>
          <w:sz w:val="28"/>
          <w:szCs w:val="28"/>
        </w:rPr>
        <w:t>спорта,</w:t>
      </w:r>
      <w:r>
        <w:rPr>
          <w:rFonts w:ascii="Times New Roman" w:hAnsi="Times New Roman" w:cs="Times New Roman"/>
          <w:bCs/>
          <w:sz w:val="28"/>
          <w:szCs w:val="28"/>
        </w:rPr>
        <w:t xml:space="preserve"> </w:t>
      </w:r>
      <w:r w:rsidRPr="008F20EE">
        <w:rPr>
          <w:rFonts w:ascii="Times New Roman" w:hAnsi="Times New Roman" w:cs="Times New Roman"/>
          <w:sz w:val="28"/>
          <w:szCs w:val="28"/>
        </w:rPr>
        <w:t>молодежной</w:t>
      </w:r>
      <w:r>
        <w:rPr>
          <w:rFonts w:ascii="Times New Roman" w:hAnsi="Times New Roman" w:cs="Times New Roman"/>
          <w:sz w:val="28"/>
          <w:szCs w:val="28"/>
        </w:rPr>
        <w:t xml:space="preserve"> </w:t>
      </w:r>
      <w:r w:rsidRPr="008F20EE">
        <w:rPr>
          <w:rFonts w:ascii="Times New Roman" w:hAnsi="Times New Roman" w:cs="Times New Roman"/>
          <w:sz w:val="28"/>
          <w:szCs w:val="28"/>
        </w:rPr>
        <w:t xml:space="preserve">политики и информации </w:t>
      </w:r>
    </w:p>
    <w:p w:rsidR="003E5D91" w:rsidRDefault="003E5D91" w:rsidP="00035C32">
      <w:pPr>
        <w:pStyle w:val="ConsPlusNormal"/>
        <w:widowControl/>
        <w:ind w:firstLine="0"/>
        <w:rPr>
          <w:rFonts w:ascii="Times New Roman" w:hAnsi="Times New Roman" w:cs="Times New Roman"/>
          <w:sz w:val="28"/>
          <w:szCs w:val="28"/>
        </w:rPr>
      </w:pPr>
      <w:r w:rsidRPr="008F20EE">
        <w:rPr>
          <w:rFonts w:ascii="Times New Roman" w:hAnsi="Times New Roman" w:cs="Times New Roman"/>
          <w:sz w:val="28"/>
          <w:szCs w:val="28"/>
        </w:rPr>
        <w:t>администрации Кунашакского муниципального</w:t>
      </w:r>
    </w:p>
    <w:p w:rsidR="003E5D91" w:rsidRPr="008F20EE" w:rsidRDefault="003E5D91" w:rsidP="00035C32">
      <w:pPr>
        <w:pStyle w:val="ConsPlusNormal"/>
        <w:widowControl/>
        <w:ind w:firstLine="0"/>
        <w:rPr>
          <w:rFonts w:ascii="Times New Roman" w:hAnsi="Times New Roman" w:cs="Times New Roman"/>
          <w:sz w:val="28"/>
          <w:szCs w:val="28"/>
        </w:rPr>
      </w:pPr>
      <w:r w:rsidRPr="008F20EE">
        <w:rPr>
          <w:rFonts w:ascii="Times New Roman" w:hAnsi="Times New Roman" w:cs="Times New Roman"/>
          <w:sz w:val="28"/>
          <w:szCs w:val="28"/>
        </w:rPr>
        <w:t>района</w:t>
      </w:r>
    </w:p>
    <w:p w:rsidR="003E5D91" w:rsidRDefault="003E5D91" w:rsidP="00035C32">
      <w:pPr>
        <w:rPr>
          <w:bCs/>
          <w:sz w:val="28"/>
          <w:szCs w:val="28"/>
        </w:rPr>
      </w:pPr>
    </w:p>
    <w:p w:rsidR="003E5D91" w:rsidRDefault="003E5D91" w:rsidP="00035C32">
      <w:pPr>
        <w:rPr>
          <w:bCs/>
          <w:sz w:val="28"/>
          <w:szCs w:val="28"/>
        </w:rPr>
      </w:pPr>
    </w:p>
    <w:p w:rsidR="003E5D91" w:rsidRDefault="003E5D91" w:rsidP="00035C32">
      <w:pPr>
        <w:spacing w:line="360" w:lineRule="auto"/>
        <w:ind w:firstLine="561"/>
        <w:jc w:val="both"/>
        <w:rPr>
          <w:bCs/>
          <w:sz w:val="28"/>
          <w:szCs w:val="28"/>
        </w:rPr>
      </w:pPr>
      <w:r>
        <w:rPr>
          <w:bCs/>
          <w:sz w:val="28"/>
          <w:szCs w:val="28"/>
        </w:rPr>
        <w:t>В соответствии с Федеральным Законом от 06.10.2003г. № 131-ФЗ «Об общих принципах организации местного самоуправления в Российской Федерации», Уставом Кунашакского муниципального района, Собрание депутатов Кунашакского муниципального района</w:t>
      </w:r>
    </w:p>
    <w:p w:rsidR="003E5D91" w:rsidRDefault="003E5D91" w:rsidP="00035C32">
      <w:pPr>
        <w:tabs>
          <w:tab w:val="center" w:pos="4677"/>
        </w:tabs>
        <w:jc w:val="both"/>
        <w:rPr>
          <w:bCs/>
          <w:sz w:val="28"/>
          <w:szCs w:val="28"/>
        </w:rPr>
      </w:pPr>
      <w:r>
        <w:rPr>
          <w:bCs/>
          <w:sz w:val="28"/>
          <w:szCs w:val="28"/>
        </w:rPr>
        <w:tab/>
      </w:r>
    </w:p>
    <w:p w:rsidR="003E5D91" w:rsidRDefault="003E5D91" w:rsidP="00035C32">
      <w:pPr>
        <w:ind w:firstLine="561"/>
        <w:jc w:val="both"/>
        <w:rPr>
          <w:b/>
          <w:bCs/>
          <w:sz w:val="28"/>
          <w:szCs w:val="28"/>
        </w:rPr>
      </w:pPr>
      <w:r>
        <w:rPr>
          <w:b/>
          <w:bCs/>
          <w:sz w:val="28"/>
          <w:szCs w:val="28"/>
        </w:rPr>
        <w:t xml:space="preserve"> </w:t>
      </w:r>
      <w:r w:rsidRPr="004F7F85">
        <w:rPr>
          <w:b/>
          <w:bCs/>
          <w:sz w:val="28"/>
          <w:szCs w:val="28"/>
        </w:rPr>
        <w:t>РЕШАЕТ:</w:t>
      </w:r>
    </w:p>
    <w:p w:rsidR="003E5D91" w:rsidRDefault="003E5D91" w:rsidP="00035C32">
      <w:pPr>
        <w:ind w:firstLine="561"/>
        <w:jc w:val="both"/>
        <w:rPr>
          <w:b/>
          <w:bCs/>
          <w:sz w:val="28"/>
          <w:szCs w:val="28"/>
        </w:rPr>
      </w:pPr>
    </w:p>
    <w:p w:rsidR="003E5D91" w:rsidRDefault="003E5D91" w:rsidP="00035C32">
      <w:pPr>
        <w:pStyle w:val="ConsPlusNormal"/>
        <w:widowControl/>
        <w:spacing w:line="360" w:lineRule="auto"/>
        <w:ind w:firstLine="539"/>
        <w:jc w:val="both"/>
        <w:rPr>
          <w:bCs/>
          <w:sz w:val="28"/>
          <w:szCs w:val="28"/>
        </w:rPr>
      </w:pPr>
      <w:r w:rsidRPr="008F20EE">
        <w:rPr>
          <w:rFonts w:ascii="Times New Roman" w:hAnsi="Times New Roman" w:cs="Times New Roman"/>
          <w:bCs/>
          <w:sz w:val="28"/>
          <w:szCs w:val="28"/>
        </w:rPr>
        <w:t xml:space="preserve"> 1.Утвердить Положение</w:t>
      </w:r>
      <w:r>
        <w:rPr>
          <w:rFonts w:ascii="Times New Roman" w:hAnsi="Times New Roman" w:cs="Times New Roman"/>
          <w:bCs/>
          <w:sz w:val="28"/>
          <w:szCs w:val="28"/>
        </w:rPr>
        <w:t xml:space="preserve"> </w:t>
      </w:r>
      <w:r w:rsidRPr="008F20EE">
        <w:rPr>
          <w:rFonts w:ascii="Times New Roman" w:hAnsi="Times New Roman" w:cs="Times New Roman"/>
          <w:bCs/>
          <w:sz w:val="28"/>
          <w:szCs w:val="28"/>
        </w:rPr>
        <w:t xml:space="preserve">об  оплате  труда  работников учреждений культуры, подведомственных Управлению культуры, спорта, </w:t>
      </w:r>
      <w:r w:rsidRPr="008F20EE">
        <w:rPr>
          <w:rFonts w:ascii="Times New Roman" w:hAnsi="Times New Roman" w:cs="Times New Roman"/>
          <w:sz w:val="28"/>
          <w:szCs w:val="28"/>
        </w:rPr>
        <w:t>молодежной политики и информации администрации Кунашакского муниципального района</w:t>
      </w:r>
      <w:r>
        <w:rPr>
          <w:bCs/>
          <w:sz w:val="28"/>
          <w:szCs w:val="28"/>
        </w:rPr>
        <w:t>.</w:t>
      </w:r>
    </w:p>
    <w:p w:rsidR="003E5D91" w:rsidRDefault="003E5D91" w:rsidP="00035C32">
      <w:pPr>
        <w:pStyle w:val="ListParagraph"/>
        <w:tabs>
          <w:tab w:val="left" w:pos="0"/>
        </w:tabs>
        <w:spacing w:line="360" w:lineRule="auto"/>
        <w:ind w:left="0" w:firstLine="561"/>
        <w:jc w:val="both"/>
        <w:rPr>
          <w:bCs/>
          <w:sz w:val="28"/>
          <w:szCs w:val="28"/>
        </w:rPr>
      </w:pPr>
      <w:r>
        <w:rPr>
          <w:bCs/>
          <w:sz w:val="28"/>
          <w:szCs w:val="28"/>
        </w:rPr>
        <w:t>2.Настоящее решение вступает в силу с 01.12.2018 года и подлежит опубликованию в средствах массовой информации.</w:t>
      </w:r>
    </w:p>
    <w:p w:rsidR="003E5D91" w:rsidRDefault="003E5D91" w:rsidP="00035C32">
      <w:pPr>
        <w:tabs>
          <w:tab w:val="left" w:pos="561"/>
        </w:tabs>
        <w:spacing w:line="360" w:lineRule="auto"/>
        <w:ind w:firstLine="561"/>
        <w:jc w:val="both"/>
        <w:rPr>
          <w:bCs/>
          <w:sz w:val="28"/>
          <w:szCs w:val="28"/>
        </w:rPr>
      </w:pPr>
    </w:p>
    <w:p w:rsidR="003E5D91" w:rsidRDefault="003E5D91" w:rsidP="00035C32">
      <w:pPr>
        <w:tabs>
          <w:tab w:val="left" w:pos="561"/>
        </w:tabs>
        <w:jc w:val="both"/>
        <w:rPr>
          <w:bCs/>
          <w:sz w:val="28"/>
          <w:szCs w:val="28"/>
        </w:rPr>
      </w:pPr>
      <w:r>
        <w:rPr>
          <w:bCs/>
          <w:sz w:val="28"/>
          <w:szCs w:val="28"/>
        </w:rPr>
        <w:t>Председатель</w:t>
      </w:r>
    </w:p>
    <w:p w:rsidR="003E5D91" w:rsidRDefault="003E5D91" w:rsidP="00035C32">
      <w:pPr>
        <w:tabs>
          <w:tab w:val="left" w:pos="561"/>
        </w:tabs>
        <w:jc w:val="both"/>
      </w:pPr>
      <w:r>
        <w:rPr>
          <w:bCs/>
          <w:sz w:val="28"/>
          <w:szCs w:val="28"/>
        </w:rPr>
        <w:t>Собрания депутатов:</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А.В. Платонов</w:t>
      </w:r>
    </w:p>
    <w:p w:rsidR="003E5D91" w:rsidRDefault="003E5D91" w:rsidP="003F2BC1">
      <w:pPr>
        <w:jc w:val="right"/>
      </w:pPr>
    </w:p>
    <w:p w:rsidR="003E5D91" w:rsidRDefault="003E5D91" w:rsidP="003F2BC1">
      <w:pPr>
        <w:jc w:val="right"/>
      </w:pPr>
    </w:p>
    <w:p w:rsidR="003E5D91" w:rsidRDefault="003E5D91" w:rsidP="003F2BC1">
      <w:pPr>
        <w:jc w:val="right"/>
      </w:pPr>
    </w:p>
    <w:p w:rsidR="003E5D91" w:rsidRPr="003F2BC1" w:rsidRDefault="003E5D91" w:rsidP="003F2BC1">
      <w:pPr>
        <w:jc w:val="right"/>
      </w:pPr>
      <w:r w:rsidRPr="003F2BC1">
        <w:t>Приложение</w:t>
      </w:r>
    </w:p>
    <w:p w:rsidR="003E5D91" w:rsidRDefault="003E5D91" w:rsidP="003F2BC1">
      <w:pPr>
        <w:jc w:val="right"/>
      </w:pPr>
      <w:r w:rsidRPr="003F2BC1">
        <w:t xml:space="preserve">                                                               к </w:t>
      </w:r>
      <w:r>
        <w:t>решению Собрания депутатов</w:t>
      </w:r>
    </w:p>
    <w:p w:rsidR="003E5D91" w:rsidRPr="003F2BC1" w:rsidRDefault="003E5D91" w:rsidP="003F2BC1">
      <w:pPr>
        <w:jc w:val="right"/>
      </w:pPr>
      <w:r>
        <w:t xml:space="preserve">Кунашакского муниципального района </w:t>
      </w:r>
    </w:p>
    <w:p w:rsidR="003E5D91" w:rsidRDefault="003E5D91" w:rsidP="003F2BC1">
      <w:pPr>
        <w:jc w:val="right"/>
      </w:pPr>
      <w:r w:rsidRPr="003F2BC1">
        <w:t xml:space="preserve">                                                                            от </w:t>
      </w:r>
      <w:r>
        <w:t xml:space="preserve">19  сентября  </w:t>
      </w:r>
      <w:r w:rsidRPr="003F2BC1">
        <w:t xml:space="preserve"> </w:t>
      </w:r>
      <w:smartTag w:uri="urn:schemas-microsoft-com:office:smarttags" w:element="metricconverter">
        <w:smartTagPr>
          <w:attr w:name="ProductID" w:val="2018 г"/>
        </w:smartTagPr>
        <w:r w:rsidRPr="003F2BC1">
          <w:t>2018 г</w:t>
        </w:r>
      </w:smartTag>
      <w:r>
        <w:t>. № 148</w:t>
      </w:r>
      <w:r w:rsidRPr="003F2BC1">
        <w:t xml:space="preserve">     </w:t>
      </w:r>
    </w:p>
    <w:p w:rsidR="003E5D91" w:rsidRPr="003F2BC1" w:rsidRDefault="003E5D91" w:rsidP="003F2BC1">
      <w:pPr>
        <w:jc w:val="right"/>
      </w:pPr>
      <w:r w:rsidRPr="003F2BC1">
        <w:t xml:space="preserve">     </w:t>
      </w:r>
    </w:p>
    <w:p w:rsidR="003E5D91" w:rsidRPr="00EA5C29" w:rsidRDefault="003E5D91" w:rsidP="000B4F09">
      <w:pPr>
        <w:pStyle w:val="ConsPlusNormal"/>
        <w:widowControl/>
        <w:ind w:firstLine="540"/>
        <w:jc w:val="center"/>
        <w:rPr>
          <w:rFonts w:ascii="Times New Roman" w:hAnsi="Times New Roman" w:cs="Times New Roman"/>
          <w:b/>
          <w:bCs/>
          <w:sz w:val="28"/>
          <w:szCs w:val="28"/>
        </w:rPr>
      </w:pPr>
      <w:r w:rsidRPr="00EA5C29">
        <w:rPr>
          <w:rFonts w:ascii="Times New Roman" w:hAnsi="Times New Roman" w:cs="Times New Roman"/>
          <w:b/>
          <w:bCs/>
          <w:sz w:val="28"/>
          <w:szCs w:val="28"/>
        </w:rPr>
        <w:t>Положение</w:t>
      </w:r>
    </w:p>
    <w:p w:rsidR="003E5D91" w:rsidRDefault="003E5D91" w:rsidP="000B4F09">
      <w:pPr>
        <w:pStyle w:val="ConsPlusNormal"/>
        <w:widowControl/>
        <w:ind w:firstLine="540"/>
        <w:jc w:val="center"/>
        <w:rPr>
          <w:rFonts w:ascii="Times New Roman" w:hAnsi="Times New Roman" w:cs="Times New Roman"/>
          <w:b/>
          <w:sz w:val="28"/>
          <w:szCs w:val="28"/>
        </w:rPr>
      </w:pPr>
      <w:r w:rsidRPr="00EA5C29">
        <w:rPr>
          <w:rFonts w:ascii="Times New Roman" w:hAnsi="Times New Roman" w:cs="Times New Roman"/>
          <w:b/>
          <w:bCs/>
          <w:sz w:val="28"/>
          <w:szCs w:val="28"/>
        </w:rPr>
        <w:t>об  оплате  труда  работников</w:t>
      </w:r>
      <w:r>
        <w:rPr>
          <w:rFonts w:ascii="Times New Roman" w:hAnsi="Times New Roman" w:cs="Times New Roman"/>
          <w:b/>
          <w:bCs/>
          <w:sz w:val="28"/>
          <w:szCs w:val="28"/>
        </w:rPr>
        <w:t xml:space="preserve"> учреждений культуры, подведомственных Управлению культуры, спорта, </w:t>
      </w:r>
      <w:r>
        <w:rPr>
          <w:rFonts w:ascii="Times New Roman" w:hAnsi="Times New Roman" w:cs="Times New Roman"/>
          <w:b/>
          <w:sz w:val="28"/>
          <w:szCs w:val="28"/>
        </w:rPr>
        <w:t>молодежной политики и информации администрации Кунашакского муниципального района</w:t>
      </w:r>
    </w:p>
    <w:p w:rsidR="003E5D91" w:rsidRPr="00EA5C29" w:rsidRDefault="003E5D91" w:rsidP="000B4F09">
      <w:pPr>
        <w:pStyle w:val="ConsPlusNormal"/>
        <w:widowControl/>
        <w:ind w:firstLine="540"/>
        <w:jc w:val="center"/>
        <w:rPr>
          <w:rFonts w:ascii="Times New Roman" w:hAnsi="Times New Roman" w:cs="Times New Roman"/>
          <w:b/>
          <w:bCs/>
          <w:sz w:val="28"/>
          <w:szCs w:val="28"/>
        </w:rPr>
      </w:pPr>
    </w:p>
    <w:p w:rsidR="003E5D91" w:rsidRPr="00CF40F1" w:rsidRDefault="003E5D91" w:rsidP="000B4F09">
      <w:pPr>
        <w:pStyle w:val="ConsPlusTitle"/>
        <w:widowControl/>
        <w:numPr>
          <w:ilvl w:val="0"/>
          <w:numId w:val="18"/>
        </w:numPr>
        <w:tabs>
          <w:tab w:val="right" w:pos="9720"/>
        </w:tabs>
        <w:jc w:val="center"/>
        <w:rPr>
          <w:rFonts w:ascii="Times New Roman" w:hAnsi="Times New Roman" w:cs="Times New Roman"/>
          <w:sz w:val="28"/>
          <w:szCs w:val="28"/>
        </w:rPr>
      </w:pPr>
      <w:r w:rsidRPr="00CF40F1">
        <w:rPr>
          <w:rFonts w:ascii="Times New Roman" w:hAnsi="Times New Roman" w:cs="Times New Roman"/>
          <w:sz w:val="28"/>
          <w:szCs w:val="28"/>
        </w:rPr>
        <w:t>Общие  положения</w:t>
      </w:r>
    </w:p>
    <w:p w:rsidR="003E5D91" w:rsidRDefault="003E5D91" w:rsidP="000B4F09">
      <w:pPr>
        <w:pStyle w:val="ConsPlusNormal"/>
        <w:widowControl/>
        <w:ind w:firstLine="540"/>
        <w:jc w:val="both"/>
        <w:rPr>
          <w:rFonts w:ascii="Times New Roman" w:hAnsi="Times New Roman" w:cs="Times New Roman"/>
          <w:sz w:val="28"/>
          <w:szCs w:val="28"/>
        </w:rPr>
      </w:pPr>
      <w:r w:rsidRPr="00EA5C29">
        <w:rPr>
          <w:rFonts w:ascii="Times New Roman" w:hAnsi="Times New Roman" w:cs="Times New Roman"/>
          <w:sz w:val="28"/>
          <w:szCs w:val="28"/>
        </w:rPr>
        <w:t>1.Настоящее Положение об оплате труда работников</w:t>
      </w:r>
      <w:r>
        <w:rPr>
          <w:rFonts w:ascii="Times New Roman" w:hAnsi="Times New Roman" w:cs="Times New Roman"/>
          <w:sz w:val="28"/>
          <w:szCs w:val="28"/>
        </w:rPr>
        <w:t xml:space="preserve"> </w:t>
      </w:r>
      <w:r w:rsidRPr="00BF2097">
        <w:rPr>
          <w:rFonts w:ascii="Times New Roman" w:hAnsi="Times New Roman" w:cs="Times New Roman"/>
          <w:bCs/>
          <w:sz w:val="28"/>
          <w:szCs w:val="28"/>
        </w:rPr>
        <w:t>учреждений</w:t>
      </w:r>
      <w:r>
        <w:rPr>
          <w:rFonts w:ascii="Times New Roman" w:hAnsi="Times New Roman" w:cs="Times New Roman"/>
          <w:bCs/>
          <w:sz w:val="28"/>
          <w:szCs w:val="28"/>
        </w:rPr>
        <w:t xml:space="preserve"> культуры</w:t>
      </w:r>
      <w:r w:rsidRPr="00BF2097">
        <w:rPr>
          <w:rFonts w:ascii="Times New Roman" w:hAnsi="Times New Roman" w:cs="Times New Roman"/>
          <w:bCs/>
          <w:sz w:val="28"/>
          <w:szCs w:val="28"/>
        </w:rPr>
        <w:t xml:space="preserve">, подведомственных Управлению культуры, спорта, </w:t>
      </w:r>
      <w:r w:rsidRPr="00BF2097">
        <w:rPr>
          <w:rFonts w:ascii="Times New Roman" w:hAnsi="Times New Roman" w:cs="Times New Roman"/>
          <w:sz w:val="28"/>
          <w:szCs w:val="28"/>
        </w:rPr>
        <w:t>молодежной политики и информации администрации Кунашакского муниципального района</w:t>
      </w:r>
      <w:r w:rsidRPr="00EA5C29">
        <w:rPr>
          <w:rFonts w:ascii="Times New Roman" w:hAnsi="Times New Roman" w:cs="Times New Roman"/>
          <w:sz w:val="28"/>
          <w:szCs w:val="28"/>
        </w:rPr>
        <w:t>, разработано в соответствии с Трудовым кодексом Российской Федерации</w:t>
      </w:r>
      <w:r w:rsidRPr="00BF2097">
        <w:rPr>
          <w:rFonts w:ascii="Times New Roman" w:hAnsi="Times New Roman" w:cs="Times New Roman"/>
          <w:sz w:val="28"/>
          <w:szCs w:val="28"/>
        </w:rPr>
        <w:t>, постановлением Правительства Челябинской области от 11.09.2008 г</w:t>
      </w:r>
      <w:r>
        <w:rPr>
          <w:rFonts w:ascii="Times New Roman" w:hAnsi="Times New Roman" w:cs="Times New Roman"/>
          <w:sz w:val="28"/>
          <w:szCs w:val="28"/>
        </w:rPr>
        <w:t>ода</w:t>
      </w:r>
      <w:r w:rsidRPr="00BF2097">
        <w:rPr>
          <w:rFonts w:ascii="Times New Roman" w:hAnsi="Times New Roman" w:cs="Times New Roman"/>
          <w:sz w:val="28"/>
          <w:szCs w:val="28"/>
        </w:rPr>
        <w:t xml:space="preserve"> № 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Pr>
          <w:rFonts w:ascii="Times New Roman" w:hAnsi="Times New Roman" w:cs="Times New Roman"/>
          <w:sz w:val="28"/>
          <w:szCs w:val="28"/>
        </w:rPr>
        <w:t>,</w:t>
      </w:r>
      <w:r w:rsidRPr="00EA5C29">
        <w:rPr>
          <w:rFonts w:ascii="Times New Roman" w:hAnsi="Times New Roman" w:cs="Times New Roman"/>
          <w:sz w:val="28"/>
          <w:szCs w:val="28"/>
        </w:rPr>
        <w:t xml:space="preserve"> другими нормативными правовыми актами Российской Федерации</w:t>
      </w:r>
      <w:r>
        <w:rPr>
          <w:rFonts w:ascii="Times New Roman" w:hAnsi="Times New Roman" w:cs="Times New Roman"/>
          <w:sz w:val="28"/>
          <w:szCs w:val="28"/>
        </w:rPr>
        <w:t>,</w:t>
      </w:r>
      <w:r w:rsidRPr="00EA5C29">
        <w:rPr>
          <w:rFonts w:ascii="Times New Roman" w:hAnsi="Times New Roman" w:cs="Times New Roman"/>
          <w:sz w:val="28"/>
          <w:szCs w:val="28"/>
        </w:rPr>
        <w:t xml:space="preserve"> Челябинской области</w:t>
      </w:r>
      <w:r>
        <w:rPr>
          <w:rFonts w:ascii="Times New Roman" w:hAnsi="Times New Roman" w:cs="Times New Roman"/>
          <w:sz w:val="28"/>
          <w:szCs w:val="28"/>
        </w:rPr>
        <w:t xml:space="preserve"> и Кунашакского района</w:t>
      </w:r>
      <w:r w:rsidRPr="00EA5C29">
        <w:rPr>
          <w:rFonts w:ascii="Times New Roman" w:hAnsi="Times New Roman" w:cs="Times New Roman"/>
          <w:sz w:val="28"/>
          <w:szCs w:val="28"/>
        </w:rPr>
        <w:t>, регулирующими вопросы оплаты труда</w:t>
      </w:r>
      <w:r>
        <w:rPr>
          <w:rFonts w:ascii="Times New Roman" w:hAnsi="Times New Roman" w:cs="Times New Roman"/>
          <w:sz w:val="28"/>
          <w:szCs w:val="28"/>
        </w:rPr>
        <w:t xml:space="preserve"> в целях обеспечения единообразия в вопросах оплаты труда работников учреждений культуры (далее именуются – работники)</w:t>
      </w:r>
      <w:r w:rsidRPr="00EA5C29">
        <w:rPr>
          <w:rFonts w:ascii="Times New Roman" w:hAnsi="Times New Roman" w:cs="Times New Roman"/>
          <w:sz w:val="28"/>
          <w:szCs w:val="28"/>
        </w:rPr>
        <w:t xml:space="preserve">, </w:t>
      </w:r>
      <w:r w:rsidRPr="00BF2097">
        <w:rPr>
          <w:rFonts w:ascii="Times New Roman" w:hAnsi="Times New Roman" w:cs="Times New Roman"/>
          <w:bCs/>
          <w:sz w:val="28"/>
          <w:szCs w:val="28"/>
        </w:rPr>
        <w:t xml:space="preserve">подведомственных Управлению культуры, спорта, </w:t>
      </w:r>
      <w:r w:rsidRPr="00BF2097">
        <w:rPr>
          <w:rFonts w:ascii="Times New Roman" w:hAnsi="Times New Roman" w:cs="Times New Roman"/>
          <w:sz w:val="28"/>
          <w:szCs w:val="28"/>
        </w:rPr>
        <w:t>молодежной политики и информации администрации Кунашакского муниципального района</w:t>
      </w:r>
      <w:r>
        <w:rPr>
          <w:rFonts w:ascii="Times New Roman" w:hAnsi="Times New Roman" w:cs="Times New Roman"/>
          <w:sz w:val="28"/>
          <w:szCs w:val="28"/>
        </w:rPr>
        <w:t xml:space="preserve"> (далее именуются - Учреждения)</w:t>
      </w:r>
      <w:r w:rsidRPr="00EA5C29">
        <w:rPr>
          <w:rFonts w:ascii="Times New Roman" w:hAnsi="Times New Roman" w:cs="Times New Roman"/>
          <w:sz w:val="28"/>
          <w:szCs w:val="28"/>
        </w:rPr>
        <w:t>.</w:t>
      </w:r>
    </w:p>
    <w:p w:rsidR="003E5D91" w:rsidRDefault="003E5D91" w:rsidP="000B4F09">
      <w:pPr>
        <w:pStyle w:val="ConsPlusNormal"/>
        <w:widowControl/>
        <w:tabs>
          <w:tab w:val="right" w:pos="9720"/>
        </w:tabs>
        <w:jc w:val="both"/>
        <w:rPr>
          <w:rFonts w:ascii="Times New Roman" w:hAnsi="Times New Roman" w:cs="Times New Roman"/>
          <w:sz w:val="28"/>
          <w:szCs w:val="28"/>
        </w:rPr>
      </w:pPr>
      <w:r w:rsidRPr="00DD1FFA">
        <w:rPr>
          <w:rFonts w:ascii="Times New Roman" w:hAnsi="Times New Roman" w:cs="Times New Roman"/>
          <w:sz w:val="28"/>
          <w:szCs w:val="28"/>
        </w:rPr>
        <w:t>2.</w:t>
      </w:r>
      <w:r>
        <w:rPr>
          <w:rFonts w:ascii="Times New Roman" w:hAnsi="Times New Roman" w:cs="Times New Roman"/>
          <w:sz w:val="28"/>
          <w:szCs w:val="28"/>
        </w:rPr>
        <w:t xml:space="preserve"> Положение включает в себя:</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порядок и условия оплаты труда работников;</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размеры окладов (должностных окладов), ставок заработной платы;</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порядок и условия выплат компенсационного характера;</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порядок и условия выплат стимулирующего характера;</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условия оплаты труда руководителя учреждения, его заместителей, главного бухгалтера.</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 xml:space="preserve">3. Система оплаты труда работников устанавливаются положениями об оплате труда работников учреждений,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 права, настоящим Положением с учетом мнения выборного профсоюзного или иного представительного органа работников, а также иными нормативными правовыми актами Кунашакского района. </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4. Системы оплаты труда работников устанавливаются с учетом:</w:t>
      </w:r>
    </w:p>
    <w:p w:rsidR="003E5D91" w:rsidRPr="006A558C" w:rsidRDefault="003E5D91" w:rsidP="000B4F09">
      <w:pPr>
        <w:pStyle w:val="ConsPlusNormal"/>
        <w:widowControl/>
        <w:tabs>
          <w:tab w:val="right" w:pos="9720"/>
        </w:tabs>
        <w:jc w:val="both"/>
        <w:rPr>
          <w:rFonts w:ascii="Times New Roman" w:hAnsi="Times New Roman" w:cs="Times New Roman"/>
          <w:sz w:val="16"/>
          <w:szCs w:val="16"/>
        </w:rPr>
      </w:pP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1) единого тарифно-квалификационного справочника работ и профессий рабочих;</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2) тарифно-квалификационных характеристик по общеотраслевым профессиям рабочих;</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3) единого квалификационного справочника должностей руководителей, специалистов и служащих или профессиональных стандартов;</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4) государственных гарантий по оплате труда;</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5) перечня видов выплат компенсационного характера;</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6) перечня видов выплат стимулирующего характера;</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7) настоящего Положения;</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8) рекомендаций Российской трехсторонней комиссии по регулированию социально-трудовых отношений на текущий год;</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9) мнения выборного профсоюзного или иного представительного органа работников.</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5. Заработная плата работников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сохранении объема должностей обязанностей работников и выполнения ими работ той же квалификации.</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 xml:space="preserve">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ab/>
      </w:r>
    </w:p>
    <w:p w:rsidR="003E5D91" w:rsidRPr="003F223E" w:rsidRDefault="003E5D91" w:rsidP="000B4F09">
      <w:pPr>
        <w:pStyle w:val="ConsPlusNormal"/>
        <w:widowControl/>
        <w:tabs>
          <w:tab w:val="right" w:pos="9720"/>
        </w:tabs>
        <w:ind w:firstLine="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3F223E">
        <w:rPr>
          <w:rFonts w:ascii="Times New Roman" w:hAnsi="Times New Roman" w:cs="Times New Roman"/>
          <w:b/>
          <w:sz w:val="28"/>
          <w:szCs w:val="28"/>
        </w:rPr>
        <w:t>Порядок и условия оплаты труда работников</w:t>
      </w:r>
    </w:p>
    <w:p w:rsidR="003E5D91" w:rsidRDefault="003E5D91"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 xml:space="preserve">      7. Размеры окладов (должностных окладов) работников  устанавливаются на основе отнесения занимаемых ими должностей к соответствующим квалификационным уровням профессиональных квалификационных групп (далее именуются – ПКГ) согласно приложениям </w:t>
      </w:r>
      <w:r w:rsidRPr="000609B3">
        <w:rPr>
          <w:rFonts w:ascii="Times New Roman" w:hAnsi="Times New Roman" w:cs="Times New Roman"/>
          <w:sz w:val="28"/>
          <w:szCs w:val="28"/>
        </w:rPr>
        <w:t>1–10</w:t>
      </w:r>
      <w:r>
        <w:rPr>
          <w:rFonts w:ascii="Times New Roman" w:hAnsi="Times New Roman" w:cs="Times New Roman"/>
          <w:sz w:val="28"/>
          <w:szCs w:val="28"/>
        </w:rPr>
        <w:t xml:space="preserve"> к настоящему Положению.</w:t>
      </w:r>
    </w:p>
    <w:p w:rsidR="003E5D91" w:rsidRDefault="003E5D91" w:rsidP="000B4F09">
      <w:pPr>
        <w:pStyle w:val="ConsPlusNormal"/>
        <w:widowControl/>
        <w:tabs>
          <w:tab w:val="right" w:pos="9720"/>
        </w:tabs>
        <w:ind w:firstLine="0"/>
        <w:jc w:val="both"/>
        <w:rPr>
          <w:rFonts w:ascii="Times New Roman" w:hAnsi="Times New Roman" w:cs="Times New Roman"/>
          <w:sz w:val="28"/>
          <w:szCs w:val="28"/>
        </w:rPr>
      </w:pPr>
      <w:r w:rsidRPr="00FB7A83">
        <w:rPr>
          <w:rFonts w:ascii="Times New Roman" w:hAnsi="Times New Roman" w:cs="Times New Roman"/>
          <w:sz w:val="28"/>
          <w:szCs w:val="28"/>
        </w:rPr>
        <w:t>7</w:t>
      </w:r>
      <w:r>
        <w:rPr>
          <w:rFonts w:ascii="Times New Roman" w:hAnsi="Times New Roman" w:cs="Times New Roman"/>
          <w:sz w:val="28"/>
          <w:szCs w:val="28"/>
        </w:rPr>
        <w:t>-</w:t>
      </w:r>
      <w:r w:rsidRPr="00FB7A83">
        <w:rPr>
          <w:rFonts w:ascii="Times New Roman" w:hAnsi="Times New Roman" w:cs="Times New Roman"/>
          <w:sz w:val="28"/>
          <w:szCs w:val="28"/>
        </w:rPr>
        <w:t>1. Работникам положениями об оплате труда соответствующего учреждения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Персональный повышающий коэффициент устанавливается на основании локального нормативного акта учреждения с учетом мнения представительного органа работников и в соответствии с приказом руководителя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учреждении, ответственности при выполнении поставленных задач и других факторов, а также с учетом обеспечения указанной выплаты финансовыми средствами.</w:t>
      </w:r>
    </w:p>
    <w:p w:rsidR="003E5D91" w:rsidRDefault="003E5D91" w:rsidP="000B4F09">
      <w:pPr>
        <w:pStyle w:val="NormalWeb"/>
        <w:spacing w:before="0" w:beforeAutospacing="0" w:after="0" w:afterAutospacing="0"/>
        <w:ind w:firstLine="708"/>
        <w:jc w:val="both"/>
        <w:rPr>
          <w:sz w:val="28"/>
          <w:szCs w:val="28"/>
        </w:rPr>
      </w:pPr>
      <w:r w:rsidRPr="00FB7A83">
        <w:rPr>
          <w:sz w:val="28"/>
          <w:szCs w:val="28"/>
        </w:rPr>
        <w:t>Рекомендуемый размер персонального повышающего коэффициента - до 3</w:t>
      </w:r>
      <w:r>
        <w:rPr>
          <w:sz w:val="28"/>
          <w:szCs w:val="28"/>
        </w:rPr>
        <w:t>.</w:t>
      </w:r>
    </w:p>
    <w:p w:rsidR="003E5D91" w:rsidRDefault="003E5D91" w:rsidP="000B4F09">
      <w:pPr>
        <w:pStyle w:val="NormalWeb"/>
        <w:spacing w:before="0" w:beforeAutospacing="0" w:after="0" w:afterAutospacing="0"/>
        <w:ind w:firstLine="708"/>
        <w:jc w:val="both"/>
        <w:rPr>
          <w:sz w:val="28"/>
          <w:szCs w:val="28"/>
        </w:rPr>
      </w:pPr>
      <w:r>
        <w:rPr>
          <w:sz w:val="28"/>
          <w:szCs w:val="28"/>
        </w:rPr>
        <w:t>7-2. Критерии и показатели персонального повышающего коэффициента разрабатываются и утверждаются Положением о порядке установления персонального повышающего коэффициента работникам учреждений, подведомственных Управлению культуры, спорта, молодежной политики и информации администрации Кунашакского муниципального района (приложение 11)</w:t>
      </w:r>
      <w:r w:rsidRPr="00FB7A83">
        <w:rPr>
          <w:sz w:val="28"/>
          <w:szCs w:val="28"/>
        </w:rPr>
        <w:t>.</w:t>
      </w:r>
    </w:p>
    <w:p w:rsidR="003E5D91" w:rsidRPr="00FB7A83" w:rsidRDefault="003E5D91" w:rsidP="000B4F09">
      <w:pPr>
        <w:pStyle w:val="NormalWeb"/>
        <w:spacing w:before="0" w:beforeAutospacing="0" w:after="0" w:afterAutospacing="0"/>
        <w:ind w:firstLine="708"/>
        <w:jc w:val="both"/>
        <w:rPr>
          <w:sz w:val="28"/>
          <w:szCs w:val="28"/>
        </w:rPr>
      </w:pPr>
      <w:r>
        <w:rPr>
          <w:sz w:val="28"/>
          <w:szCs w:val="28"/>
        </w:rPr>
        <w:t xml:space="preserve"> 8. </w:t>
      </w:r>
      <w:r w:rsidRPr="00FB7A83">
        <w:rPr>
          <w:sz w:val="28"/>
          <w:szCs w:val="28"/>
        </w:rPr>
        <w:t>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3E5D91" w:rsidRDefault="003E5D91"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 xml:space="preserve">            9. Минимальный оклад устанавливается в размере 3 167 рублей.</w:t>
      </w:r>
      <w:r>
        <w:rPr>
          <w:rFonts w:ascii="Times New Roman" w:hAnsi="Times New Roman" w:cs="Times New Roman"/>
          <w:sz w:val="28"/>
          <w:szCs w:val="28"/>
        </w:rPr>
        <w:tab/>
      </w:r>
    </w:p>
    <w:p w:rsidR="003E5D91" w:rsidRDefault="003E5D91"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 xml:space="preserve">            10. В целях содействия обеспечению книгоиздательской продукцией и периодическими изданиями в должностные оклады (ставки заработной платы) педагогических работников (в том числе руководящих работников, деятельность которых связана с образовательным процессом) образовательных организаций включен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rsidR="003E5D91" w:rsidRDefault="003E5D91"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 xml:space="preserve">            11. Должностной оклад (ставки заработной платы) педагогическим</w:t>
      </w:r>
    </w:p>
    <w:p w:rsidR="003E5D91" w:rsidRDefault="003E5D91"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работникам образовательных организаций, подведомственных Управлению культуры, спорта, молодежной политики и информации, устанавливается за продолжительность рабочего времени (норму часов преподавательской  и (или) педагогической   работы за ставку заработной платы), установленную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E5D91" w:rsidRDefault="003E5D91"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 xml:space="preserve">             12. При применении почасовой оплаты труда педагогических работников размер оплаты одного часа педагогической работы определяется путем деления должностного оклада (ставки заработной платы) педагогического работника за установленную норму часов педагогической работы на среднемесячное количество рабочих часов, установленное по занимаемой должности.</w:t>
      </w:r>
    </w:p>
    <w:p w:rsidR="003E5D91" w:rsidRDefault="003E5D91"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 xml:space="preserve">          13. Размеры окладов (должностных окладов) по должностям специалистов и профессиям рабочих, не отнесенных к ПКГ, утвержденным Министерством здравоохранения и социального развития Российской Федерации, устанавливаются в </w:t>
      </w:r>
      <w:r w:rsidRPr="00EF63C0">
        <w:rPr>
          <w:rFonts w:ascii="Times New Roman" w:hAnsi="Times New Roman" w:cs="Times New Roman"/>
          <w:sz w:val="28"/>
          <w:szCs w:val="28"/>
        </w:rPr>
        <w:t xml:space="preserve">соответствии с приложением </w:t>
      </w:r>
      <w:r>
        <w:rPr>
          <w:rFonts w:ascii="Times New Roman" w:hAnsi="Times New Roman" w:cs="Times New Roman"/>
          <w:sz w:val="28"/>
          <w:szCs w:val="28"/>
        </w:rPr>
        <w:t>6</w:t>
      </w:r>
      <w:r w:rsidRPr="00EF63C0">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 Положению.    </w:t>
      </w:r>
    </w:p>
    <w:p w:rsidR="003E5D91" w:rsidRDefault="003E5D91"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 xml:space="preserve">          14. С учетом условий труда в соответствии с разделами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настоящего Положения работникам устанавливаются выплаты компенсационного и стимулирующего характера.</w:t>
      </w:r>
    </w:p>
    <w:p w:rsidR="003E5D91" w:rsidRPr="00DD1FFA" w:rsidRDefault="003E5D91" w:rsidP="000B4F09">
      <w:pPr>
        <w:pStyle w:val="ConsPlusTitle"/>
        <w:widowControl/>
        <w:tabs>
          <w:tab w:val="right" w:pos="9720"/>
        </w:tabs>
        <w:ind w:left="900"/>
        <w:jc w:val="center"/>
        <w:rPr>
          <w:rFonts w:ascii="Times New Roman" w:hAnsi="Times New Roman" w:cs="Times New Roman"/>
          <w:sz w:val="28"/>
          <w:szCs w:val="28"/>
        </w:rPr>
      </w:pPr>
      <w:r>
        <w:rPr>
          <w:rFonts w:ascii="Times New Roman" w:hAnsi="Times New Roman" w:cs="Times New Roman"/>
          <w:sz w:val="28"/>
          <w:szCs w:val="28"/>
          <w:lang w:val="en-US"/>
        </w:rPr>
        <w:t>III</w:t>
      </w:r>
      <w:r w:rsidRPr="00D56259">
        <w:rPr>
          <w:rFonts w:ascii="Times New Roman" w:hAnsi="Times New Roman" w:cs="Times New Roman"/>
          <w:sz w:val="28"/>
          <w:szCs w:val="28"/>
        </w:rPr>
        <w:t xml:space="preserve">. </w:t>
      </w:r>
      <w:r w:rsidRPr="00DD1FFA">
        <w:rPr>
          <w:rFonts w:ascii="Times New Roman" w:hAnsi="Times New Roman" w:cs="Times New Roman"/>
          <w:sz w:val="28"/>
          <w:szCs w:val="28"/>
        </w:rPr>
        <w:t>Порядок  и  условия  установления  выплат</w:t>
      </w:r>
    </w:p>
    <w:p w:rsidR="003E5D91" w:rsidRPr="00DD1FFA" w:rsidRDefault="003E5D91" w:rsidP="000B4F09">
      <w:pPr>
        <w:pStyle w:val="ConsPlusTitle"/>
        <w:widowControl/>
        <w:tabs>
          <w:tab w:val="right" w:pos="9720"/>
        </w:tabs>
        <w:ind w:left="360"/>
        <w:jc w:val="center"/>
        <w:rPr>
          <w:rFonts w:ascii="Times New Roman" w:hAnsi="Times New Roman" w:cs="Times New Roman"/>
          <w:b w:val="0"/>
          <w:sz w:val="28"/>
          <w:szCs w:val="28"/>
        </w:rPr>
      </w:pPr>
      <w:r w:rsidRPr="00DD1FFA">
        <w:rPr>
          <w:rFonts w:ascii="Times New Roman" w:hAnsi="Times New Roman" w:cs="Times New Roman"/>
          <w:sz w:val="28"/>
          <w:szCs w:val="28"/>
        </w:rPr>
        <w:t>компенсационного  характера</w:t>
      </w:r>
    </w:p>
    <w:p w:rsidR="003E5D91" w:rsidRPr="00C26DCE" w:rsidRDefault="003E5D91" w:rsidP="000B4F09">
      <w:pPr>
        <w:pStyle w:val="ConsPlusTitle"/>
        <w:widowControl/>
        <w:tabs>
          <w:tab w:val="right" w:pos="9720"/>
        </w:tabs>
        <w:ind w:firstLine="720"/>
        <w:jc w:val="both"/>
        <w:rPr>
          <w:rFonts w:ascii="Times New Roman" w:hAnsi="Times New Roman" w:cs="Times New Roman"/>
          <w:b w:val="0"/>
          <w:sz w:val="28"/>
          <w:szCs w:val="28"/>
        </w:rPr>
      </w:pPr>
      <w:r w:rsidRPr="00DD1FFA">
        <w:rPr>
          <w:rFonts w:ascii="Times New Roman" w:hAnsi="Times New Roman" w:cs="Times New Roman"/>
          <w:b w:val="0"/>
          <w:sz w:val="28"/>
          <w:szCs w:val="28"/>
        </w:rPr>
        <w:t>1</w:t>
      </w:r>
      <w:r>
        <w:rPr>
          <w:rFonts w:ascii="Times New Roman" w:hAnsi="Times New Roman" w:cs="Times New Roman"/>
          <w:b w:val="0"/>
          <w:sz w:val="28"/>
          <w:szCs w:val="28"/>
        </w:rPr>
        <w:t>5</w:t>
      </w:r>
      <w:r w:rsidRPr="00DD1FFA">
        <w:rPr>
          <w:rFonts w:ascii="Times New Roman" w:hAnsi="Times New Roman" w:cs="Times New Roman"/>
          <w:b w:val="0"/>
          <w:sz w:val="28"/>
          <w:szCs w:val="28"/>
        </w:rPr>
        <w:t xml:space="preserve">. </w:t>
      </w:r>
      <w:r>
        <w:rPr>
          <w:rFonts w:ascii="Times New Roman" w:hAnsi="Times New Roman" w:cs="Times New Roman"/>
          <w:b w:val="0"/>
          <w:sz w:val="28"/>
          <w:szCs w:val="28"/>
        </w:rPr>
        <w:t xml:space="preserve">К </w:t>
      </w:r>
      <w:r w:rsidRPr="00D56259">
        <w:rPr>
          <w:rFonts w:ascii="Times New Roman" w:hAnsi="Times New Roman" w:cs="Times New Roman"/>
          <w:b w:val="0"/>
          <w:sz w:val="28"/>
          <w:szCs w:val="28"/>
        </w:rPr>
        <w:t>выплат</w:t>
      </w:r>
      <w:r>
        <w:rPr>
          <w:rFonts w:ascii="Times New Roman" w:hAnsi="Times New Roman" w:cs="Times New Roman"/>
          <w:b w:val="0"/>
          <w:sz w:val="28"/>
          <w:szCs w:val="28"/>
        </w:rPr>
        <w:t xml:space="preserve">ам </w:t>
      </w:r>
      <w:r w:rsidRPr="00D56259">
        <w:rPr>
          <w:rFonts w:ascii="Times New Roman" w:hAnsi="Times New Roman" w:cs="Times New Roman"/>
          <w:b w:val="0"/>
          <w:sz w:val="28"/>
          <w:szCs w:val="28"/>
        </w:rPr>
        <w:t xml:space="preserve">компенсационного </w:t>
      </w:r>
      <w:r w:rsidRPr="00C26DCE">
        <w:rPr>
          <w:rFonts w:ascii="Times New Roman" w:hAnsi="Times New Roman" w:cs="Times New Roman"/>
          <w:b w:val="0"/>
          <w:sz w:val="28"/>
          <w:szCs w:val="28"/>
        </w:rPr>
        <w:t>характера</w:t>
      </w:r>
      <w:r>
        <w:rPr>
          <w:rFonts w:ascii="Times New Roman" w:hAnsi="Times New Roman" w:cs="Times New Roman"/>
          <w:b w:val="0"/>
          <w:sz w:val="28"/>
          <w:szCs w:val="28"/>
        </w:rPr>
        <w:t xml:space="preserve"> относятся:</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1)</w:t>
      </w:r>
      <w:r w:rsidRPr="00DD1FFA">
        <w:rPr>
          <w:rFonts w:ascii="Times New Roman" w:hAnsi="Times New Roman" w:cs="Times New Roman"/>
          <w:b w:val="0"/>
          <w:sz w:val="28"/>
          <w:szCs w:val="28"/>
        </w:rPr>
        <w:t xml:space="preserve"> выплаты работникам, занятым на работах с вредными и (или) опасными и иными особыми условиями труда;</w:t>
      </w:r>
    </w:p>
    <w:p w:rsidR="003E5D91" w:rsidRPr="00DD1FFA"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2)выплата за работу в </w:t>
      </w:r>
      <w:r w:rsidRPr="00C046CD">
        <w:rPr>
          <w:rFonts w:ascii="Times New Roman" w:hAnsi="Times New Roman" w:cs="Times New Roman"/>
          <w:b w:val="0"/>
          <w:sz w:val="28"/>
          <w:szCs w:val="28"/>
        </w:rPr>
        <w:t>местностях с особыми климатическими условиями</w:t>
      </w:r>
      <w:r w:rsidRPr="00DD1FFA">
        <w:rPr>
          <w:rFonts w:ascii="Times New Roman" w:hAnsi="Times New Roman" w:cs="Times New Roman"/>
          <w:b w:val="0"/>
          <w:sz w:val="28"/>
          <w:szCs w:val="28"/>
        </w:rPr>
        <w:t xml:space="preserve"> (районный коэффициент);</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C046CD">
        <w:rPr>
          <w:rFonts w:ascii="Times New Roman" w:hAnsi="Times New Roman" w:cs="Times New Roman"/>
          <w:b w:val="0"/>
          <w:sz w:val="28"/>
          <w:szCs w:val="28"/>
        </w:rPr>
        <w:t xml:space="preserve">выплаты за работу в </w:t>
      </w:r>
      <w:r>
        <w:rPr>
          <w:rFonts w:ascii="Times New Roman" w:hAnsi="Times New Roman" w:cs="Times New Roman"/>
          <w:b w:val="0"/>
          <w:sz w:val="28"/>
          <w:szCs w:val="28"/>
        </w:rPr>
        <w:t>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отличающихся от нормальных).</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4) доплата до минимального размера оплаты труда.</w:t>
      </w:r>
    </w:p>
    <w:p w:rsidR="003E5D91" w:rsidRDefault="003E5D91" w:rsidP="000B4F09">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 xml:space="preserve">          При разработке штатных расписаний учреждений необходимо учесть требования федерального законодательства, устанавливающие минимальный размер оплаты труда. 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обязательства), исчисленная в установленном порядке, будет ниже минимального размера оплаты труда, установленного законодательством Российской Федерации, должна быть предусмотрена доплата до минимального размера оплаты труда за счет средств местного бюджета и средств, поступающих от предпринимательской деятельности и иной приносящей доход деятельности.        </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16</w:t>
      </w:r>
      <w:r w:rsidRPr="00DD1FFA">
        <w:rPr>
          <w:rFonts w:ascii="Times New Roman" w:hAnsi="Times New Roman" w:cs="Times New Roman"/>
          <w:b w:val="0"/>
          <w:sz w:val="28"/>
          <w:szCs w:val="28"/>
        </w:rPr>
        <w:t xml:space="preserve">. </w:t>
      </w:r>
      <w:r>
        <w:rPr>
          <w:rFonts w:ascii="Times New Roman" w:hAnsi="Times New Roman" w:cs="Times New Roman"/>
          <w:b w:val="0"/>
          <w:sz w:val="28"/>
          <w:szCs w:val="28"/>
        </w:rPr>
        <w:t>В</w:t>
      </w:r>
      <w:r w:rsidRPr="00D56259">
        <w:rPr>
          <w:rFonts w:ascii="Times New Roman" w:hAnsi="Times New Roman" w:cs="Times New Roman"/>
          <w:b w:val="0"/>
          <w:sz w:val="28"/>
          <w:szCs w:val="28"/>
        </w:rPr>
        <w:t>ыплат</w:t>
      </w:r>
      <w:r>
        <w:rPr>
          <w:rFonts w:ascii="Times New Roman" w:hAnsi="Times New Roman" w:cs="Times New Roman"/>
          <w:b w:val="0"/>
          <w:sz w:val="28"/>
          <w:szCs w:val="28"/>
        </w:rPr>
        <w:t xml:space="preserve">ы </w:t>
      </w:r>
      <w:r w:rsidRPr="00D56259">
        <w:rPr>
          <w:rFonts w:ascii="Times New Roman" w:hAnsi="Times New Roman" w:cs="Times New Roman"/>
          <w:b w:val="0"/>
          <w:sz w:val="28"/>
          <w:szCs w:val="28"/>
        </w:rPr>
        <w:t xml:space="preserve">компенсационного </w:t>
      </w:r>
      <w:r w:rsidRPr="00C26DCE">
        <w:rPr>
          <w:rFonts w:ascii="Times New Roman" w:hAnsi="Times New Roman" w:cs="Times New Roman"/>
          <w:b w:val="0"/>
          <w:sz w:val="28"/>
          <w:szCs w:val="28"/>
        </w:rPr>
        <w:t>характера</w:t>
      </w:r>
      <w:r>
        <w:rPr>
          <w:rFonts w:ascii="Times New Roman" w:hAnsi="Times New Roman" w:cs="Times New Roman"/>
          <w:b w:val="0"/>
          <w:sz w:val="28"/>
          <w:szCs w:val="28"/>
        </w:rPr>
        <w:t xml:space="preserve"> устанавливаются работникам в соответствии с пунктом 15 настоящего Положения по соответствующим ПКГ в процентах к окладам (должностным окладам), ставкам заработной платы или в абсолютных размерах, если иное не установлено  трудовым законодательством, иными нормативными правовыми актами Российской Федерации и Челябинской области.</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17</w:t>
      </w:r>
      <w:r w:rsidRPr="00DD1FFA">
        <w:rPr>
          <w:rFonts w:ascii="Times New Roman" w:hAnsi="Times New Roman" w:cs="Times New Roman"/>
          <w:b w:val="0"/>
          <w:sz w:val="28"/>
          <w:szCs w:val="28"/>
        </w:rPr>
        <w:t xml:space="preserve">. </w:t>
      </w:r>
      <w:r>
        <w:rPr>
          <w:rFonts w:ascii="Times New Roman" w:hAnsi="Times New Roman" w:cs="Times New Roman"/>
          <w:b w:val="0"/>
          <w:sz w:val="28"/>
          <w:szCs w:val="28"/>
        </w:rPr>
        <w:t xml:space="preserve">Руководители Учреждений принимают  меры по проведению специальной оценки условий труда в соответствии с Федеральным законом от 28 декабря 2013 года №426-ФЗ «О специальной оценке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 пп.1 пункта </w:t>
      </w:r>
      <w:r w:rsidRPr="004300DE">
        <w:rPr>
          <w:rFonts w:ascii="Times New Roman" w:hAnsi="Times New Roman" w:cs="Times New Roman"/>
          <w:b w:val="0"/>
          <w:sz w:val="28"/>
          <w:szCs w:val="28"/>
        </w:rPr>
        <w:t>15 настоящего Положения выплаты отменяются.</w:t>
      </w:r>
    </w:p>
    <w:p w:rsidR="003E5D91" w:rsidRPr="00DD1FFA"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В случае если до дня вступления в силу вышеуказанного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17 вышеуказанного Федерального закона.     </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Выплаты работникам, занятым на работах  с  вредными и (или) опасными и иными особыми условиями труда по итогам проведенной специальной оценки условий труда  на рабочих местах устанавливаются  в размере 10 процентов к окладу (должностному окладу).</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18. </w:t>
      </w:r>
      <w:r w:rsidRPr="00DD1FFA">
        <w:rPr>
          <w:rFonts w:ascii="Times New Roman" w:hAnsi="Times New Roman" w:cs="Times New Roman"/>
          <w:b w:val="0"/>
          <w:sz w:val="28"/>
          <w:szCs w:val="28"/>
        </w:rPr>
        <w:t xml:space="preserve">Выплаты за работу в местностях с особыми климатическими условиями (районный коэффициент) </w:t>
      </w:r>
      <w:r>
        <w:rPr>
          <w:rFonts w:ascii="Times New Roman" w:hAnsi="Times New Roman" w:cs="Times New Roman"/>
          <w:b w:val="0"/>
          <w:sz w:val="28"/>
          <w:szCs w:val="28"/>
        </w:rPr>
        <w:t>производя</w:t>
      </w:r>
      <w:r w:rsidRPr="00DD1FFA">
        <w:rPr>
          <w:rFonts w:ascii="Times New Roman" w:hAnsi="Times New Roman" w:cs="Times New Roman"/>
          <w:b w:val="0"/>
          <w:sz w:val="28"/>
          <w:szCs w:val="28"/>
        </w:rPr>
        <w:t>тся</w:t>
      </w:r>
      <w:r>
        <w:rPr>
          <w:rFonts w:ascii="Times New Roman" w:hAnsi="Times New Roman" w:cs="Times New Roman"/>
          <w:b w:val="0"/>
          <w:sz w:val="28"/>
          <w:szCs w:val="28"/>
        </w:rPr>
        <w:t xml:space="preserve"> в размерах, на условиях и в порядке, установленных законодательством Российской Федерации</w:t>
      </w:r>
      <w:r w:rsidRPr="00DD1FFA">
        <w:rPr>
          <w:rFonts w:ascii="Times New Roman" w:hAnsi="Times New Roman" w:cs="Times New Roman"/>
          <w:b w:val="0"/>
          <w:sz w:val="28"/>
          <w:szCs w:val="28"/>
        </w:rPr>
        <w:t>.</w:t>
      </w:r>
    </w:p>
    <w:p w:rsidR="003E5D91" w:rsidRPr="00035C32" w:rsidRDefault="003E5D91" w:rsidP="000B4F09">
      <w:pPr>
        <w:jc w:val="both"/>
        <w:rPr>
          <w:sz w:val="28"/>
          <w:szCs w:val="28"/>
        </w:rPr>
      </w:pPr>
      <w:r>
        <w:rPr>
          <w:sz w:val="28"/>
          <w:szCs w:val="28"/>
        </w:rPr>
        <w:t xml:space="preserve">         19.  </w:t>
      </w:r>
      <w:r w:rsidRPr="00035C32">
        <w:rPr>
          <w:sz w:val="28"/>
          <w:szCs w:val="28"/>
        </w:rPr>
        <w:t>Выплаты за работу в условиях, отклоняющихся от нормальных, устанавливаются в соответствии со статьей 149 Трудового кодекса Российской Федерации и Коллективными договорами учреждений. К указанным выплатам относятся:</w:t>
      </w:r>
    </w:p>
    <w:p w:rsidR="003E5D91" w:rsidRPr="00035C32" w:rsidRDefault="003E5D91" w:rsidP="000B4F09">
      <w:pPr>
        <w:pStyle w:val="ConsPlusTitle"/>
        <w:widowControl/>
        <w:tabs>
          <w:tab w:val="right" w:pos="9720"/>
        </w:tabs>
        <w:ind w:firstLine="720"/>
        <w:jc w:val="both"/>
        <w:rPr>
          <w:rFonts w:ascii="Times New Roman" w:hAnsi="Times New Roman" w:cs="Times New Roman"/>
          <w:b w:val="0"/>
          <w:sz w:val="28"/>
          <w:szCs w:val="28"/>
        </w:rPr>
      </w:pPr>
      <w:r w:rsidRPr="00035C32">
        <w:rPr>
          <w:rFonts w:ascii="Times New Roman" w:hAnsi="Times New Roman" w:cs="Times New Roman"/>
          <w:b w:val="0"/>
          <w:sz w:val="28"/>
          <w:szCs w:val="28"/>
        </w:rPr>
        <w:t>1) доплата за совмещение профессий (должностей)за выполнение работ по другой профессии (должности):</w:t>
      </w:r>
    </w:p>
    <w:p w:rsidR="003E5D91" w:rsidRPr="00035C32" w:rsidRDefault="003E5D91" w:rsidP="000B4F09">
      <w:pPr>
        <w:pStyle w:val="ConsPlusTitle"/>
        <w:widowControl/>
        <w:tabs>
          <w:tab w:val="right" w:pos="9720"/>
        </w:tabs>
        <w:ind w:firstLine="720"/>
        <w:jc w:val="both"/>
        <w:rPr>
          <w:rFonts w:ascii="Times New Roman" w:hAnsi="Times New Roman" w:cs="Times New Roman"/>
          <w:b w:val="0"/>
          <w:sz w:val="28"/>
          <w:szCs w:val="28"/>
        </w:rPr>
      </w:pPr>
      <w:r w:rsidRPr="00035C32">
        <w:rPr>
          <w:rFonts w:ascii="Times New Roman" w:hAnsi="Times New Roman" w:cs="Times New Roman"/>
          <w:b w:val="0"/>
          <w:sz w:val="28"/>
          <w:szCs w:val="28"/>
        </w:rPr>
        <w:t>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sidRPr="00035C32">
        <w:rPr>
          <w:rFonts w:ascii="Times New Roman" w:hAnsi="Times New Roman" w:cs="Times New Roman"/>
          <w:b w:val="0"/>
          <w:sz w:val="28"/>
          <w:szCs w:val="28"/>
        </w:rPr>
        <w:t>2) доплата за расширение зон обслуживания за выполнение работ по аналогичной профессии (должности):</w:t>
      </w:r>
      <w:r>
        <w:rPr>
          <w:rFonts w:ascii="Times New Roman" w:hAnsi="Times New Roman" w:cs="Times New Roman"/>
          <w:b w:val="0"/>
          <w:sz w:val="28"/>
          <w:szCs w:val="28"/>
        </w:rPr>
        <w:t xml:space="preserve"> </w:t>
      </w:r>
    </w:p>
    <w:p w:rsidR="003E5D91" w:rsidRPr="00DD1FFA"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r w:rsidRPr="00DD1FFA">
        <w:rPr>
          <w:rFonts w:ascii="Times New Roman" w:hAnsi="Times New Roman" w:cs="Times New Roman"/>
          <w:b w:val="0"/>
          <w:sz w:val="28"/>
          <w:szCs w:val="28"/>
        </w:rPr>
        <w:t>;</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sidRPr="00DD1FFA">
        <w:rPr>
          <w:rFonts w:ascii="Times New Roman" w:hAnsi="Times New Roman" w:cs="Times New Roman"/>
          <w:b w:val="0"/>
          <w:sz w:val="28"/>
          <w:szCs w:val="28"/>
        </w:rPr>
        <w:t>3)</w:t>
      </w:r>
      <w:r>
        <w:rPr>
          <w:rFonts w:ascii="Times New Roman" w:hAnsi="Times New Roman" w:cs="Times New Roman"/>
          <w:b w:val="0"/>
          <w:sz w:val="28"/>
          <w:szCs w:val="28"/>
        </w:rPr>
        <w:t xml:space="preserve">доплата за исполнение обязанностей временно отсутствующего работника без освобождения от работы, определенной трудовым договором, </w:t>
      </w:r>
      <w:r w:rsidRPr="0090332D">
        <w:rPr>
          <w:rFonts w:ascii="Times New Roman" w:hAnsi="Times New Roman" w:cs="Times New Roman"/>
          <w:b w:val="0"/>
          <w:sz w:val="28"/>
          <w:szCs w:val="28"/>
        </w:rPr>
        <w:t>устанавливается работнику при увеличении  установленного ему объема</w:t>
      </w:r>
      <w:r>
        <w:rPr>
          <w:rFonts w:ascii="Times New Roman" w:hAnsi="Times New Roman" w:cs="Times New Roman"/>
          <w:b w:val="0"/>
          <w:sz w:val="28"/>
          <w:szCs w:val="28"/>
        </w:rPr>
        <w:t xml:space="preserve"> работы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3E5D91" w:rsidRPr="0090332D" w:rsidRDefault="003E5D91" w:rsidP="000B4F09">
      <w:pPr>
        <w:pStyle w:val="ConsPlusTitle"/>
        <w:widowControl/>
        <w:tabs>
          <w:tab w:val="right" w:pos="9720"/>
        </w:tabs>
        <w:ind w:firstLine="720"/>
        <w:jc w:val="both"/>
        <w:rPr>
          <w:rFonts w:ascii="Times New Roman" w:hAnsi="Times New Roman" w:cs="Times New Roman"/>
          <w:b w:val="0"/>
          <w:sz w:val="28"/>
          <w:szCs w:val="28"/>
        </w:rPr>
      </w:pPr>
      <w:r w:rsidRPr="0090332D">
        <w:rPr>
          <w:rFonts w:ascii="Times New Roman" w:hAnsi="Times New Roman" w:cs="Times New Roman"/>
          <w:b w:val="0"/>
          <w:sz w:val="28"/>
          <w:szCs w:val="28"/>
        </w:rPr>
        <w:t xml:space="preserve">4) </w:t>
      </w:r>
      <w:r>
        <w:rPr>
          <w:rFonts w:ascii="Times New Roman" w:hAnsi="Times New Roman" w:cs="Times New Roman"/>
          <w:b w:val="0"/>
          <w:sz w:val="28"/>
          <w:szCs w:val="28"/>
        </w:rPr>
        <w:t xml:space="preserve">доплата за </w:t>
      </w:r>
      <w:r w:rsidRPr="0090332D">
        <w:rPr>
          <w:rFonts w:ascii="Times New Roman" w:hAnsi="Times New Roman" w:cs="Times New Roman"/>
          <w:b w:val="0"/>
          <w:sz w:val="28"/>
          <w:szCs w:val="28"/>
        </w:rPr>
        <w:t>работ</w:t>
      </w:r>
      <w:r>
        <w:rPr>
          <w:rFonts w:ascii="Times New Roman" w:hAnsi="Times New Roman" w:cs="Times New Roman"/>
          <w:b w:val="0"/>
          <w:sz w:val="28"/>
          <w:szCs w:val="28"/>
        </w:rPr>
        <w:t>у</w:t>
      </w:r>
      <w:r w:rsidRPr="0090332D">
        <w:rPr>
          <w:rFonts w:ascii="Times New Roman" w:hAnsi="Times New Roman" w:cs="Times New Roman"/>
          <w:b w:val="0"/>
          <w:sz w:val="28"/>
          <w:szCs w:val="28"/>
        </w:rPr>
        <w:t xml:space="preserve"> в выходные или нерабочие праздничные дни </w:t>
      </w:r>
      <w:r>
        <w:rPr>
          <w:rFonts w:ascii="Times New Roman" w:hAnsi="Times New Roman" w:cs="Times New Roman"/>
          <w:b w:val="0"/>
          <w:sz w:val="28"/>
          <w:szCs w:val="28"/>
        </w:rPr>
        <w:t>производит</w:t>
      </w:r>
      <w:r w:rsidRPr="0090332D">
        <w:rPr>
          <w:rFonts w:ascii="Times New Roman" w:hAnsi="Times New Roman" w:cs="Times New Roman"/>
          <w:b w:val="0"/>
          <w:sz w:val="28"/>
          <w:szCs w:val="28"/>
        </w:rPr>
        <w:t xml:space="preserve">ся в размерах, предусмотренных </w:t>
      </w:r>
      <w:hyperlink r:id="rId8" w:anchor="/document/99/901807664/" w:history="1">
        <w:r w:rsidRPr="00124F34">
          <w:rPr>
            <w:rStyle w:val="Hyperlink"/>
            <w:rFonts w:ascii="Times New Roman" w:hAnsi="Times New Roman"/>
            <w:b w:val="0"/>
            <w:color w:val="auto"/>
            <w:sz w:val="28"/>
            <w:szCs w:val="28"/>
            <w:u w:val="none"/>
          </w:rPr>
          <w:t>Трудовым кодексом Российской Федерации</w:t>
        </w:r>
      </w:hyperlink>
      <w:r>
        <w:rPr>
          <w:rFonts w:ascii="Times New Roman" w:hAnsi="Times New Roman" w:cs="Times New Roman"/>
          <w:b w:val="0"/>
          <w:sz w:val="28"/>
          <w:szCs w:val="28"/>
        </w:rPr>
        <w:t xml:space="preserve">. </w:t>
      </w:r>
      <w:r w:rsidRPr="0090332D">
        <w:rPr>
          <w:rFonts w:ascii="Times New Roman" w:hAnsi="Times New Roman" w:cs="Times New Roman"/>
          <w:b w:val="0"/>
          <w:sz w:val="28"/>
          <w:szCs w:val="28"/>
        </w:rPr>
        <w:t>Конкретные размеры оплаты за работу в выходные или нерабочие праздничные дни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r>
        <w:rPr>
          <w:rFonts w:ascii="Times New Roman" w:hAnsi="Times New Roman" w:cs="Times New Roman"/>
          <w:b w:val="0"/>
          <w:sz w:val="28"/>
          <w:szCs w:val="28"/>
        </w:rPr>
        <w:t>.</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Pr="00DD1FFA">
        <w:rPr>
          <w:rFonts w:ascii="Times New Roman" w:hAnsi="Times New Roman" w:cs="Times New Roman"/>
          <w:b w:val="0"/>
          <w:sz w:val="28"/>
          <w:szCs w:val="28"/>
        </w:rPr>
        <w:t>повыше</w:t>
      </w:r>
      <w:r>
        <w:rPr>
          <w:rFonts w:ascii="Times New Roman" w:hAnsi="Times New Roman" w:cs="Times New Roman"/>
          <w:b w:val="0"/>
          <w:sz w:val="28"/>
          <w:szCs w:val="28"/>
        </w:rPr>
        <w:t>нная оплата сверхурочной работы составляет за первые два часа работы не менее 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DD1FFA">
        <w:rPr>
          <w:rFonts w:ascii="Times New Roman" w:hAnsi="Times New Roman" w:cs="Times New Roman"/>
          <w:b w:val="0"/>
          <w:sz w:val="28"/>
          <w:szCs w:val="28"/>
        </w:rPr>
        <w:t>;</w:t>
      </w:r>
    </w:p>
    <w:p w:rsidR="003E5D91" w:rsidRPr="00322EFB" w:rsidRDefault="003E5D91" w:rsidP="000B4F09">
      <w:pPr>
        <w:pStyle w:val="ConsPlusTitle"/>
        <w:widowControl/>
        <w:tabs>
          <w:tab w:val="right" w:pos="9720"/>
        </w:tabs>
        <w:ind w:firstLine="720"/>
        <w:jc w:val="both"/>
        <w:rPr>
          <w:rFonts w:ascii="Times New Roman" w:hAnsi="Times New Roman" w:cs="Times New Roman"/>
          <w:b w:val="0"/>
          <w:sz w:val="28"/>
          <w:szCs w:val="28"/>
        </w:rPr>
      </w:pPr>
      <w:r w:rsidRPr="00322EFB">
        <w:rPr>
          <w:rFonts w:ascii="Times New Roman" w:hAnsi="Times New Roman" w:cs="Times New Roman"/>
          <w:b w:val="0"/>
          <w:sz w:val="28"/>
          <w:szCs w:val="28"/>
        </w:rPr>
        <w:t xml:space="preserve">6) </w:t>
      </w:r>
      <w:r>
        <w:rPr>
          <w:rFonts w:ascii="Times New Roman" w:hAnsi="Times New Roman" w:cs="Times New Roman"/>
          <w:b w:val="0"/>
          <w:sz w:val="28"/>
          <w:szCs w:val="28"/>
        </w:rPr>
        <w:t xml:space="preserve">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r w:rsidRPr="00322EFB">
        <w:rPr>
          <w:rFonts w:ascii="Times New Roman" w:hAnsi="Times New Roman" w:cs="Times New Roman"/>
          <w:b w:val="0"/>
          <w:sz w:val="28"/>
          <w:szCs w:val="28"/>
        </w:rPr>
        <w:t>Ночным считается время с 22 часов предшествующего дня до 6 часов следующего дня.</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r>
        <w:rPr>
          <w:rFonts w:ascii="Times New Roman" w:hAnsi="Times New Roman" w:cs="Times New Roman"/>
          <w:b w:val="0"/>
          <w:sz w:val="28"/>
          <w:szCs w:val="28"/>
        </w:rPr>
        <w:t>Выплаты за выполнение обязанностей временно отсутствующих руководителей их штатными заместителями не производятся.</w:t>
      </w:r>
    </w:p>
    <w:p w:rsidR="003E5D91" w:rsidRDefault="003E5D91" w:rsidP="000B4F09">
      <w:pPr>
        <w:pStyle w:val="ConsPlusTitle"/>
        <w:widowControl/>
        <w:tabs>
          <w:tab w:val="right" w:pos="9720"/>
        </w:tabs>
        <w:ind w:firstLine="720"/>
        <w:jc w:val="both"/>
        <w:rPr>
          <w:rFonts w:ascii="Times New Roman" w:hAnsi="Times New Roman" w:cs="Times New Roman"/>
          <w:b w:val="0"/>
          <w:sz w:val="28"/>
          <w:szCs w:val="28"/>
        </w:rPr>
      </w:pPr>
    </w:p>
    <w:p w:rsidR="003E5D91" w:rsidRDefault="003E5D91" w:rsidP="000B4F09">
      <w:pPr>
        <w:jc w:val="center"/>
        <w:rPr>
          <w:b/>
          <w:bCs/>
          <w:sz w:val="28"/>
          <w:szCs w:val="28"/>
        </w:rPr>
      </w:pPr>
      <w:r>
        <w:rPr>
          <w:b/>
          <w:bCs/>
          <w:sz w:val="28"/>
          <w:szCs w:val="28"/>
          <w:lang w:val="en-US"/>
        </w:rPr>
        <w:t>IV</w:t>
      </w:r>
      <w:r w:rsidRPr="00DD1FFA">
        <w:rPr>
          <w:b/>
          <w:bCs/>
          <w:sz w:val="28"/>
          <w:szCs w:val="28"/>
        </w:rPr>
        <w:t>.</w:t>
      </w:r>
      <w:r>
        <w:rPr>
          <w:b/>
          <w:bCs/>
          <w:sz w:val="28"/>
          <w:szCs w:val="28"/>
        </w:rPr>
        <w:t xml:space="preserve"> </w:t>
      </w:r>
      <w:r w:rsidRPr="00DD1FFA">
        <w:rPr>
          <w:b/>
          <w:bCs/>
          <w:sz w:val="28"/>
          <w:szCs w:val="28"/>
        </w:rPr>
        <w:t>Порядок  и  условия  выплат</w:t>
      </w:r>
      <w:r>
        <w:rPr>
          <w:b/>
          <w:bCs/>
          <w:sz w:val="28"/>
          <w:szCs w:val="28"/>
        </w:rPr>
        <w:t xml:space="preserve"> </w:t>
      </w:r>
      <w:r w:rsidRPr="00DD1FFA">
        <w:rPr>
          <w:b/>
          <w:bCs/>
          <w:sz w:val="28"/>
          <w:szCs w:val="28"/>
        </w:rPr>
        <w:t>стимулирующего  характера</w:t>
      </w:r>
    </w:p>
    <w:p w:rsidR="003E5D91" w:rsidRPr="00DD1FFA" w:rsidRDefault="003E5D91" w:rsidP="000B4F09">
      <w:pPr>
        <w:jc w:val="center"/>
        <w:rPr>
          <w:bCs/>
          <w:sz w:val="28"/>
          <w:szCs w:val="28"/>
        </w:rPr>
      </w:pPr>
    </w:p>
    <w:p w:rsidR="003E5D91" w:rsidRDefault="003E5D91" w:rsidP="000B4F09">
      <w:pPr>
        <w:ind w:firstLine="720"/>
        <w:jc w:val="both"/>
        <w:rPr>
          <w:sz w:val="28"/>
          <w:szCs w:val="28"/>
        </w:rPr>
      </w:pPr>
      <w:r>
        <w:rPr>
          <w:bCs/>
          <w:sz w:val="28"/>
          <w:szCs w:val="28"/>
        </w:rPr>
        <w:t>20</w:t>
      </w:r>
      <w:r w:rsidRPr="00DD1FFA">
        <w:rPr>
          <w:bCs/>
          <w:sz w:val="28"/>
          <w:szCs w:val="28"/>
        </w:rPr>
        <w:t>.</w:t>
      </w:r>
      <w:r w:rsidRPr="00DD1FFA">
        <w:rPr>
          <w:sz w:val="28"/>
          <w:szCs w:val="28"/>
        </w:rPr>
        <w:t>К выплатам стимулирующего характера отн</w:t>
      </w:r>
      <w:r>
        <w:rPr>
          <w:sz w:val="28"/>
          <w:szCs w:val="28"/>
        </w:rPr>
        <w:t>осятся выплаты, характеризующие результаты труда работников, и выплаты, отражающие индивидуальные характеристики работников учреждений.</w:t>
      </w:r>
    </w:p>
    <w:p w:rsidR="003E5D91" w:rsidRPr="00DD1FFA" w:rsidRDefault="003E5D91" w:rsidP="000B4F09">
      <w:pPr>
        <w:ind w:firstLine="720"/>
        <w:jc w:val="both"/>
        <w:rPr>
          <w:sz w:val="28"/>
          <w:szCs w:val="28"/>
        </w:rPr>
      </w:pPr>
      <w:r>
        <w:rPr>
          <w:sz w:val="28"/>
          <w:szCs w:val="28"/>
        </w:rPr>
        <w:t xml:space="preserve">21. </w:t>
      </w:r>
      <w:r w:rsidRPr="00DD1FFA">
        <w:rPr>
          <w:sz w:val="28"/>
          <w:szCs w:val="28"/>
        </w:rPr>
        <w:t>К выплатам</w:t>
      </w:r>
      <w:r>
        <w:rPr>
          <w:sz w:val="28"/>
          <w:szCs w:val="28"/>
        </w:rPr>
        <w:t>, характеризующим результаты труда работников, относятся</w:t>
      </w:r>
      <w:r w:rsidRPr="00DD1FFA">
        <w:rPr>
          <w:sz w:val="28"/>
          <w:szCs w:val="28"/>
        </w:rPr>
        <w:t xml:space="preserve">: </w:t>
      </w:r>
    </w:p>
    <w:p w:rsidR="003E5D91" w:rsidRPr="00DD1FFA" w:rsidRDefault="003E5D91" w:rsidP="000B4F09">
      <w:pPr>
        <w:ind w:firstLine="720"/>
        <w:jc w:val="both"/>
        <w:rPr>
          <w:sz w:val="28"/>
          <w:szCs w:val="28"/>
        </w:rPr>
      </w:pPr>
      <w:r>
        <w:rPr>
          <w:sz w:val="28"/>
          <w:szCs w:val="28"/>
        </w:rPr>
        <w:t>1)</w:t>
      </w:r>
      <w:r w:rsidRPr="00DD1FFA">
        <w:rPr>
          <w:sz w:val="28"/>
          <w:szCs w:val="28"/>
        </w:rPr>
        <w:t xml:space="preserve"> выплаты за интенсивность и высокие результаты работы;</w:t>
      </w:r>
    </w:p>
    <w:p w:rsidR="003E5D91" w:rsidRPr="00DD1FFA" w:rsidRDefault="003E5D91" w:rsidP="000B4F09">
      <w:pPr>
        <w:ind w:firstLine="720"/>
        <w:jc w:val="both"/>
        <w:rPr>
          <w:sz w:val="28"/>
          <w:szCs w:val="28"/>
        </w:rPr>
      </w:pPr>
      <w:r>
        <w:rPr>
          <w:sz w:val="28"/>
          <w:szCs w:val="28"/>
        </w:rPr>
        <w:t xml:space="preserve">2) </w:t>
      </w:r>
      <w:r w:rsidRPr="00DD1FFA">
        <w:rPr>
          <w:sz w:val="28"/>
          <w:szCs w:val="28"/>
        </w:rPr>
        <w:t>выплаты за качество выполняемых работ;</w:t>
      </w:r>
    </w:p>
    <w:p w:rsidR="003E5D91" w:rsidRDefault="003E5D91" w:rsidP="000B4F09">
      <w:pPr>
        <w:ind w:firstLine="720"/>
        <w:jc w:val="both"/>
        <w:rPr>
          <w:sz w:val="28"/>
          <w:szCs w:val="28"/>
        </w:rPr>
      </w:pPr>
      <w:r>
        <w:rPr>
          <w:sz w:val="28"/>
          <w:szCs w:val="28"/>
        </w:rPr>
        <w:t xml:space="preserve">3) </w:t>
      </w:r>
      <w:r w:rsidRPr="00DD1FFA">
        <w:rPr>
          <w:sz w:val="28"/>
          <w:szCs w:val="28"/>
        </w:rPr>
        <w:t>премиальные выплаты по итогам работы;</w:t>
      </w:r>
    </w:p>
    <w:p w:rsidR="003E5D91" w:rsidRDefault="003E5D91" w:rsidP="000B4F09">
      <w:pPr>
        <w:ind w:firstLine="720"/>
        <w:jc w:val="both"/>
        <w:rPr>
          <w:sz w:val="28"/>
          <w:szCs w:val="28"/>
        </w:rPr>
      </w:pPr>
      <w:r>
        <w:rPr>
          <w:sz w:val="28"/>
          <w:szCs w:val="28"/>
        </w:rPr>
        <w:t>4) выплаты, учитывающие особенности деятельности учреждения и отдельных категорий работников.</w:t>
      </w:r>
    </w:p>
    <w:p w:rsidR="003E5D91" w:rsidRDefault="003E5D91" w:rsidP="000B4F09">
      <w:pPr>
        <w:ind w:firstLine="720"/>
        <w:jc w:val="both"/>
        <w:rPr>
          <w:sz w:val="28"/>
          <w:szCs w:val="28"/>
        </w:rPr>
      </w:pPr>
      <w:r>
        <w:rPr>
          <w:sz w:val="28"/>
          <w:szCs w:val="28"/>
        </w:rPr>
        <w:t>22. К выплатам, отражающим индивидуальные характеристики работников, относятся:</w:t>
      </w:r>
    </w:p>
    <w:p w:rsidR="003E5D91" w:rsidRPr="00DD1FFA" w:rsidRDefault="003E5D91" w:rsidP="000B4F09">
      <w:pPr>
        <w:ind w:firstLine="720"/>
        <w:jc w:val="both"/>
        <w:rPr>
          <w:sz w:val="28"/>
          <w:szCs w:val="28"/>
        </w:rPr>
      </w:pPr>
      <w:r>
        <w:rPr>
          <w:sz w:val="28"/>
          <w:szCs w:val="28"/>
        </w:rPr>
        <w:t xml:space="preserve">1) </w:t>
      </w:r>
      <w:r w:rsidRPr="00DD1FFA">
        <w:rPr>
          <w:sz w:val="28"/>
          <w:szCs w:val="28"/>
        </w:rPr>
        <w:t>выплаты за наличие ученой степени, почетного звания;</w:t>
      </w:r>
    </w:p>
    <w:p w:rsidR="003E5D91" w:rsidRDefault="003E5D91" w:rsidP="000B4F09">
      <w:pPr>
        <w:ind w:firstLine="720"/>
        <w:jc w:val="both"/>
        <w:rPr>
          <w:sz w:val="28"/>
          <w:szCs w:val="28"/>
        </w:rPr>
      </w:pPr>
      <w:r>
        <w:rPr>
          <w:sz w:val="28"/>
          <w:szCs w:val="28"/>
        </w:rPr>
        <w:t xml:space="preserve">2) </w:t>
      </w:r>
      <w:r w:rsidRPr="00DD1FFA">
        <w:rPr>
          <w:sz w:val="28"/>
          <w:szCs w:val="28"/>
        </w:rPr>
        <w:t>выплаты за выслугу лет;</w:t>
      </w:r>
    </w:p>
    <w:p w:rsidR="003E5D91" w:rsidRPr="00DD1FFA" w:rsidRDefault="003E5D91" w:rsidP="000B4F09">
      <w:pPr>
        <w:ind w:firstLine="720"/>
        <w:jc w:val="both"/>
        <w:rPr>
          <w:sz w:val="28"/>
          <w:szCs w:val="28"/>
        </w:rPr>
      </w:pPr>
      <w:r>
        <w:rPr>
          <w:sz w:val="28"/>
          <w:szCs w:val="28"/>
        </w:rPr>
        <w:t>3) надбавка молодым специалистам;</w:t>
      </w:r>
    </w:p>
    <w:p w:rsidR="003E5D91" w:rsidRDefault="003E5D91" w:rsidP="000B4F09">
      <w:pPr>
        <w:tabs>
          <w:tab w:val="left" w:pos="0"/>
          <w:tab w:val="left" w:pos="525"/>
        </w:tabs>
        <w:ind w:firstLine="720"/>
        <w:jc w:val="both"/>
        <w:rPr>
          <w:sz w:val="28"/>
          <w:szCs w:val="28"/>
        </w:rPr>
      </w:pPr>
      <w:r>
        <w:rPr>
          <w:sz w:val="28"/>
          <w:szCs w:val="28"/>
        </w:rPr>
        <w:t xml:space="preserve">4) </w:t>
      </w:r>
      <w:r w:rsidRPr="00DD1FFA">
        <w:rPr>
          <w:sz w:val="28"/>
          <w:szCs w:val="28"/>
        </w:rPr>
        <w:t>надбавка специалистам за работу в сельских населенных пунктах Челябинской области в размере до 25 процентов</w:t>
      </w:r>
      <w:r>
        <w:rPr>
          <w:sz w:val="28"/>
          <w:szCs w:val="28"/>
        </w:rPr>
        <w:t xml:space="preserve"> от </w:t>
      </w:r>
      <w:r w:rsidRPr="00DD1FFA">
        <w:rPr>
          <w:sz w:val="28"/>
          <w:szCs w:val="28"/>
        </w:rPr>
        <w:t xml:space="preserve">оклада (должностного оклада) в соответствии с перечнем должностей специалистов, </w:t>
      </w:r>
      <w:r>
        <w:rPr>
          <w:sz w:val="28"/>
          <w:szCs w:val="28"/>
        </w:rPr>
        <w:t xml:space="preserve">утвержденным решением Собрания депутатов Кунашакского муниципального района от 20.11.2013 года № 121. </w:t>
      </w:r>
    </w:p>
    <w:p w:rsidR="003E5D91" w:rsidRDefault="003E5D91" w:rsidP="000B4F09">
      <w:pPr>
        <w:ind w:firstLine="720"/>
        <w:jc w:val="both"/>
        <w:rPr>
          <w:sz w:val="28"/>
          <w:szCs w:val="28"/>
        </w:rPr>
      </w:pPr>
      <w:r>
        <w:rPr>
          <w:sz w:val="28"/>
          <w:szCs w:val="28"/>
        </w:rPr>
        <w:t xml:space="preserve">Педагогическим работникам надбавка </w:t>
      </w:r>
      <w:r w:rsidRPr="00DD1FFA">
        <w:rPr>
          <w:sz w:val="28"/>
          <w:szCs w:val="28"/>
        </w:rPr>
        <w:t xml:space="preserve">за работу в сельских населенных пунктах Челябинской области </w:t>
      </w:r>
      <w:r>
        <w:rPr>
          <w:sz w:val="28"/>
          <w:szCs w:val="28"/>
        </w:rPr>
        <w:t>устанавливается пропорционально отработанному времени (педагогической нагрузке).</w:t>
      </w:r>
    </w:p>
    <w:p w:rsidR="003E5D91" w:rsidRDefault="003E5D91" w:rsidP="000B4F09">
      <w:pPr>
        <w:ind w:firstLine="720"/>
        <w:jc w:val="both"/>
        <w:textAlignment w:val="baseline"/>
        <w:rPr>
          <w:sz w:val="28"/>
          <w:szCs w:val="28"/>
        </w:rPr>
      </w:pPr>
      <w:r>
        <w:rPr>
          <w:bCs/>
          <w:sz w:val="28"/>
          <w:szCs w:val="28"/>
        </w:rPr>
        <w:t>23</w:t>
      </w:r>
      <w:r w:rsidRPr="00DD1FFA">
        <w:rPr>
          <w:bCs/>
          <w:sz w:val="28"/>
          <w:szCs w:val="28"/>
        </w:rPr>
        <w:t>.</w:t>
      </w:r>
      <w:r>
        <w:rPr>
          <w:bCs/>
          <w:sz w:val="28"/>
          <w:szCs w:val="28"/>
        </w:rPr>
        <w:t xml:space="preserve"> Размеры и условия в</w:t>
      </w:r>
      <w:r w:rsidRPr="00DD1FFA">
        <w:rPr>
          <w:sz w:val="28"/>
          <w:szCs w:val="28"/>
        </w:rPr>
        <w:t xml:space="preserve">ыплат стимулирующего характера  устанавливаются </w:t>
      </w:r>
      <w:r>
        <w:rPr>
          <w:sz w:val="28"/>
          <w:szCs w:val="28"/>
        </w:rPr>
        <w:t>с учетом мнения представительного органа работников, коллективными договорами, соглашениями, локальными нормативными актами, трудовыми договорами с учетом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3E5D91" w:rsidRDefault="003E5D91" w:rsidP="000B4F09">
      <w:pPr>
        <w:ind w:firstLine="720"/>
        <w:jc w:val="both"/>
        <w:textAlignment w:val="baseline"/>
        <w:rPr>
          <w:sz w:val="28"/>
          <w:szCs w:val="28"/>
        </w:rPr>
      </w:pPr>
      <w:r>
        <w:rPr>
          <w:sz w:val="28"/>
          <w:szCs w:val="28"/>
        </w:rPr>
        <w:t>24. В</w:t>
      </w:r>
      <w:r w:rsidRPr="00DD1FFA">
        <w:rPr>
          <w:sz w:val="28"/>
          <w:szCs w:val="28"/>
        </w:rPr>
        <w:t>ыплат</w:t>
      </w:r>
      <w:r>
        <w:rPr>
          <w:sz w:val="28"/>
          <w:szCs w:val="28"/>
        </w:rPr>
        <w:t>ы</w:t>
      </w:r>
      <w:r w:rsidRPr="00DD1FFA">
        <w:rPr>
          <w:sz w:val="28"/>
          <w:szCs w:val="28"/>
        </w:rPr>
        <w:t xml:space="preserve"> стимулирующего характера</w:t>
      </w:r>
      <w:r>
        <w:rPr>
          <w:sz w:val="28"/>
          <w:szCs w:val="28"/>
        </w:rPr>
        <w:t xml:space="preserve"> конкретизируются в трудовом договоре с работником (в дополнительном соглашении к трудовому договору с работником) в соответствии с Положением об оплате труда  и стимулировании работников соответствующего учреждения.  </w:t>
      </w:r>
    </w:p>
    <w:p w:rsidR="003E5D91" w:rsidRDefault="003E5D91" w:rsidP="000B4F09">
      <w:pPr>
        <w:ind w:firstLine="720"/>
        <w:jc w:val="both"/>
        <w:rPr>
          <w:sz w:val="28"/>
          <w:szCs w:val="28"/>
        </w:rPr>
      </w:pPr>
      <w:r>
        <w:rPr>
          <w:bCs/>
          <w:sz w:val="28"/>
          <w:szCs w:val="28"/>
        </w:rPr>
        <w:t>25</w:t>
      </w:r>
      <w:r w:rsidRPr="00DD1FFA">
        <w:rPr>
          <w:bCs/>
          <w:sz w:val="28"/>
          <w:szCs w:val="28"/>
        </w:rPr>
        <w:t>.</w:t>
      </w:r>
      <w:r>
        <w:rPr>
          <w:sz w:val="28"/>
          <w:szCs w:val="28"/>
        </w:rPr>
        <w:t>В</w:t>
      </w:r>
      <w:r w:rsidRPr="00DD1FFA">
        <w:rPr>
          <w:sz w:val="28"/>
          <w:szCs w:val="28"/>
        </w:rPr>
        <w:t>ыплат</w:t>
      </w:r>
      <w:r>
        <w:rPr>
          <w:sz w:val="28"/>
          <w:szCs w:val="28"/>
        </w:rPr>
        <w:t>ы</w:t>
      </w:r>
      <w:r w:rsidRPr="00DD1FFA">
        <w:rPr>
          <w:sz w:val="28"/>
          <w:szCs w:val="28"/>
        </w:rPr>
        <w:t xml:space="preserve"> стимулирующего характера устанавливаются в процент</w:t>
      </w:r>
      <w:r>
        <w:rPr>
          <w:sz w:val="28"/>
          <w:szCs w:val="28"/>
        </w:rPr>
        <w:t>ном отношении от оклада (должностного оклада), ставки заработной платы или в абсолютном размере в соответствии с показателями эффективности работы.</w:t>
      </w:r>
    </w:p>
    <w:p w:rsidR="003E5D91" w:rsidRPr="00DD1FFA" w:rsidRDefault="003E5D91" w:rsidP="000B4F09">
      <w:pPr>
        <w:ind w:firstLine="720"/>
        <w:jc w:val="both"/>
        <w:rPr>
          <w:sz w:val="28"/>
          <w:szCs w:val="28"/>
        </w:rPr>
      </w:pPr>
      <w:r>
        <w:rPr>
          <w:sz w:val="28"/>
          <w:szCs w:val="28"/>
        </w:rPr>
        <w:t>26. В</w:t>
      </w:r>
      <w:r w:rsidRPr="00DD1FFA">
        <w:rPr>
          <w:sz w:val="28"/>
          <w:szCs w:val="28"/>
        </w:rPr>
        <w:t>ыплаты за интенсивность и высокие результаты работы</w:t>
      </w:r>
      <w:r>
        <w:rPr>
          <w:sz w:val="28"/>
          <w:szCs w:val="28"/>
        </w:rPr>
        <w:t xml:space="preserve"> устанавливаются работникам в виде надбавки за интенсивность работы, высокие результаты, перевыполнение отраслевых норм нагрузки, за участие в реализации государственных (муниципальных) программ и ведомственных целевых программ Челябинской области и Кунашакского муниципального района, за выполнение дополнительных работ, не входящих в должностные обязанности работников, но непосредственно связанных с образовательным процессом (классное руководство, проверка письменных работ, заведование учебными кабинетами) и другие показатели, установленные локальными нормативными актами учреждения.</w:t>
      </w:r>
    </w:p>
    <w:p w:rsidR="003E5D91" w:rsidRDefault="003E5D91" w:rsidP="000B4F09">
      <w:pPr>
        <w:ind w:firstLine="720"/>
        <w:jc w:val="both"/>
        <w:rPr>
          <w:sz w:val="28"/>
          <w:szCs w:val="28"/>
        </w:rPr>
      </w:pPr>
      <w:r>
        <w:rPr>
          <w:sz w:val="28"/>
          <w:szCs w:val="28"/>
        </w:rPr>
        <w:t>27. В</w:t>
      </w:r>
      <w:r w:rsidRPr="00DD1FFA">
        <w:rPr>
          <w:sz w:val="28"/>
          <w:szCs w:val="28"/>
        </w:rPr>
        <w:t>ыплаты за качество выполняемых работ</w:t>
      </w:r>
      <w:r>
        <w:rPr>
          <w:sz w:val="28"/>
          <w:szCs w:val="28"/>
        </w:rPr>
        <w:t xml:space="preserve"> устанавливаются работникам в виде надбавки за качественное выполнение отраслевых стандартов, за соблюдение сроков, регламентов и других показателей, утвержденных локальными нормативными актами соответствующего Учреждения.</w:t>
      </w:r>
    </w:p>
    <w:p w:rsidR="003E5D91" w:rsidRDefault="003E5D91" w:rsidP="000B4F09">
      <w:pPr>
        <w:ind w:firstLine="720"/>
        <w:jc w:val="both"/>
        <w:rPr>
          <w:sz w:val="28"/>
          <w:szCs w:val="28"/>
        </w:rPr>
      </w:pPr>
      <w:r>
        <w:rPr>
          <w:sz w:val="28"/>
          <w:szCs w:val="28"/>
        </w:rPr>
        <w:t>28. Премиальные выплаты по итогам работы устанавливаются в виде премии за квартал, год с целью поощрения работников за общие результаты работы в установленный период:</w:t>
      </w:r>
    </w:p>
    <w:p w:rsidR="003E5D91" w:rsidRDefault="003E5D91" w:rsidP="000B4F09">
      <w:pPr>
        <w:ind w:firstLine="720"/>
        <w:jc w:val="both"/>
        <w:rPr>
          <w:sz w:val="28"/>
          <w:szCs w:val="28"/>
        </w:rPr>
      </w:pPr>
      <w:r>
        <w:rPr>
          <w:sz w:val="28"/>
          <w:szCs w:val="28"/>
        </w:rPr>
        <w:t>успешное и добросовестное исполнение работников своих должностных обязанностей;</w:t>
      </w:r>
    </w:p>
    <w:p w:rsidR="003E5D91" w:rsidRPr="00DD1FFA" w:rsidRDefault="003E5D91" w:rsidP="000B4F09">
      <w:pPr>
        <w:ind w:firstLine="720"/>
        <w:jc w:val="both"/>
        <w:rPr>
          <w:sz w:val="28"/>
          <w:szCs w:val="28"/>
        </w:rPr>
      </w:pPr>
      <w:r>
        <w:rPr>
          <w:sz w:val="28"/>
          <w:szCs w:val="28"/>
        </w:rPr>
        <w:t xml:space="preserve">инициативу, творчество и применение в работе современных форм и методов организации труда; </w:t>
      </w:r>
    </w:p>
    <w:p w:rsidR="003E5D91" w:rsidRDefault="003E5D91" w:rsidP="000B4F09">
      <w:pPr>
        <w:ind w:firstLine="720"/>
        <w:jc w:val="both"/>
        <w:rPr>
          <w:sz w:val="28"/>
          <w:szCs w:val="28"/>
        </w:rPr>
      </w:pPr>
      <w:r>
        <w:rPr>
          <w:sz w:val="28"/>
          <w:szCs w:val="28"/>
        </w:rPr>
        <w:t>качественную подготовку и проведение мероприятий, связанных с уставной деятельностью Учреждения;</w:t>
      </w:r>
    </w:p>
    <w:p w:rsidR="003E5D91" w:rsidRDefault="003E5D91" w:rsidP="000B4F09">
      <w:pPr>
        <w:ind w:firstLine="720"/>
        <w:jc w:val="both"/>
        <w:rPr>
          <w:sz w:val="28"/>
          <w:szCs w:val="28"/>
        </w:rPr>
      </w:pPr>
      <w:r>
        <w:rPr>
          <w:sz w:val="28"/>
          <w:szCs w:val="28"/>
        </w:rPr>
        <w:t>участие в выполнении важных работ, мероприятий.</w:t>
      </w:r>
    </w:p>
    <w:p w:rsidR="003E5D91" w:rsidRDefault="003E5D91" w:rsidP="000B4F09">
      <w:pPr>
        <w:ind w:firstLine="720"/>
        <w:jc w:val="both"/>
        <w:rPr>
          <w:sz w:val="28"/>
          <w:szCs w:val="28"/>
        </w:rPr>
      </w:pPr>
      <w:r>
        <w:rPr>
          <w:sz w:val="28"/>
          <w:szCs w:val="28"/>
        </w:rPr>
        <w:t xml:space="preserve">Выплата премии работникам Учреждения производится в пределах экономии средств на оплату труда на основании локального акта Учреждения.  </w:t>
      </w:r>
    </w:p>
    <w:p w:rsidR="003E5D91" w:rsidRDefault="003E5D91" w:rsidP="000B4F09">
      <w:pPr>
        <w:ind w:firstLine="720"/>
        <w:jc w:val="both"/>
        <w:rPr>
          <w:sz w:val="28"/>
          <w:szCs w:val="28"/>
        </w:rPr>
      </w:pPr>
      <w:r>
        <w:rPr>
          <w:sz w:val="28"/>
          <w:szCs w:val="28"/>
        </w:rPr>
        <w:t>29. Выплаты, учитывающие особенности деятельности учреждения и отдельных категорий работников, устанавливаются в виде:</w:t>
      </w:r>
    </w:p>
    <w:p w:rsidR="003E5D91" w:rsidRDefault="003E5D91" w:rsidP="000B4F09">
      <w:pPr>
        <w:ind w:firstLine="720"/>
        <w:jc w:val="both"/>
        <w:rPr>
          <w:sz w:val="28"/>
          <w:szCs w:val="28"/>
        </w:rPr>
      </w:pPr>
      <w:r>
        <w:rPr>
          <w:sz w:val="28"/>
          <w:szCs w:val="28"/>
        </w:rPr>
        <w:t>1) выплаты за высокое профессиональное мастерство, яркую творческую индивидуальность, широкое признание зрителей и общественности. Указанные выплаты осуществляются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на основании установленных руководителем учреждения индивидуальных условий и размеров оплаты труда, превышающих условия и размеры оплаты труда работников, предусмотренные положением об оплате труда Учреждения.</w:t>
      </w:r>
    </w:p>
    <w:p w:rsidR="003E5D91" w:rsidRDefault="003E5D91" w:rsidP="000B4F09">
      <w:pPr>
        <w:ind w:firstLine="720"/>
        <w:jc w:val="both"/>
        <w:rPr>
          <w:sz w:val="28"/>
          <w:szCs w:val="28"/>
        </w:rPr>
      </w:pPr>
      <w:r>
        <w:rPr>
          <w:sz w:val="28"/>
          <w:szCs w:val="28"/>
        </w:rPr>
        <w:t>Размер выплаты определяется в пределах фонда оплаты труда.</w:t>
      </w:r>
    </w:p>
    <w:p w:rsidR="003E5D91" w:rsidRDefault="003E5D91" w:rsidP="000B4F09">
      <w:pPr>
        <w:ind w:firstLine="720"/>
        <w:jc w:val="both"/>
        <w:rPr>
          <w:sz w:val="28"/>
          <w:szCs w:val="28"/>
        </w:rPr>
      </w:pPr>
      <w:r>
        <w:rPr>
          <w:sz w:val="28"/>
          <w:szCs w:val="28"/>
        </w:rPr>
        <w:t>2) выплаты за наличие ведомственных наград, учрежденных Министерством культуры СССР, РСФСР, Российской Федерации.</w:t>
      </w:r>
    </w:p>
    <w:p w:rsidR="003E5D91" w:rsidRDefault="003E5D91" w:rsidP="000B4F09">
      <w:pPr>
        <w:ind w:firstLine="720"/>
        <w:jc w:val="both"/>
        <w:rPr>
          <w:sz w:val="28"/>
          <w:szCs w:val="28"/>
        </w:rPr>
      </w:pPr>
      <w:r>
        <w:rPr>
          <w:sz w:val="28"/>
          <w:szCs w:val="28"/>
        </w:rPr>
        <w:t>Размер выплаты составляет до 5 процентов от оклада (должностного оклада), ставки заработной платы  работника.</w:t>
      </w:r>
    </w:p>
    <w:p w:rsidR="003E5D91" w:rsidRDefault="003E5D91" w:rsidP="000B4F09">
      <w:pPr>
        <w:ind w:firstLine="720"/>
        <w:jc w:val="both"/>
        <w:rPr>
          <w:sz w:val="28"/>
          <w:szCs w:val="28"/>
        </w:rPr>
      </w:pPr>
      <w:r>
        <w:rPr>
          <w:sz w:val="28"/>
          <w:szCs w:val="28"/>
        </w:rPr>
        <w:t>3) выплаты за квалификационную категорию устанавливаются работникам в следующих размерах:</w:t>
      </w:r>
    </w:p>
    <w:p w:rsidR="003E5D91" w:rsidRDefault="003E5D91" w:rsidP="000B4F09">
      <w:pPr>
        <w:ind w:firstLine="720"/>
        <w:jc w:val="both"/>
        <w:rPr>
          <w:sz w:val="28"/>
          <w:szCs w:val="28"/>
        </w:rPr>
      </w:pPr>
      <w:r>
        <w:rPr>
          <w:sz w:val="28"/>
          <w:szCs w:val="28"/>
        </w:rPr>
        <w:t>вторая категория – 5 процентов от оклада (должностного оклада), ставки заработной платы;</w:t>
      </w:r>
    </w:p>
    <w:p w:rsidR="003E5D91" w:rsidRDefault="003E5D91" w:rsidP="000B4F09">
      <w:pPr>
        <w:ind w:firstLine="720"/>
        <w:jc w:val="both"/>
        <w:rPr>
          <w:sz w:val="28"/>
          <w:szCs w:val="28"/>
        </w:rPr>
      </w:pPr>
      <w:r>
        <w:rPr>
          <w:sz w:val="28"/>
          <w:szCs w:val="28"/>
        </w:rPr>
        <w:t>первая категория – 10 процентов от оклада (должностного оклада), ставки заработной платы;</w:t>
      </w:r>
    </w:p>
    <w:p w:rsidR="003E5D91" w:rsidRDefault="003E5D91" w:rsidP="000B4F09">
      <w:pPr>
        <w:ind w:firstLine="720"/>
        <w:jc w:val="both"/>
        <w:rPr>
          <w:sz w:val="28"/>
          <w:szCs w:val="28"/>
        </w:rPr>
      </w:pPr>
      <w:r>
        <w:rPr>
          <w:sz w:val="28"/>
          <w:szCs w:val="28"/>
        </w:rPr>
        <w:t>высшая категория – 15 процентов от оклада (должностного оклада), ставки заработной платы;</w:t>
      </w:r>
    </w:p>
    <w:p w:rsidR="003E5D91" w:rsidRDefault="003E5D91" w:rsidP="000B4F09">
      <w:pPr>
        <w:ind w:firstLine="720"/>
        <w:jc w:val="both"/>
        <w:rPr>
          <w:sz w:val="28"/>
          <w:szCs w:val="28"/>
        </w:rPr>
      </w:pPr>
      <w:r>
        <w:rPr>
          <w:sz w:val="28"/>
          <w:szCs w:val="28"/>
        </w:rPr>
        <w:t>ведущая категория – 20 процентов от оклада (должностного оклада), ставки заработной платы.</w:t>
      </w:r>
    </w:p>
    <w:p w:rsidR="003E5D91" w:rsidRDefault="003E5D91" w:rsidP="000B4F09">
      <w:pPr>
        <w:ind w:firstLine="720"/>
        <w:jc w:val="both"/>
        <w:rPr>
          <w:sz w:val="28"/>
          <w:szCs w:val="28"/>
        </w:rPr>
      </w:pPr>
      <w:r>
        <w:rPr>
          <w:sz w:val="28"/>
          <w:szCs w:val="28"/>
        </w:rPr>
        <w:t>Педагогическим работникам выплаты за квалификационную категорию устанавливаются пропорционально отработанному времени (педагогической нагрузке).</w:t>
      </w:r>
    </w:p>
    <w:p w:rsidR="003E5D91" w:rsidRDefault="003E5D91" w:rsidP="000B4F09">
      <w:pPr>
        <w:ind w:firstLine="720"/>
        <w:jc w:val="both"/>
        <w:rPr>
          <w:sz w:val="28"/>
          <w:szCs w:val="28"/>
        </w:rPr>
      </w:pPr>
      <w:r>
        <w:rPr>
          <w:sz w:val="28"/>
          <w:szCs w:val="28"/>
        </w:rPr>
        <w:t>30. Выплаты за наличие ученой степени  устанавливаются работникам Учреждений, которым присвоена ученая степень по основному профилю профессиональной деятельности в следующих размерах:</w:t>
      </w:r>
    </w:p>
    <w:p w:rsidR="003E5D91" w:rsidRDefault="003E5D91" w:rsidP="000B4F09">
      <w:pPr>
        <w:ind w:firstLine="720"/>
        <w:jc w:val="both"/>
        <w:rPr>
          <w:sz w:val="28"/>
          <w:szCs w:val="28"/>
        </w:rPr>
      </w:pPr>
      <w:r>
        <w:rPr>
          <w:sz w:val="28"/>
          <w:szCs w:val="28"/>
        </w:rPr>
        <w:t>до 20 процентов от оклада (должностного оклада) за ученую степень  доктора наук;</w:t>
      </w:r>
    </w:p>
    <w:p w:rsidR="003E5D91" w:rsidRDefault="003E5D91" w:rsidP="000B4F09">
      <w:pPr>
        <w:ind w:firstLine="720"/>
        <w:jc w:val="both"/>
        <w:rPr>
          <w:sz w:val="28"/>
          <w:szCs w:val="28"/>
        </w:rPr>
      </w:pPr>
      <w:r>
        <w:rPr>
          <w:sz w:val="28"/>
          <w:szCs w:val="28"/>
        </w:rPr>
        <w:t>до 10 процентов от оклада (должностного оклада) за ученую степень  кандидата наук.</w:t>
      </w:r>
    </w:p>
    <w:p w:rsidR="003E5D91" w:rsidRPr="00B16D2E" w:rsidRDefault="003E5D91" w:rsidP="000B4F09">
      <w:pPr>
        <w:ind w:firstLine="720"/>
        <w:jc w:val="both"/>
        <w:rPr>
          <w:sz w:val="28"/>
          <w:szCs w:val="28"/>
        </w:rPr>
      </w:pPr>
      <w:r>
        <w:rPr>
          <w:sz w:val="28"/>
          <w:szCs w:val="28"/>
        </w:rPr>
        <w:t xml:space="preserve">31. Выплата за наличие почетного звания устанавливается работникам Учреждения, которым присвоено почетное звание по основному профилю профессиональной </w:t>
      </w:r>
      <w:r w:rsidRPr="006E5B63">
        <w:rPr>
          <w:sz w:val="28"/>
          <w:szCs w:val="28"/>
        </w:rPr>
        <w:t>деятельности и основному месту работы, в следующих размерах:</w:t>
      </w:r>
    </w:p>
    <w:p w:rsidR="003E5D91" w:rsidRDefault="003E5D91" w:rsidP="000B4F09">
      <w:pPr>
        <w:ind w:firstLine="720"/>
        <w:jc w:val="both"/>
        <w:rPr>
          <w:sz w:val="28"/>
          <w:szCs w:val="28"/>
        </w:rPr>
      </w:pPr>
      <w:r>
        <w:rPr>
          <w:sz w:val="28"/>
          <w:szCs w:val="28"/>
        </w:rPr>
        <w:t>50 процентов от оклада (должностного оклада) за почетное звание «народный»;</w:t>
      </w:r>
    </w:p>
    <w:p w:rsidR="003E5D91" w:rsidRDefault="003E5D91" w:rsidP="000B4F09">
      <w:pPr>
        <w:ind w:firstLine="720"/>
        <w:jc w:val="both"/>
        <w:rPr>
          <w:sz w:val="28"/>
          <w:szCs w:val="28"/>
        </w:rPr>
      </w:pPr>
      <w:r>
        <w:rPr>
          <w:sz w:val="28"/>
          <w:szCs w:val="28"/>
        </w:rPr>
        <w:t>40 процентов от оклада (должностного оклада) за почетное звание «заслуженный».</w:t>
      </w:r>
    </w:p>
    <w:p w:rsidR="003E5D91" w:rsidRDefault="003E5D91" w:rsidP="000B4F09">
      <w:pPr>
        <w:ind w:firstLine="720"/>
        <w:jc w:val="both"/>
        <w:rPr>
          <w:sz w:val="28"/>
          <w:szCs w:val="28"/>
        </w:rPr>
      </w:pPr>
      <w:r>
        <w:rPr>
          <w:sz w:val="28"/>
          <w:szCs w:val="28"/>
        </w:rPr>
        <w:t xml:space="preserve">32. Выплаты за выслугу лет устанавливаются </w:t>
      </w:r>
      <w:r w:rsidRPr="006E5B63">
        <w:rPr>
          <w:sz w:val="28"/>
          <w:szCs w:val="28"/>
        </w:rPr>
        <w:t>по основному месту работы и должности:</w:t>
      </w:r>
    </w:p>
    <w:p w:rsidR="003E5D91" w:rsidRDefault="003E5D91" w:rsidP="000B4F09">
      <w:pPr>
        <w:ind w:firstLine="720"/>
        <w:jc w:val="both"/>
        <w:rPr>
          <w:sz w:val="28"/>
          <w:szCs w:val="28"/>
        </w:rPr>
      </w:pPr>
      <w:r>
        <w:rPr>
          <w:sz w:val="28"/>
          <w:szCs w:val="28"/>
        </w:rPr>
        <w:t>работникам учреждений культуры и искусства в зависимости от количества лет, проработанных в учреждениях культуры и искусства;</w:t>
      </w:r>
    </w:p>
    <w:p w:rsidR="003E5D91" w:rsidRDefault="003E5D91" w:rsidP="000B4F09">
      <w:pPr>
        <w:ind w:firstLine="720"/>
        <w:jc w:val="both"/>
        <w:rPr>
          <w:sz w:val="28"/>
          <w:szCs w:val="28"/>
        </w:rPr>
      </w:pPr>
      <w:r>
        <w:rPr>
          <w:sz w:val="28"/>
          <w:szCs w:val="28"/>
        </w:rPr>
        <w:t>работникам учреждений образования в зависимости от количества лет, проработанных в учреждениях образования.</w:t>
      </w:r>
    </w:p>
    <w:p w:rsidR="003E5D91" w:rsidRDefault="003E5D91" w:rsidP="000B4F09">
      <w:pPr>
        <w:ind w:firstLine="720"/>
        <w:jc w:val="both"/>
        <w:rPr>
          <w:sz w:val="28"/>
          <w:szCs w:val="28"/>
        </w:rPr>
      </w:pPr>
      <w:r>
        <w:rPr>
          <w:sz w:val="28"/>
          <w:szCs w:val="28"/>
        </w:rPr>
        <w:t>Размеры выплат составляют (кроме библиотечных работников):</w:t>
      </w:r>
    </w:p>
    <w:p w:rsidR="003E5D91" w:rsidRDefault="003E5D91" w:rsidP="000B4F09">
      <w:pPr>
        <w:ind w:firstLine="720"/>
        <w:jc w:val="both"/>
        <w:rPr>
          <w:sz w:val="28"/>
          <w:szCs w:val="28"/>
        </w:rPr>
      </w:pPr>
      <w:r>
        <w:rPr>
          <w:sz w:val="28"/>
          <w:szCs w:val="28"/>
        </w:rPr>
        <w:t>при стаже от 3 лет до 5 лет – 5 процентов от оклада (должностного оклада);</w:t>
      </w:r>
    </w:p>
    <w:p w:rsidR="003E5D91" w:rsidRDefault="003E5D91" w:rsidP="000B4F09">
      <w:pPr>
        <w:ind w:firstLine="720"/>
        <w:jc w:val="both"/>
        <w:rPr>
          <w:sz w:val="28"/>
          <w:szCs w:val="28"/>
        </w:rPr>
      </w:pPr>
      <w:r>
        <w:rPr>
          <w:sz w:val="28"/>
          <w:szCs w:val="28"/>
        </w:rPr>
        <w:t xml:space="preserve"> при стаже от 5 лет до 10 лет – 10 процентов от оклада (должностного оклада);</w:t>
      </w:r>
    </w:p>
    <w:p w:rsidR="003E5D91" w:rsidRDefault="003E5D91" w:rsidP="000B4F09">
      <w:pPr>
        <w:ind w:firstLine="720"/>
        <w:jc w:val="both"/>
        <w:rPr>
          <w:sz w:val="28"/>
          <w:szCs w:val="28"/>
        </w:rPr>
      </w:pPr>
      <w:r>
        <w:rPr>
          <w:sz w:val="28"/>
          <w:szCs w:val="28"/>
        </w:rPr>
        <w:t>при стаже от 10 лет до 15 лет – 15 процентов от оклада (должностного оклада);</w:t>
      </w:r>
    </w:p>
    <w:p w:rsidR="003E5D91" w:rsidRDefault="003E5D91" w:rsidP="000B4F09">
      <w:pPr>
        <w:ind w:firstLine="720"/>
        <w:jc w:val="both"/>
        <w:rPr>
          <w:sz w:val="28"/>
          <w:szCs w:val="28"/>
        </w:rPr>
      </w:pPr>
      <w:r>
        <w:rPr>
          <w:sz w:val="28"/>
          <w:szCs w:val="28"/>
        </w:rPr>
        <w:t>при стаже свыше 15 лет – 20 процентов от оклада (должностного оклада).</w:t>
      </w:r>
    </w:p>
    <w:p w:rsidR="003E5D91" w:rsidRDefault="003E5D91" w:rsidP="000B4F09">
      <w:pPr>
        <w:ind w:firstLine="720"/>
        <w:jc w:val="both"/>
        <w:rPr>
          <w:sz w:val="28"/>
          <w:szCs w:val="28"/>
        </w:rPr>
      </w:pPr>
      <w:r>
        <w:rPr>
          <w:sz w:val="28"/>
          <w:szCs w:val="28"/>
        </w:rPr>
        <w:t>Работникам, занимающим должности на условиях неполного рабочего времени, указанные выплаты устанавливаются в размере пропорционально отработанному времени.</w:t>
      </w:r>
    </w:p>
    <w:p w:rsidR="003E5D91" w:rsidRDefault="003E5D91" w:rsidP="000B4F09">
      <w:pPr>
        <w:ind w:firstLine="720"/>
        <w:jc w:val="both"/>
        <w:rPr>
          <w:sz w:val="28"/>
          <w:szCs w:val="28"/>
        </w:rPr>
      </w:pPr>
      <w:r>
        <w:rPr>
          <w:sz w:val="28"/>
          <w:szCs w:val="28"/>
        </w:rPr>
        <w:t>Педагогическим работникам выплаты за выслугу лет устанавливаются  пропорционально отработанному времени, но не выше нормы часов преподавательской работы за ставку заработной платы, устанавливаемую образовательной организацией.</w:t>
      </w:r>
    </w:p>
    <w:p w:rsidR="003E5D91" w:rsidRDefault="003E5D91" w:rsidP="000B4F09">
      <w:pPr>
        <w:ind w:firstLine="720"/>
        <w:jc w:val="both"/>
        <w:rPr>
          <w:sz w:val="28"/>
          <w:szCs w:val="28"/>
        </w:rPr>
      </w:pPr>
      <w:r>
        <w:rPr>
          <w:sz w:val="28"/>
          <w:szCs w:val="28"/>
        </w:rPr>
        <w:t>Для библиотечных работников размеры и порядок установления выплат за выслугу лет определяются Законом Челябинской области от 30 ноября 2004 года №324-ЗО «О библиотечном деле в Челябинской области» и решением Собрания депутатов Кунашакского муниципального района от 25 марта 2015 года №26 «Об утверждении Положения о библиотечном деле в Кунашакском муниципальном районе». Для библиотечных работников устанавливаются  выплаты в виде ежемесячной надбавки к должностному окладу за выслугу лет при стаже работы:</w:t>
      </w:r>
    </w:p>
    <w:p w:rsidR="003E5D91" w:rsidRDefault="003E5D91" w:rsidP="000B4F09">
      <w:pPr>
        <w:ind w:firstLine="720"/>
        <w:jc w:val="both"/>
        <w:rPr>
          <w:sz w:val="28"/>
          <w:szCs w:val="28"/>
        </w:rPr>
      </w:pPr>
      <w:r>
        <w:rPr>
          <w:sz w:val="28"/>
          <w:szCs w:val="28"/>
        </w:rPr>
        <w:t>от 1 года до 10 лет – 20 процентов от оклада (должностного оклада);</w:t>
      </w:r>
    </w:p>
    <w:p w:rsidR="003E5D91" w:rsidRDefault="003E5D91" w:rsidP="000B4F09">
      <w:pPr>
        <w:ind w:firstLine="720"/>
        <w:jc w:val="both"/>
        <w:rPr>
          <w:sz w:val="28"/>
          <w:szCs w:val="28"/>
        </w:rPr>
      </w:pPr>
      <w:r>
        <w:rPr>
          <w:sz w:val="28"/>
          <w:szCs w:val="28"/>
        </w:rPr>
        <w:t>от 10 лет и выше – 30 процентов от оклада (должностного оклада).</w:t>
      </w:r>
    </w:p>
    <w:p w:rsidR="003E5D91" w:rsidRDefault="003E5D91" w:rsidP="000B4F09">
      <w:pPr>
        <w:ind w:firstLine="720"/>
        <w:jc w:val="both"/>
        <w:rPr>
          <w:sz w:val="28"/>
          <w:szCs w:val="28"/>
        </w:rPr>
      </w:pPr>
      <w:r>
        <w:rPr>
          <w:sz w:val="28"/>
          <w:szCs w:val="28"/>
        </w:rPr>
        <w:t>33. Надбавки  молодым специалистам выплачиваются работникам Учреждений, принятым на работу после окончания очного отделения профессиональной образовательной организации или образовательной организации  высшего образования не позднее 1 октября года окончания образовательной организации.</w:t>
      </w:r>
    </w:p>
    <w:p w:rsidR="003E5D91" w:rsidRDefault="003E5D91" w:rsidP="000B4F09">
      <w:pPr>
        <w:ind w:firstLine="720"/>
        <w:jc w:val="both"/>
        <w:rPr>
          <w:sz w:val="28"/>
          <w:szCs w:val="28"/>
        </w:rPr>
      </w:pPr>
      <w:r>
        <w:rPr>
          <w:sz w:val="28"/>
          <w:szCs w:val="28"/>
        </w:rPr>
        <w:t>Надбавка молодым специалистам выплачивается  в течение трех лет с даты их трудоустройства при наличии непрерывного стажа в следующих размерах:</w:t>
      </w:r>
    </w:p>
    <w:p w:rsidR="003E5D91" w:rsidRDefault="003E5D91" w:rsidP="000B4F09">
      <w:pPr>
        <w:ind w:firstLine="720"/>
        <w:jc w:val="both"/>
        <w:rPr>
          <w:sz w:val="28"/>
          <w:szCs w:val="28"/>
        </w:rPr>
      </w:pPr>
      <w:r>
        <w:rPr>
          <w:sz w:val="28"/>
          <w:szCs w:val="28"/>
        </w:rPr>
        <w:t>после окончания очного отделения образовательной организации среднего профессионального образования – 20 процентов от оклада (должностного оклада);</w:t>
      </w:r>
    </w:p>
    <w:p w:rsidR="003E5D91" w:rsidRDefault="003E5D91" w:rsidP="000B4F09">
      <w:pPr>
        <w:ind w:firstLine="720"/>
        <w:jc w:val="both"/>
        <w:rPr>
          <w:sz w:val="28"/>
          <w:szCs w:val="28"/>
        </w:rPr>
      </w:pPr>
      <w:r>
        <w:rPr>
          <w:sz w:val="28"/>
          <w:szCs w:val="28"/>
        </w:rPr>
        <w:t>после окончания очного отделения образовательной организации высшего профессионального образования – 30 процентов от оклада (должностного оклада).</w:t>
      </w:r>
    </w:p>
    <w:p w:rsidR="003E5D91" w:rsidRDefault="003E5D91" w:rsidP="000B4F09">
      <w:pPr>
        <w:ind w:firstLine="720"/>
        <w:jc w:val="both"/>
        <w:rPr>
          <w:sz w:val="28"/>
          <w:szCs w:val="28"/>
        </w:rPr>
      </w:pPr>
      <w:r>
        <w:rPr>
          <w:sz w:val="28"/>
          <w:szCs w:val="28"/>
        </w:rPr>
        <w:t>34. Выплаты стимулирующего характера, отражающие индивидуальные характеристики работников, а также выплаты, учитывающие особенности деятельности учреждения и отдельных категорий работников устанавливаются руководителем учреждения один раз в год при формировании и утверждении штатного расписания (на 1 января текущего года), для педагогических работников  - два раза в год (на 1 января  и 1 сентября текущего года).</w:t>
      </w:r>
    </w:p>
    <w:p w:rsidR="003E5D91" w:rsidRDefault="003E5D91" w:rsidP="000B4F09">
      <w:pPr>
        <w:ind w:firstLine="720"/>
        <w:jc w:val="both"/>
        <w:rPr>
          <w:sz w:val="28"/>
          <w:szCs w:val="28"/>
        </w:rPr>
      </w:pPr>
      <w:r>
        <w:rPr>
          <w:sz w:val="28"/>
          <w:szCs w:val="28"/>
        </w:rPr>
        <w:t xml:space="preserve">35. Выплаты за интенсивность  </w:t>
      </w:r>
      <w:r w:rsidRPr="00DD1FFA">
        <w:rPr>
          <w:sz w:val="28"/>
          <w:szCs w:val="28"/>
        </w:rPr>
        <w:t>и высокие результаты работы</w:t>
      </w:r>
      <w:r>
        <w:rPr>
          <w:sz w:val="28"/>
          <w:szCs w:val="28"/>
        </w:rPr>
        <w:t xml:space="preserve">, </w:t>
      </w:r>
      <w:r w:rsidRPr="00DD1FFA">
        <w:rPr>
          <w:sz w:val="28"/>
          <w:szCs w:val="28"/>
        </w:rPr>
        <w:t>за качество выполняемых работ</w:t>
      </w:r>
      <w:r>
        <w:rPr>
          <w:sz w:val="28"/>
          <w:szCs w:val="28"/>
        </w:rPr>
        <w:t xml:space="preserve"> и </w:t>
      </w:r>
      <w:r w:rsidRPr="00DD1FFA">
        <w:rPr>
          <w:sz w:val="28"/>
          <w:szCs w:val="28"/>
        </w:rPr>
        <w:t>премиальные выплаты по итогам работы</w:t>
      </w:r>
      <w:r>
        <w:rPr>
          <w:sz w:val="28"/>
          <w:szCs w:val="28"/>
        </w:rPr>
        <w:t xml:space="preserve"> утверждаются руководителем учреждения на основании решения Комиссии по распределению стимулирующих выплат в соответствии с перечнем выплат стимулирующего характера согласно приложениям 9-10 к настоящему Положению. </w:t>
      </w:r>
    </w:p>
    <w:p w:rsidR="003E5D91" w:rsidRDefault="003E5D91" w:rsidP="000B4F09">
      <w:pPr>
        <w:ind w:firstLine="720"/>
        <w:jc w:val="both"/>
        <w:rPr>
          <w:sz w:val="28"/>
          <w:szCs w:val="28"/>
        </w:rPr>
      </w:pPr>
      <w:r>
        <w:rPr>
          <w:sz w:val="28"/>
          <w:szCs w:val="28"/>
        </w:rPr>
        <w:t xml:space="preserve">Комиссия по распределению стимулирующих выплат, состоящая из представителей трудового коллектива и администрации организации, действует на основании  Положения о комиссии по распределению стимулирующих выплат, утвержденного локальным нормативным актом учреждения. </w:t>
      </w:r>
    </w:p>
    <w:p w:rsidR="003E5D91" w:rsidRPr="00DD1FFA" w:rsidRDefault="003E5D91" w:rsidP="000B4F09">
      <w:pPr>
        <w:ind w:firstLine="720"/>
        <w:jc w:val="both"/>
        <w:rPr>
          <w:b/>
          <w:sz w:val="28"/>
          <w:szCs w:val="28"/>
        </w:rPr>
      </w:pPr>
    </w:p>
    <w:p w:rsidR="003E5D91" w:rsidRPr="00DD1FFA" w:rsidRDefault="003E5D91" w:rsidP="000B4F09">
      <w:pPr>
        <w:pStyle w:val="ConsPlusTitle"/>
        <w:widowControl/>
        <w:tabs>
          <w:tab w:val="right" w:pos="9720"/>
        </w:tabs>
        <w:jc w:val="center"/>
        <w:rPr>
          <w:rFonts w:ascii="Times New Roman" w:hAnsi="Times New Roman" w:cs="Times New Roman"/>
          <w:sz w:val="28"/>
          <w:szCs w:val="28"/>
        </w:rPr>
      </w:pPr>
      <w:r>
        <w:rPr>
          <w:rFonts w:ascii="Times New Roman" w:hAnsi="Times New Roman" w:cs="Times New Roman"/>
          <w:sz w:val="28"/>
          <w:szCs w:val="28"/>
          <w:lang w:val="en-US"/>
        </w:rPr>
        <w:t>V</w:t>
      </w:r>
      <w:r w:rsidRPr="00DD1F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1FFA">
        <w:rPr>
          <w:rFonts w:ascii="Times New Roman" w:hAnsi="Times New Roman" w:cs="Times New Roman"/>
          <w:sz w:val="28"/>
          <w:szCs w:val="28"/>
        </w:rPr>
        <w:t>Усло</w:t>
      </w:r>
      <w:r>
        <w:rPr>
          <w:rFonts w:ascii="Times New Roman" w:hAnsi="Times New Roman" w:cs="Times New Roman"/>
          <w:sz w:val="28"/>
          <w:szCs w:val="28"/>
        </w:rPr>
        <w:t>вия  оплаты  труда  руководителя</w:t>
      </w:r>
      <w:r w:rsidRPr="00DD1FFA">
        <w:rPr>
          <w:rFonts w:ascii="Times New Roman" w:hAnsi="Times New Roman" w:cs="Times New Roman"/>
          <w:sz w:val="28"/>
          <w:szCs w:val="28"/>
        </w:rPr>
        <w:t xml:space="preserve">  учреждения,</w:t>
      </w:r>
    </w:p>
    <w:p w:rsidR="003E5D91" w:rsidRPr="00DD1FFA" w:rsidRDefault="003E5D91" w:rsidP="000B4F09">
      <w:pPr>
        <w:pStyle w:val="ConsPlusTitle"/>
        <w:widowControl/>
        <w:tabs>
          <w:tab w:val="right" w:pos="9720"/>
        </w:tabs>
        <w:jc w:val="center"/>
        <w:rPr>
          <w:rFonts w:ascii="Times New Roman" w:hAnsi="Times New Roman" w:cs="Times New Roman"/>
          <w:b w:val="0"/>
          <w:sz w:val="28"/>
          <w:szCs w:val="28"/>
        </w:rPr>
      </w:pPr>
      <w:r w:rsidRPr="00DD1FFA">
        <w:rPr>
          <w:rFonts w:ascii="Times New Roman" w:hAnsi="Times New Roman" w:cs="Times New Roman"/>
          <w:sz w:val="28"/>
          <w:szCs w:val="28"/>
        </w:rPr>
        <w:t xml:space="preserve">его  заместителей  </w:t>
      </w:r>
      <w:r>
        <w:rPr>
          <w:rFonts w:ascii="Times New Roman" w:hAnsi="Times New Roman" w:cs="Times New Roman"/>
          <w:sz w:val="28"/>
          <w:szCs w:val="28"/>
        </w:rPr>
        <w:t xml:space="preserve">и главного </w:t>
      </w:r>
      <w:r w:rsidRPr="00DD1FFA">
        <w:rPr>
          <w:rFonts w:ascii="Times New Roman" w:hAnsi="Times New Roman" w:cs="Times New Roman"/>
          <w:sz w:val="28"/>
          <w:szCs w:val="28"/>
        </w:rPr>
        <w:t>бухгалтера</w:t>
      </w:r>
    </w:p>
    <w:p w:rsidR="003E5D91" w:rsidRPr="00DD1FFA"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36. Заработная плата руководителей Учреждений</w:t>
      </w:r>
      <w:r w:rsidRPr="00DD1FFA">
        <w:rPr>
          <w:rFonts w:ascii="Times New Roman" w:hAnsi="Times New Roman" w:cs="Times New Roman"/>
          <w:sz w:val="28"/>
          <w:szCs w:val="28"/>
        </w:rPr>
        <w:t xml:space="preserve">, </w:t>
      </w:r>
      <w:r>
        <w:rPr>
          <w:rFonts w:ascii="Times New Roman" w:hAnsi="Times New Roman" w:cs="Times New Roman"/>
          <w:sz w:val="28"/>
          <w:szCs w:val="28"/>
        </w:rPr>
        <w:t>их</w:t>
      </w:r>
      <w:r w:rsidRPr="00DD1FFA">
        <w:rPr>
          <w:rFonts w:ascii="Times New Roman" w:hAnsi="Times New Roman" w:cs="Times New Roman"/>
          <w:sz w:val="28"/>
          <w:szCs w:val="28"/>
        </w:rPr>
        <w:t xml:space="preserve"> заместителей и  </w:t>
      </w:r>
      <w:r>
        <w:rPr>
          <w:rFonts w:ascii="Times New Roman" w:hAnsi="Times New Roman" w:cs="Times New Roman"/>
          <w:sz w:val="28"/>
          <w:szCs w:val="28"/>
        </w:rPr>
        <w:t xml:space="preserve">главных </w:t>
      </w:r>
      <w:r w:rsidRPr="00DD1FFA">
        <w:rPr>
          <w:rFonts w:ascii="Times New Roman" w:hAnsi="Times New Roman" w:cs="Times New Roman"/>
          <w:sz w:val="28"/>
          <w:szCs w:val="28"/>
        </w:rPr>
        <w:t>бухгалтер</w:t>
      </w:r>
      <w:r>
        <w:rPr>
          <w:rFonts w:ascii="Times New Roman" w:hAnsi="Times New Roman" w:cs="Times New Roman"/>
          <w:sz w:val="28"/>
          <w:szCs w:val="28"/>
        </w:rPr>
        <w:t xml:space="preserve">ов </w:t>
      </w:r>
      <w:r w:rsidRPr="00DD1FFA">
        <w:rPr>
          <w:rFonts w:ascii="Times New Roman" w:hAnsi="Times New Roman" w:cs="Times New Roman"/>
          <w:sz w:val="28"/>
          <w:szCs w:val="28"/>
        </w:rPr>
        <w:t>состоит из должностного оклада, выплат компенсационного и стимулирующего характера.</w:t>
      </w:r>
    </w:p>
    <w:p w:rsidR="003E5D91" w:rsidRDefault="003E5D91" w:rsidP="000B4F09">
      <w:pPr>
        <w:pStyle w:val="ConsPlusNormal"/>
        <w:widowControl/>
        <w:ind w:firstLine="57"/>
        <w:jc w:val="both"/>
        <w:rPr>
          <w:rFonts w:ascii="Times New Roman" w:hAnsi="Times New Roman" w:cs="Times New Roman"/>
          <w:sz w:val="28"/>
          <w:szCs w:val="28"/>
        </w:rPr>
      </w:pPr>
      <w:r>
        <w:rPr>
          <w:rFonts w:ascii="Times New Roman" w:hAnsi="Times New Roman" w:cs="Times New Roman"/>
          <w:sz w:val="28"/>
          <w:szCs w:val="28"/>
        </w:rPr>
        <w:t xml:space="preserve">         37. </w:t>
      </w:r>
      <w:r w:rsidRPr="00FC5126">
        <w:rPr>
          <w:rFonts w:ascii="Times New Roman" w:hAnsi="Times New Roman" w:cs="Times New Roman"/>
          <w:sz w:val="28"/>
          <w:szCs w:val="28"/>
        </w:rPr>
        <w:t>Должностной оклад руководителя</w:t>
      </w:r>
      <w:r>
        <w:rPr>
          <w:rFonts w:ascii="Times New Roman" w:hAnsi="Times New Roman" w:cs="Times New Roman"/>
          <w:sz w:val="28"/>
          <w:szCs w:val="28"/>
        </w:rPr>
        <w:t xml:space="preserve">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3E5D91" w:rsidRDefault="003E5D91" w:rsidP="000B4F09">
      <w:pPr>
        <w:pStyle w:val="ConsPlusNormal"/>
        <w:widowControl/>
        <w:ind w:firstLine="57"/>
        <w:jc w:val="both"/>
        <w:rPr>
          <w:rFonts w:ascii="Times New Roman" w:hAnsi="Times New Roman" w:cs="Times New Roman"/>
          <w:sz w:val="28"/>
          <w:szCs w:val="28"/>
        </w:rPr>
      </w:pPr>
      <w:r w:rsidRPr="00DD1FFA">
        <w:rPr>
          <w:rFonts w:ascii="Times New Roman" w:hAnsi="Times New Roman" w:cs="Times New Roman"/>
          <w:sz w:val="28"/>
          <w:szCs w:val="28"/>
        </w:rPr>
        <w:t xml:space="preserve">Должностные </w:t>
      </w:r>
      <w:r>
        <w:rPr>
          <w:rFonts w:ascii="Times New Roman" w:hAnsi="Times New Roman" w:cs="Times New Roman"/>
          <w:sz w:val="28"/>
          <w:szCs w:val="28"/>
        </w:rPr>
        <w:t xml:space="preserve">оклады заместителей руководителей Учреждений </w:t>
      </w:r>
      <w:r w:rsidRPr="00DD1FFA">
        <w:rPr>
          <w:rFonts w:ascii="Times New Roman" w:hAnsi="Times New Roman" w:cs="Times New Roman"/>
          <w:sz w:val="28"/>
          <w:szCs w:val="28"/>
        </w:rPr>
        <w:t xml:space="preserve">и </w:t>
      </w:r>
      <w:r>
        <w:rPr>
          <w:rFonts w:ascii="Times New Roman" w:hAnsi="Times New Roman" w:cs="Times New Roman"/>
          <w:sz w:val="28"/>
          <w:szCs w:val="28"/>
        </w:rPr>
        <w:t xml:space="preserve">главных  </w:t>
      </w:r>
      <w:r w:rsidRPr="00DD1FFA">
        <w:rPr>
          <w:rFonts w:ascii="Times New Roman" w:hAnsi="Times New Roman" w:cs="Times New Roman"/>
          <w:sz w:val="28"/>
          <w:szCs w:val="28"/>
        </w:rPr>
        <w:t>бухгалтер</w:t>
      </w:r>
      <w:r>
        <w:rPr>
          <w:rFonts w:ascii="Times New Roman" w:hAnsi="Times New Roman" w:cs="Times New Roman"/>
          <w:sz w:val="28"/>
          <w:szCs w:val="28"/>
        </w:rPr>
        <w:t>ов</w:t>
      </w:r>
      <w:r w:rsidRPr="00DD1FFA">
        <w:rPr>
          <w:rFonts w:ascii="Times New Roman" w:hAnsi="Times New Roman" w:cs="Times New Roman"/>
          <w:sz w:val="28"/>
          <w:szCs w:val="28"/>
        </w:rPr>
        <w:t xml:space="preserve"> устанавливаются руководителем учреждения на 10-30 процентов ниже должностн</w:t>
      </w:r>
      <w:r>
        <w:rPr>
          <w:rFonts w:ascii="Times New Roman" w:hAnsi="Times New Roman" w:cs="Times New Roman"/>
          <w:sz w:val="28"/>
          <w:szCs w:val="28"/>
        </w:rPr>
        <w:t xml:space="preserve">ых окладов </w:t>
      </w:r>
      <w:r w:rsidRPr="00DD1FFA">
        <w:rPr>
          <w:rFonts w:ascii="Times New Roman" w:hAnsi="Times New Roman" w:cs="Times New Roman"/>
          <w:sz w:val="28"/>
          <w:szCs w:val="28"/>
        </w:rPr>
        <w:t>руководител</w:t>
      </w:r>
      <w:r>
        <w:rPr>
          <w:rFonts w:ascii="Times New Roman" w:hAnsi="Times New Roman" w:cs="Times New Roman"/>
          <w:sz w:val="28"/>
          <w:szCs w:val="28"/>
        </w:rPr>
        <w:t>ей</w:t>
      </w:r>
      <w:r w:rsidRPr="00DD1FFA">
        <w:rPr>
          <w:rFonts w:ascii="Times New Roman" w:hAnsi="Times New Roman" w:cs="Times New Roman"/>
          <w:sz w:val="28"/>
          <w:szCs w:val="28"/>
        </w:rPr>
        <w:t xml:space="preserve"> эт</w:t>
      </w:r>
      <w:r>
        <w:rPr>
          <w:rFonts w:ascii="Times New Roman" w:hAnsi="Times New Roman" w:cs="Times New Roman"/>
          <w:sz w:val="28"/>
          <w:szCs w:val="28"/>
        </w:rPr>
        <w:t>их</w:t>
      </w:r>
      <w:r w:rsidRPr="00DD1FFA">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DD1FFA">
        <w:rPr>
          <w:rFonts w:ascii="Times New Roman" w:hAnsi="Times New Roman" w:cs="Times New Roman"/>
          <w:sz w:val="28"/>
          <w:szCs w:val="28"/>
        </w:rPr>
        <w:t>.</w:t>
      </w:r>
    </w:p>
    <w:p w:rsidR="003E5D91" w:rsidRDefault="003E5D91" w:rsidP="000B4F09">
      <w:pPr>
        <w:pStyle w:val="ConsPlusNormal"/>
        <w:widowControl/>
        <w:ind w:firstLine="57"/>
        <w:jc w:val="both"/>
        <w:rPr>
          <w:rFonts w:ascii="Times New Roman" w:hAnsi="Times New Roman" w:cs="Times New Roman"/>
          <w:sz w:val="28"/>
          <w:szCs w:val="28"/>
        </w:rPr>
      </w:pPr>
      <w:r w:rsidRPr="00D02F35">
        <w:rPr>
          <w:rFonts w:ascii="Times New Roman" w:hAnsi="Times New Roman" w:cs="Times New Roman"/>
          <w:sz w:val="28"/>
          <w:szCs w:val="28"/>
        </w:rPr>
        <w:t xml:space="preserve">Должностной оклад главного бухгалтера </w:t>
      </w:r>
      <w:r w:rsidRPr="00D02F35">
        <w:rPr>
          <w:rFonts w:ascii="Times New Roman" w:hAnsi="Times New Roman" w:cs="Times New Roman"/>
          <w:bCs/>
          <w:sz w:val="28"/>
          <w:szCs w:val="28"/>
        </w:rPr>
        <w:t xml:space="preserve">Управления культуры, спорта, </w:t>
      </w:r>
      <w:r w:rsidRPr="00D02F35">
        <w:rPr>
          <w:rFonts w:ascii="Times New Roman" w:hAnsi="Times New Roman" w:cs="Times New Roman"/>
          <w:sz w:val="28"/>
          <w:szCs w:val="28"/>
        </w:rPr>
        <w:t xml:space="preserve">молодежной политики и информации администрации Кунашакского муниципального района устанавливается локальным актом  руководителя </w:t>
      </w:r>
      <w:r w:rsidRPr="00D02F35">
        <w:rPr>
          <w:rFonts w:ascii="Times New Roman" w:hAnsi="Times New Roman" w:cs="Times New Roman"/>
          <w:bCs/>
          <w:sz w:val="28"/>
          <w:szCs w:val="28"/>
        </w:rPr>
        <w:t xml:space="preserve">Управления культуры, спорта, </w:t>
      </w:r>
      <w:r w:rsidRPr="00D02F35">
        <w:rPr>
          <w:rFonts w:ascii="Times New Roman" w:hAnsi="Times New Roman" w:cs="Times New Roman"/>
          <w:sz w:val="28"/>
          <w:szCs w:val="28"/>
        </w:rPr>
        <w:t>молодежной политики и информации администрации Кунашакского муниципального района.</w:t>
      </w:r>
    </w:p>
    <w:p w:rsidR="003E5D91" w:rsidRDefault="003E5D91" w:rsidP="000B4F09">
      <w:pPr>
        <w:pStyle w:val="NormalWeb"/>
        <w:jc w:val="both"/>
        <w:rPr>
          <w:sz w:val="28"/>
          <w:szCs w:val="28"/>
        </w:rPr>
      </w:pPr>
      <w:r w:rsidRPr="00394EC2">
        <w:rPr>
          <w:sz w:val="28"/>
          <w:szCs w:val="28"/>
        </w:rPr>
        <w:t xml:space="preserve">Предельный уровень соотношения среднемесячной заработной платы руководителей учреждений,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определяется в </w:t>
      </w:r>
      <w:r w:rsidRPr="00C403EC">
        <w:rPr>
          <w:sz w:val="28"/>
          <w:szCs w:val="28"/>
        </w:rPr>
        <w:t>кратности от 1 до 3.</w:t>
      </w:r>
    </w:p>
    <w:p w:rsidR="003E5D91" w:rsidRDefault="003E5D91" w:rsidP="000B4F09">
      <w:pPr>
        <w:pStyle w:val="NormalWeb"/>
        <w:jc w:val="both"/>
        <w:rPr>
          <w:sz w:val="28"/>
          <w:szCs w:val="28"/>
        </w:rPr>
      </w:pPr>
      <w:r>
        <w:rPr>
          <w:sz w:val="28"/>
          <w:szCs w:val="28"/>
        </w:rPr>
        <w:t xml:space="preserve">        38. </w:t>
      </w:r>
      <w:r w:rsidRPr="00E44019">
        <w:rPr>
          <w:sz w:val="28"/>
          <w:szCs w:val="28"/>
        </w:rPr>
        <w:t xml:space="preserve">Исчисление среднемесячной заработной платы руководителя, его заместителей, главного бухгалтера учреждения и среднемесячной заработной платы работников учреждения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исчисления средней заработной платы, утвержденным </w:t>
      </w:r>
      <w:hyperlink r:id="rId9" w:anchor="/document/99/902079672/" w:history="1">
        <w:r>
          <w:rPr>
            <w:rStyle w:val="Hyperlink"/>
            <w:color w:val="auto"/>
            <w:sz w:val="28"/>
            <w:szCs w:val="28"/>
            <w:u w:val="none"/>
          </w:rPr>
          <w:t>П</w:t>
        </w:r>
        <w:r w:rsidRPr="00124F34">
          <w:rPr>
            <w:rStyle w:val="Hyperlink"/>
            <w:color w:val="auto"/>
            <w:sz w:val="28"/>
            <w:szCs w:val="28"/>
            <w:u w:val="none"/>
          </w:rPr>
          <w:t>остановлением Правительства Российской Федерации от 24 декабря 2007 г. № 922</w:t>
        </w:r>
      </w:hyperlink>
      <w:r w:rsidRPr="00124F34">
        <w:rPr>
          <w:sz w:val="28"/>
          <w:szCs w:val="28"/>
        </w:rPr>
        <w:t xml:space="preserve"> «</w:t>
      </w:r>
      <w:r w:rsidRPr="00E44019">
        <w:rPr>
          <w:sz w:val="28"/>
          <w:szCs w:val="28"/>
        </w:rPr>
        <w:t>Об особенностях порядка исчисления средней заработной платы»</w:t>
      </w:r>
      <w:r>
        <w:rPr>
          <w:sz w:val="28"/>
          <w:szCs w:val="28"/>
        </w:rPr>
        <w:t>.</w:t>
      </w:r>
    </w:p>
    <w:p w:rsidR="003E5D91" w:rsidRPr="00DD1FFA" w:rsidRDefault="003E5D91" w:rsidP="000B4F09">
      <w:pPr>
        <w:pStyle w:val="NormalWeb"/>
        <w:jc w:val="both"/>
        <w:rPr>
          <w:sz w:val="28"/>
          <w:szCs w:val="28"/>
        </w:rPr>
      </w:pPr>
      <w:r>
        <w:rPr>
          <w:sz w:val="28"/>
          <w:szCs w:val="28"/>
        </w:rPr>
        <w:t xml:space="preserve">          </w:t>
      </w:r>
      <w:r w:rsidRPr="00300C45">
        <w:rPr>
          <w:sz w:val="28"/>
          <w:szCs w:val="28"/>
        </w:rPr>
        <w:t xml:space="preserve">39. Выплаты компенсационного характера руководителям Учреждений устанавливается в соответствии с разделом  </w:t>
      </w:r>
      <w:r w:rsidRPr="00300C45">
        <w:rPr>
          <w:sz w:val="28"/>
          <w:szCs w:val="28"/>
          <w:lang w:val="en-US"/>
        </w:rPr>
        <w:t>III</w:t>
      </w:r>
      <w:r w:rsidRPr="00300C45">
        <w:rPr>
          <w:sz w:val="28"/>
          <w:szCs w:val="28"/>
        </w:rPr>
        <w:t xml:space="preserve"> настоящего Положения.</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40</w:t>
      </w:r>
      <w:r w:rsidRPr="00DD1FFA">
        <w:rPr>
          <w:rFonts w:ascii="Times New Roman" w:hAnsi="Times New Roman" w:cs="Times New Roman"/>
          <w:sz w:val="28"/>
          <w:szCs w:val="28"/>
        </w:rPr>
        <w:t>. Выплаты стимулирующего характера</w:t>
      </w:r>
      <w:r>
        <w:rPr>
          <w:rFonts w:ascii="Times New Roman" w:hAnsi="Times New Roman" w:cs="Times New Roman"/>
          <w:sz w:val="28"/>
          <w:szCs w:val="28"/>
        </w:rPr>
        <w:t>, учитывающие индивидуальные характеристики, руководителям У</w:t>
      </w:r>
      <w:r w:rsidRPr="00DD1FFA">
        <w:rPr>
          <w:rFonts w:ascii="Times New Roman" w:hAnsi="Times New Roman" w:cs="Times New Roman"/>
          <w:sz w:val="28"/>
          <w:szCs w:val="28"/>
        </w:rPr>
        <w:t>чреждени</w:t>
      </w:r>
      <w:r>
        <w:rPr>
          <w:rFonts w:ascii="Times New Roman" w:hAnsi="Times New Roman" w:cs="Times New Roman"/>
          <w:sz w:val="28"/>
          <w:szCs w:val="28"/>
        </w:rPr>
        <w:t>й</w:t>
      </w:r>
      <w:r w:rsidRPr="00DD1FFA">
        <w:rPr>
          <w:rFonts w:ascii="Times New Roman" w:hAnsi="Times New Roman" w:cs="Times New Roman"/>
          <w:sz w:val="28"/>
          <w:szCs w:val="28"/>
        </w:rPr>
        <w:t xml:space="preserve"> осуществляются в пределах бюджетных ассигнований, предусмотренных на оплату труда работников </w:t>
      </w:r>
      <w:r>
        <w:rPr>
          <w:rFonts w:ascii="Times New Roman" w:hAnsi="Times New Roman" w:cs="Times New Roman"/>
          <w:sz w:val="28"/>
          <w:szCs w:val="28"/>
        </w:rPr>
        <w:t>У</w:t>
      </w:r>
      <w:r w:rsidRPr="00DD1FFA">
        <w:rPr>
          <w:rFonts w:ascii="Times New Roman" w:hAnsi="Times New Roman" w:cs="Times New Roman"/>
          <w:sz w:val="28"/>
          <w:szCs w:val="28"/>
        </w:rPr>
        <w:t>чреждени</w:t>
      </w:r>
      <w:r>
        <w:rPr>
          <w:rFonts w:ascii="Times New Roman" w:hAnsi="Times New Roman" w:cs="Times New Roman"/>
          <w:sz w:val="28"/>
          <w:szCs w:val="28"/>
        </w:rPr>
        <w:t xml:space="preserve">й и устанавливаются в соответствии с разделом </w:t>
      </w:r>
      <w:r>
        <w:rPr>
          <w:rFonts w:ascii="Times New Roman" w:hAnsi="Times New Roman" w:cs="Times New Roman"/>
          <w:sz w:val="28"/>
          <w:szCs w:val="28"/>
          <w:lang w:val="en-US"/>
        </w:rPr>
        <w:t>IV</w:t>
      </w:r>
      <w:r w:rsidRPr="00DD1FFA">
        <w:rPr>
          <w:rFonts w:ascii="Times New Roman" w:hAnsi="Times New Roman" w:cs="Times New Roman"/>
          <w:sz w:val="28"/>
          <w:szCs w:val="28"/>
        </w:rPr>
        <w:t>настоящего Положения.</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41</w:t>
      </w:r>
      <w:r w:rsidRPr="00DD1FFA">
        <w:rPr>
          <w:rFonts w:ascii="Times New Roman" w:hAnsi="Times New Roman" w:cs="Times New Roman"/>
          <w:sz w:val="28"/>
          <w:szCs w:val="28"/>
        </w:rPr>
        <w:t>. Выплаты стимулирующего характера</w:t>
      </w:r>
      <w:r>
        <w:rPr>
          <w:rFonts w:ascii="Times New Roman" w:hAnsi="Times New Roman" w:cs="Times New Roman"/>
          <w:sz w:val="28"/>
          <w:szCs w:val="28"/>
        </w:rPr>
        <w:t>, характеризующие результаты труда, руководителям У</w:t>
      </w:r>
      <w:r w:rsidRPr="00DD1FFA">
        <w:rPr>
          <w:rFonts w:ascii="Times New Roman" w:hAnsi="Times New Roman" w:cs="Times New Roman"/>
          <w:sz w:val="28"/>
          <w:szCs w:val="28"/>
        </w:rPr>
        <w:t>чреждени</w:t>
      </w:r>
      <w:r>
        <w:rPr>
          <w:rFonts w:ascii="Times New Roman" w:hAnsi="Times New Roman" w:cs="Times New Roman"/>
          <w:sz w:val="28"/>
          <w:szCs w:val="28"/>
        </w:rPr>
        <w:t xml:space="preserve">й осуществляются на основании приказа руководителя Управления культуры, </w:t>
      </w:r>
      <w:r w:rsidRPr="00FC5126">
        <w:rPr>
          <w:rFonts w:ascii="Times New Roman" w:hAnsi="Times New Roman" w:cs="Times New Roman"/>
          <w:bCs/>
          <w:sz w:val="28"/>
          <w:szCs w:val="28"/>
        </w:rPr>
        <w:t xml:space="preserve">спорта, </w:t>
      </w:r>
      <w:r w:rsidRPr="00FC5126">
        <w:rPr>
          <w:rFonts w:ascii="Times New Roman" w:hAnsi="Times New Roman" w:cs="Times New Roman"/>
          <w:sz w:val="28"/>
          <w:szCs w:val="28"/>
        </w:rPr>
        <w:t>молодежной политики и информации администрации Кунашакского муниципального района</w:t>
      </w:r>
      <w:r>
        <w:rPr>
          <w:rFonts w:ascii="Times New Roman" w:hAnsi="Times New Roman" w:cs="Times New Roman"/>
          <w:sz w:val="28"/>
          <w:szCs w:val="28"/>
        </w:rPr>
        <w:t xml:space="preserve">. </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 xml:space="preserve">Размер указанных выплат определяется с учетом выполнения Учреждением </w:t>
      </w:r>
      <w:r w:rsidRPr="00DD1FFA">
        <w:rPr>
          <w:rFonts w:ascii="Times New Roman" w:hAnsi="Times New Roman" w:cs="Times New Roman"/>
          <w:sz w:val="28"/>
          <w:szCs w:val="28"/>
        </w:rPr>
        <w:t>за отчетный период (квартал</w:t>
      </w:r>
      <w:r>
        <w:rPr>
          <w:rFonts w:ascii="Times New Roman" w:hAnsi="Times New Roman" w:cs="Times New Roman"/>
          <w:sz w:val="28"/>
          <w:szCs w:val="28"/>
        </w:rPr>
        <w:t>, полугодие, 9 месяцев, год</w:t>
      </w:r>
      <w:r w:rsidRPr="00DD1FFA">
        <w:rPr>
          <w:rFonts w:ascii="Times New Roman" w:hAnsi="Times New Roman" w:cs="Times New Roman"/>
          <w:sz w:val="28"/>
          <w:szCs w:val="28"/>
        </w:rPr>
        <w:t>)</w:t>
      </w:r>
      <w:r>
        <w:rPr>
          <w:rFonts w:ascii="Times New Roman" w:hAnsi="Times New Roman" w:cs="Times New Roman"/>
          <w:sz w:val="28"/>
          <w:szCs w:val="28"/>
        </w:rPr>
        <w:t xml:space="preserve">  показателей </w:t>
      </w:r>
      <w:r w:rsidRPr="00DD1FFA">
        <w:rPr>
          <w:rFonts w:ascii="Times New Roman" w:hAnsi="Times New Roman" w:cs="Times New Roman"/>
          <w:sz w:val="28"/>
          <w:szCs w:val="28"/>
        </w:rPr>
        <w:t xml:space="preserve"> оценки </w:t>
      </w:r>
      <w:r>
        <w:rPr>
          <w:rFonts w:ascii="Times New Roman" w:hAnsi="Times New Roman" w:cs="Times New Roman"/>
          <w:sz w:val="28"/>
          <w:szCs w:val="28"/>
        </w:rPr>
        <w:t xml:space="preserve">эффективности </w:t>
      </w:r>
      <w:r w:rsidRPr="00DD1FFA">
        <w:rPr>
          <w:rFonts w:ascii="Times New Roman" w:hAnsi="Times New Roman" w:cs="Times New Roman"/>
          <w:sz w:val="28"/>
          <w:szCs w:val="28"/>
        </w:rPr>
        <w:t>работы</w:t>
      </w:r>
      <w:r>
        <w:rPr>
          <w:rFonts w:ascii="Times New Roman" w:hAnsi="Times New Roman" w:cs="Times New Roman"/>
          <w:sz w:val="28"/>
          <w:szCs w:val="28"/>
        </w:rPr>
        <w:t xml:space="preserve">,  установленных Управлением культуры, </w:t>
      </w:r>
      <w:r w:rsidRPr="00FC5126">
        <w:rPr>
          <w:rFonts w:ascii="Times New Roman" w:hAnsi="Times New Roman" w:cs="Times New Roman"/>
          <w:bCs/>
          <w:sz w:val="28"/>
          <w:szCs w:val="28"/>
        </w:rPr>
        <w:t xml:space="preserve">спорта, </w:t>
      </w:r>
      <w:r w:rsidRPr="00FC5126">
        <w:rPr>
          <w:rFonts w:ascii="Times New Roman" w:hAnsi="Times New Roman" w:cs="Times New Roman"/>
          <w:sz w:val="28"/>
          <w:szCs w:val="28"/>
        </w:rPr>
        <w:t>молодежной политики и информации администрации Кунашакского муниципального района</w:t>
      </w:r>
      <w:r w:rsidRPr="00DD1FFA">
        <w:rPr>
          <w:rFonts w:ascii="Times New Roman" w:hAnsi="Times New Roman" w:cs="Times New Roman"/>
          <w:sz w:val="28"/>
          <w:szCs w:val="28"/>
        </w:rPr>
        <w:t>.</w:t>
      </w:r>
    </w:p>
    <w:p w:rsidR="003E5D91" w:rsidRPr="00DD1FFA"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Показатели, характеризующие результаты труда руководителя учреждения, определяются с учетом показателей, установленных в муниципальном задании учреждению на текущий финансовой год.</w:t>
      </w:r>
    </w:p>
    <w:p w:rsidR="003E5D91" w:rsidRDefault="003E5D91" w:rsidP="000B4F09">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42</w:t>
      </w:r>
      <w:r w:rsidRPr="00DD1FFA">
        <w:rPr>
          <w:rFonts w:ascii="Times New Roman" w:hAnsi="Times New Roman" w:cs="Times New Roman"/>
          <w:sz w:val="28"/>
          <w:szCs w:val="28"/>
        </w:rPr>
        <w:t xml:space="preserve">. Выплаты стимулирующего и компенсационного характера заместителям  руководителя и </w:t>
      </w:r>
      <w:r>
        <w:rPr>
          <w:rFonts w:ascii="Times New Roman" w:hAnsi="Times New Roman" w:cs="Times New Roman"/>
          <w:sz w:val="28"/>
          <w:szCs w:val="28"/>
        </w:rPr>
        <w:t xml:space="preserve">главному </w:t>
      </w:r>
      <w:r w:rsidRPr="00DD1FFA">
        <w:rPr>
          <w:rFonts w:ascii="Times New Roman" w:hAnsi="Times New Roman" w:cs="Times New Roman"/>
          <w:sz w:val="28"/>
          <w:szCs w:val="28"/>
        </w:rPr>
        <w:t>бухг</w:t>
      </w:r>
      <w:r>
        <w:rPr>
          <w:rFonts w:ascii="Times New Roman" w:hAnsi="Times New Roman" w:cs="Times New Roman"/>
          <w:sz w:val="28"/>
          <w:szCs w:val="28"/>
        </w:rPr>
        <w:t>алтеру устанавливает руководитель</w:t>
      </w:r>
      <w:r w:rsidRPr="00DD1FFA">
        <w:rPr>
          <w:rFonts w:ascii="Times New Roman" w:hAnsi="Times New Roman" w:cs="Times New Roman"/>
          <w:sz w:val="28"/>
          <w:szCs w:val="28"/>
        </w:rPr>
        <w:t xml:space="preserve"> учреждения в соответствии с разделами </w:t>
      </w:r>
      <w:r>
        <w:rPr>
          <w:rFonts w:ascii="Times New Roman" w:hAnsi="Times New Roman" w:cs="Times New Roman"/>
          <w:sz w:val="28"/>
          <w:szCs w:val="28"/>
          <w:lang w:val="en-US"/>
        </w:rPr>
        <w:t>III</w:t>
      </w:r>
      <w:r w:rsidRPr="00DD1FFA">
        <w:rPr>
          <w:rFonts w:ascii="Times New Roman" w:hAnsi="Times New Roman" w:cs="Times New Roman"/>
          <w:sz w:val="28"/>
          <w:szCs w:val="28"/>
        </w:rPr>
        <w:t xml:space="preserve"> и </w:t>
      </w:r>
      <w:r>
        <w:rPr>
          <w:rFonts w:ascii="Times New Roman" w:hAnsi="Times New Roman" w:cs="Times New Roman"/>
          <w:sz w:val="28"/>
          <w:szCs w:val="28"/>
          <w:lang w:val="en-US"/>
        </w:rPr>
        <w:t>IV</w:t>
      </w:r>
      <w:r w:rsidRPr="00DD1FFA">
        <w:rPr>
          <w:rFonts w:ascii="Times New Roman" w:hAnsi="Times New Roman" w:cs="Times New Roman"/>
          <w:sz w:val="28"/>
          <w:szCs w:val="28"/>
        </w:rPr>
        <w:t>настоящего Положения.</w:t>
      </w:r>
    </w:p>
    <w:p w:rsidR="003E5D91" w:rsidRDefault="003E5D91" w:rsidP="005A3AAA">
      <w:pPr>
        <w:pStyle w:val="ConsPlusNormal"/>
        <w:widowControl/>
        <w:tabs>
          <w:tab w:val="right" w:pos="9720"/>
        </w:tabs>
        <w:ind w:firstLine="0"/>
        <w:jc w:val="center"/>
        <w:rPr>
          <w:rFonts w:ascii="Times New Roman" w:hAnsi="Times New Roman" w:cs="Times New Roman"/>
          <w:b/>
          <w:sz w:val="28"/>
          <w:szCs w:val="28"/>
        </w:rPr>
      </w:pPr>
    </w:p>
    <w:p w:rsidR="003E5D91" w:rsidRDefault="003E5D91" w:rsidP="005A3AAA">
      <w:pPr>
        <w:pStyle w:val="ConsPlusNormal"/>
        <w:widowControl/>
        <w:tabs>
          <w:tab w:val="right" w:pos="9720"/>
        </w:tabs>
        <w:ind w:firstLine="0"/>
        <w:jc w:val="center"/>
        <w:rPr>
          <w:rFonts w:ascii="Times New Roman" w:hAnsi="Times New Roman" w:cs="Times New Roman"/>
          <w:b/>
          <w:sz w:val="28"/>
          <w:szCs w:val="28"/>
        </w:rPr>
      </w:pPr>
      <w:r w:rsidRPr="00BF0943">
        <w:rPr>
          <w:rFonts w:ascii="Times New Roman" w:hAnsi="Times New Roman" w:cs="Times New Roman"/>
          <w:b/>
          <w:sz w:val="28"/>
          <w:szCs w:val="28"/>
          <w:lang w:val="en-US"/>
        </w:rPr>
        <w:t>VI</w:t>
      </w:r>
      <w:r w:rsidRPr="00BF0943">
        <w:rPr>
          <w:rFonts w:ascii="Times New Roman" w:hAnsi="Times New Roman" w:cs="Times New Roman"/>
          <w:b/>
          <w:sz w:val="28"/>
          <w:szCs w:val="28"/>
        </w:rPr>
        <w:t>. Заключительные положения</w:t>
      </w:r>
    </w:p>
    <w:p w:rsidR="003E5D91" w:rsidRPr="00BF0943" w:rsidRDefault="003E5D91" w:rsidP="005A3AAA">
      <w:pPr>
        <w:pStyle w:val="ConsPlusNormal"/>
        <w:widowControl/>
        <w:tabs>
          <w:tab w:val="right" w:pos="9720"/>
        </w:tabs>
        <w:ind w:firstLine="0"/>
        <w:jc w:val="center"/>
        <w:rPr>
          <w:rFonts w:ascii="Times New Roman" w:hAnsi="Times New Roman" w:cs="Times New Roman"/>
          <w:b/>
          <w:sz w:val="28"/>
          <w:szCs w:val="28"/>
        </w:rPr>
      </w:pPr>
    </w:p>
    <w:p w:rsidR="003E5D91" w:rsidRPr="00035C32" w:rsidRDefault="003E5D91" w:rsidP="005A3AAA">
      <w:pPr>
        <w:pStyle w:val="ConsPlusNormal"/>
        <w:widowControl/>
        <w:tabs>
          <w:tab w:val="right" w:pos="9720"/>
        </w:tabs>
        <w:jc w:val="both"/>
        <w:rPr>
          <w:rFonts w:ascii="Times New Roman" w:hAnsi="Times New Roman" w:cs="Times New Roman"/>
          <w:sz w:val="28"/>
          <w:szCs w:val="28"/>
        </w:rPr>
      </w:pPr>
      <w:r w:rsidRPr="00035C32">
        <w:rPr>
          <w:rFonts w:ascii="Times New Roman" w:hAnsi="Times New Roman" w:cs="Times New Roman"/>
          <w:sz w:val="28"/>
          <w:szCs w:val="28"/>
        </w:rPr>
        <w:t>43. Штатное расписание работников главного распорядителя бюджетных средств (УКСМПИ) утверждается Главой района и согласовывается  руководителем Финансового управления администрации Кунашакского муниципального района. Штатные расписания учреждений, подведомственных УКСМПИ, утверждаются руководителем  УКСМПИ, согласовываются  руководителем Финансового управления и включает все  должности служащих  (профессии рабочих) данного учреждения.</w:t>
      </w:r>
    </w:p>
    <w:p w:rsidR="003E5D91" w:rsidRPr="00035C32" w:rsidRDefault="003E5D91" w:rsidP="005A3AAA">
      <w:pPr>
        <w:pStyle w:val="ConsPlusNormal"/>
        <w:widowControl/>
        <w:tabs>
          <w:tab w:val="right" w:pos="9720"/>
        </w:tabs>
        <w:ind w:firstLine="540"/>
        <w:jc w:val="both"/>
        <w:rPr>
          <w:rFonts w:ascii="Times New Roman" w:hAnsi="Times New Roman" w:cs="Times New Roman"/>
          <w:sz w:val="28"/>
          <w:szCs w:val="28"/>
        </w:rPr>
      </w:pPr>
      <w:r w:rsidRPr="00035C32">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3E5D91" w:rsidRPr="00035C32" w:rsidRDefault="003E5D91" w:rsidP="00DD4E1C">
      <w:pPr>
        <w:pStyle w:val="10"/>
        <w:ind w:firstLine="540"/>
        <w:jc w:val="both"/>
        <w:rPr>
          <w:sz w:val="28"/>
          <w:szCs w:val="28"/>
        </w:rPr>
      </w:pPr>
      <w:r w:rsidRPr="00035C32">
        <w:rPr>
          <w:sz w:val="28"/>
          <w:szCs w:val="28"/>
        </w:rPr>
        <w:t xml:space="preserve">  44. Фонд оплаты труда работников учреждения формируется исходя из объема средств, поступающих в установленном порядке учреждению из средств районного бюджета. Сводный фонд оплаты труда работников  главного распорядителя бюджетных средств – УКСМПИ с подведомственными учреждениями согласовывается с Главой района.</w:t>
      </w:r>
    </w:p>
    <w:p w:rsidR="003E5D91" w:rsidRDefault="003E5D91" w:rsidP="005A3AAA">
      <w:pPr>
        <w:pStyle w:val="ConsPlusNormal"/>
        <w:widowControl/>
        <w:tabs>
          <w:tab w:val="right" w:pos="9720"/>
        </w:tabs>
        <w:jc w:val="both"/>
        <w:rPr>
          <w:rFonts w:ascii="Times New Roman" w:hAnsi="Times New Roman" w:cs="Times New Roman"/>
          <w:sz w:val="28"/>
          <w:szCs w:val="28"/>
        </w:rPr>
      </w:pPr>
      <w:r w:rsidRPr="00035C32">
        <w:rPr>
          <w:rFonts w:ascii="Times New Roman" w:hAnsi="Times New Roman" w:cs="Times New Roman"/>
          <w:sz w:val="28"/>
          <w:szCs w:val="28"/>
        </w:rPr>
        <w:t>45. За счет экономии фонда оплаты труда работникам</w:t>
      </w:r>
      <w:r>
        <w:rPr>
          <w:rFonts w:ascii="Times New Roman" w:hAnsi="Times New Roman" w:cs="Times New Roman"/>
          <w:sz w:val="28"/>
          <w:szCs w:val="28"/>
        </w:rPr>
        <w:t xml:space="preserve"> может выплачиваться</w:t>
      </w:r>
      <w:r w:rsidRPr="00DD1FFA">
        <w:rPr>
          <w:rFonts w:ascii="Times New Roman" w:hAnsi="Times New Roman" w:cs="Times New Roman"/>
          <w:sz w:val="28"/>
          <w:szCs w:val="28"/>
        </w:rPr>
        <w:t xml:space="preserve"> материальная помощь</w:t>
      </w:r>
      <w:r>
        <w:rPr>
          <w:rFonts w:ascii="Times New Roman" w:hAnsi="Times New Roman" w:cs="Times New Roman"/>
          <w:sz w:val="28"/>
          <w:szCs w:val="28"/>
        </w:rPr>
        <w:t xml:space="preserve">. </w:t>
      </w:r>
      <w:r w:rsidRPr="00DD1FFA">
        <w:rPr>
          <w:rFonts w:ascii="Times New Roman" w:hAnsi="Times New Roman" w:cs="Times New Roman"/>
          <w:sz w:val="28"/>
          <w:szCs w:val="28"/>
        </w:rPr>
        <w:t>Решение об оказании материальной помощи и ее конкретных</w:t>
      </w:r>
      <w:r>
        <w:rPr>
          <w:rFonts w:ascii="Times New Roman" w:hAnsi="Times New Roman" w:cs="Times New Roman"/>
          <w:sz w:val="28"/>
          <w:szCs w:val="28"/>
        </w:rPr>
        <w:t xml:space="preserve"> размерах принимает руководитель</w:t>
      </w:r>
      <w:r w:rsidRPr="00DD1FFA">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(но не более 2-х должностных окладов) на основании письменного заявления работника. </w:t>
      </w:r>
    </w:p>
    <w:p w:rsidR="003E5D91" w:rsidRPr="00B11250" w:rsidRDefault="003E5D91" w:rsidP="00B11250">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46</w:t>
      </w:r>
      <w:r w:rsidRPr="00DD1FFA">
        <w:rPr>
          <w:rFonts w:ascii="Times New Roman" w:hAnsi="Times New Roman" w:cs="Times New Roman"/>
          <w:sz w:val="28"/>
          <w:szCs w:val="28"/>
        </w:rPr>
        <w:t xml:space="preserve">. При отсутствии или недостатке соответствующих </w:t>
      </w:r>
      <w:r>
        <w:rPr>
          <w:rFonts w:ascii="Times New Roman" w:hAnsi="Times New Roman" w:cs="Times New Roman"/>
          <w:sz w:val="28"/>
          <w:szCs w:val="28"/>
        </w:rPr>
        <w:t>финансовых средств руководитель</w:t>
      </w:r>
      <w:r w:rsidRPr="00DD1FFA">
        <w:rPr>
          <w:rFonts w:ascii="Times New Roman" w:hAnsi="Times New Roman" w:cs="Times New Roman"/>
          <w:sz w:val="28"/>
          <w:szCs w:val="28"/>
        </w:rPr>
        <w:t xml:space="preserve">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w:t>
      </w:r>
      <w:r w:rsidRPr="00B11250">
        <w:rPr>
          <w:rFonts w:ascii="Times New Roman" w:hAnsi="Times New Roman" w:cs="Times New Roman"/>
          <w:sz w:val="28"/>
          <w:szCs w:val="28"/>
        </w:rPr>
        <w:t xml:space="preserve">порядке. </w:t>
      </w:r>
    </w:p>
    <w:p w:rsidR="003E5D91" w:rsidRDefault="003E5D91" w:rsidP="00D13562">
      <w:pPr>
        <w:pStyle w:val="ConsPlusNormal"/>
        <w:widowControl/>
        <w:tabs>
          <w:tab w:val="right" w:pos="9720"/>
        </w:tabs>
        <w:jc w:val="both"/>
        <w:rPr>
          <w:rFonts w:ascii="Times New Roman" w:hAnsi="Times New Roman" w:cs="Times New Roman"/>
          <w:sz w:val="28"/>
          <w:szCs w:val="28"/>
        </w:rPr>
      </w:pPr>
      <w:r w:rsidRPr="00B11250">
        <w:rPr>
          <w:rFonts w:ascii="Times New Roman" w:hAnsi="Times New Roman" w:cs="Times New Roman"/>
          <w:sz w:val="28"/>
          <w:szCs w:val="28"/>
        </w:rPr>
        <w:t xml:space="preserve">47. Руководители учреждений, за исключением учреждений, указанных в абзаце втором настоящего пункта, в целях повышения престижности и привлекательности работы в учреждениях, выполнения целевых значений показателя средней заработной платы работников учреждений совершенствование системы оплаты труда работников учреждений осуществляют путем перераспределения средств, предназначенных на оплату труда, в структуре заработной платы работников так, чтобы размеры окладов (должностных окладов) (без учета выплат компенсационного характера за работу в местностях с особыми климатическими условиями) составляли не ниже 50–55 процентов, </w:t>
      </w:r>
      <w:r w:rsidRPr="00B36F51">
        <w:rPr>
          <w:rFonts w:ascii="Times New Roman" w:hAnsi="Times New Roman" w:cs="Times New Roman"/>
          <w:sz w:val="28"/>
          <w:szCs w:val="28"/>
        </w:rPr>
        <w:t>16–22 процентов -</w:t>
      </w:r>
      <w:r w:rsidRPr="00B11250">
        <w:rPr>
          <w:rFonts w:ascii="Times New Roman" w:hAnsi="Times New Roman" w:cs="Times New Roman"/>
          <w:sz w:val="28"/>
          <w:szCs w:val="28"/>
        </w:rPr>
        <w:t xml:space="preserve"> выплаты компенсационного характера в зависимости от условий оплаты труда работников учреждений и оставшаяся часть в структуре заработной платы - выплаты стимулирующего характера с учетом выполнения показателей эффективности деятельности за соответствующий период. </w:t>
      </w:r>
    </w:p>
    <w:p w:rsidR="003E5D91" w:rsidRPr="00B11250" w:rsidRDefault="003E5D91" w:rsidP="003940EF">
      <w:pPr>
        <w:pStyle w:val="ConsPlusNormal"/>
        <w:widowControl/>
        <w:tabs>
          <w:tab w:val="right" w:pos="9720"/>
        </w:tabs>
        <w:jc w:val="both"/>
        <w:rPr>
          <w:rFonts w:ascii="Times New Roman" w:hAnsi="Times New Roman" w:cs="Times New Roman"/>
          <w:sz w:val="28"/>
          <w:szCs w:val="28"/>
        </w:rPr>
      </w:pPr>
      <w:r>
        <w:rPr>
          <w:rFonts w:ascii="Times New Roman" w:hAnsi="Times New Roman" w:cs="Times New Roman"/>
          <w:sz w:val="28"/>
          <w:szCs w:val="28"/>
        </w:rPr>
        <w:t>Ру</w:t>
      </w:r>
      <w:r w:rsidRPr="00B11250">
        <w:rPr>
          <w:rFonts w:ascii="Times New Roman" w:hAnsi="Times New Roman" w:cs="Times New Roman"/>
          <w:sz w:val="28"/>
          <w:szCs w:val="28"/>
        </w:rPr>
        <w:t xml:space="preserve">ководители учреждений - образовательных организаций в целях развития кадрового потенциала, повышения престижности и привлекательности педагогической профессии, выполнения целевых значений показателя средней заработной платы педагогических работников образовательных учреждений совершенствование системы оплаты труда педагогических и иных работников осуществляют путем перераспределения средств, предназначенных на оплату труда (без учета выплат компенсационного характера за работу в местностях с особыми климатическими условиями), так, чтобы размеры окладов (должностных окладов), ставок заработной платы работников в структуре заработной платы в образовательных организациях </w:t>
      </w:r>
      <w:r w:rsidRPr="00B36F51">
        <w:rPr>
          <w:rFonts w:ascii="Times New Roman" w:hAnsi="Times New Roman" w:cs="Times New Roman"/>
          <w:sz w:val="28"/>
          <w:szCs w:val="28"/>
        </w:rPr>
        <w:t>составляли не ниже 60 процентов.</w:t>
      </w:r>
    </w:p>
    <w:p w:rsidR="003E5D91" w:rsidRPr="000B01C0" w:rsidRDefault="003E5D91" w:rsidP="003940EF">
      <w:pPr>
        <w:pStyle w:val="NormalWeb"/>
        <w:spacing w:before="0" w:beforeAutospacing="0" w:after="0" w:afterAutospacing="0"/>
        <w:jc w:val="both"/>
        <w:rPr>
          <w:sz w:val="28"/>
          <w:szCs w:val="28"/>
        </w:rPr>
      </w:pPr>
      <w:r w:rsidRPr="000B01C0">
        <w:rPr>
          <w:sz w:val="28"/>
          <w:szCs w:val="28"/>
        </w:rPr>
        <w:t xml:space="preserve">         Повышение оплаты труда в первоочередном порядке производится работникам, относимым к основному персоналу.</w:t>
      </w:r>
    </w:p>
    <w:p w:rsidR="003E5D91" w:rsidRDefault="003E5D91" w:rsidP="003940EF">
      <w:pPr>
        <w:pStyle w:val="NormalWeb"/>
        <w:spacing w:before="0" w:beforeAutospacing="0" w:after="0" w:afterAutospacing="0"/>
        <w:jc w:val="both"/>
        <w:rPr>
          <w:sz w:val="28"/>
          <w:szCs w:val="28"/>
        </w:rPr>
      </w:pPr>
      <w:r w:rsidRPr="00B11250">
        <w:rPr>
          <w:sz w:val="28"/>
          <w:szCs w:val="28"/>
        </w:rPr>
        <w:t>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учреждений культуры.</w:t>
      </w:r>
    </w:p>
    <w:p w:rsidR="003E5D91" w:rsidRPr="00553AF3" w:rsidRDefault="003E5D91" w:rsidP="003940EF">
      <w:pPr>
        <w:pStyle w:val="NormalWeb"/>
        <w:spacing w:before="0" w:beforeAutospacing="0" w:after="0" w:afterAutospacing="0"/>
        <w:ind w:firstLine="708"/>
        <w:jc w:val="both"/>
        <w:rPr>
          <w:sz w:val="28"/>
          <w:szCs w:val="28"/>
        </w:rPr>
      </w:pPr>
      <w:r w:rsidRPr="00553AF3">
        <w:rPr>
          <w:sz w:val="28"/>
          <w:szCs w:val="28"/>
        </w:rPr>
        <w:t>При определении перечней должностей, отнесенных к категории административно-управленческого персонала, основного персонала, вспомогательного персонала, необходимо использовать приказы Министерства культуры Российской Федерации:</w:t>
      </w:r>
    </w:p>
    <w:p w:rsidR="003E5D91" w:rsidRPr="00553AF3" w:rsidRDefault="003E5D91" w:rsidP="003940EF">
      <w:pPr>
        <w:pStyle w:val="NormalWeb"/>
        <w:spacing w:before="0" w:beforeAutospacing="0" w:after="0" w:afterAutospacing="0"/>
        <w:jc w:val="both"/>
        <w:rPr>
          <w:sz w:val="28"/>
          <w:szCs w:val="28"/>
        </w:rPr>
      </w:pPr>
      <w:r>
        <w:rPr>
          <w:sz w:val="28"/>
          <w:szCs w:val="28"/>
        </w:rPr>
        <w:t xml:space="preserve">         - </w:t>
      </w:r>
      <w:hyperlink r:id="rId10" w:anchor="/document/99/499016597/" w:history="1">
        <w:r w:rsidRPr="00553AF3">
          <w:rPr>
            <w:rStyle w:val="Hyperlink"/>
            <w:color w:val="auto"/>
            <w:sz w:val="28"/>
            <w:szCs w:val="28"/>
            <w:u w:val="none"/>
          </w:rPr>
          <w:t>от 8 апреля 2013 г. № 325</w:t>
        </w:r>
      </w:hyperlink>
      <w:r w:rsidRPr="00553AF3">
        <w:rPr>
          <w:sz w:val="28"/>
          <w:szCs w:val="28"/>
        </w:rPr>
        <w:t xml:space="preserve"> «Об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w:t>
      </w:r>
    </w:p>
    <w:p w:rsidR="003E5D91" w:rsidRPr="00553AF3" w:rsidRDefault="003E5D91" w:rsidP="003940EF">
      <w:pPr>
        <w:pStyle w:val="NormalWeb"/>
        <w:spacing w:before="0" w:beforeAutospacing="0" w:after="0" w:afterAutospacing="0"/>
        <w:jc w:val="both"/>
        <w:rPr>
          <w:sz w:val="28"/>
          <w:szCs w:val="28"/>
        </w:rPr>
      </w:pPr>
      <w:r>
        <w:rPr>
          <w:sz w:val="28"/>
          <w:szCs w:val="28"/>
        </w:rPr>
        <w:t xml:space="preserve">         - </w:t>
      </w:r>
      <w:hyperlink r:id="rId11" w:anchor="/document/99/499095146/" w:history="1">
        <w:r w:rsidRPr="00553AF3">
          <w:rPr>
            <w:rStyle w:val="Hyperlink"/>
            <w:color w:val="auto"/>
            <w:sz w:val="28"/>
            <w:szCs w:val="28"/>
            <w:u w:val="none"/>
          </w:rPr>
          <w:t>от 5 мая 2014 г. № 763</w:t>
        </w:r>
      </w:hyperlink>
      <w:r w:rsidRPr="00553AF3">
        <w:rPr>
          <w:sz w:val="28"/>
          <w:szCs w:val="28"/>
        </w:rPr>
        <w:t xml:space="preserve">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3E5D91" w:rsidRPr="00553AF3" w:rsidRDefault="003E5D91" w:rsidP="003940EF">
      <w:pPr>
        <w:pStyle w:val="NormalWeb"/>
        <w:spacing w:before="0" w:beforeAutospacing="0" w:after="0" w:afterAutospacing="0"/>
        <w:jc w:val="both"/>
        <w:rPr>
          <w:sz w:val="28"/>
          <w:szCs w:val="28"/>
        </w:rPr>
      </w:pPr>
      <w:r>
        <w:rPr>
          <w:sz w:val="28"/>
          <w:szCs w:val="28"/>
        </w:rPr>
        <w:t xml:space="preserve">          - </w:t>
      </w:r>
      <w:hyperlink r:id="rId12" w:anchor="/document/99/420226157/" w:history="1">
        <w:r w:rsidRPr="00553AF3">
          <w:rPr>
            <w:rStyle w:val="Hyperlink"/>
            <w:color w:val="auto"/>
            <w:sz w:val="28"/>
            <w:szCs w:val="28"/>
            <w:u w:val="none"/>
          </w:rPr>
          <w:t>от 25 сентября 2014 г. № 1668</w:t>
        </w:r>
      </w:hyperlink>
      <w:r w:rsidRPr="00553AF3">
        <w:rPr>
          <w:sz w:val="28"/>
          <w:szCs w:val="28"/>
        </w:rPr>
        <w:t xml:space="preserve">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rsidR="003E5D91" w:rsidRDefault="003E5D91" w:rsidP="003940EF">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r>
        <w:rPr>
          <w:rFonts w:ascii="Times New Roman" w:hAnsi="Times New Roman" w:cs="Times New Roman"/>
          <w:sz w:val="28"/>
          <w:szCs w:val="28"/>
        </w:rPr>
        <w:t>глава района                                                                                       Р.Г. Вакилов</w:t>
      </w: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p w:rsidR="003E5D91" w:rsidRDefault="003E5D91" w:rsidP="005A3AAA">
      <w:pPr>
        <w:pStyle w:val="ConsPlusNormal"/>
        <w:widowControl/>
        <w:tabs>
          <w:tab w:val="right" w:pos="9720"/>
        </w:tabs>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3E5D91" w:rsidRPr="00B13AAD">
        <w:tc>
          <w:tcPr>
            <w:tcW w:w="4248" w:type="dxa"/>
            <w:tcBorders>
              <w:top w:val="nil"/>
              <w:left w:val="nil"/>
              <w:bottom w:val="nil"/>
              <w:right w:val="nil"/>
            </w:tcBorders>
          </w:tcPr>
          <w:p w:rsidR="003E5D91" w:rsidRPr="00B13AAD" w:rsidRDefault="003E5D91" w:rsidP="00550009">
            <w:pPr>
              <w:jc w:val="center"/>
              <w:rPr>
                <w:sz w:val="28"/>
                <w:szCs w:val="28"/>
              </w:rPr>
            </w:pPr>
          </w:p>
        </w:tc>
        <w:tc>
          <w:tcPr>
            <w:tcW w:w="5580" w:type="dxa"/>
            <w:tcBorders>
              <w:top w:val="nil"/>
              <w:left w:val="nil"/>
              <w:bottom w:val="nil"/>
              <w:right w:val="nil"/>
            </w:tcBorders>
          </w:tcPr>
          <w:p w:rsidR="003E5D91" w:rsidRDefault="003E5D91" w:rsidP="00550009">
            <w:pPr>
              <w:ind w:left="-108"/>
              <w:jc w:val="right"/>
              <w:rPr>
                <w:sz w:val="28"/>
                <w:szCs w:val="28"/>
              </w:rPr>
            </w:pPr>
          </w:p>
          <w:p w:rsidR="003E5D91" w:rsidRPr="00B13AAD" w:rsidRDefault="003E5D91" w:rsidP="00550009">
            <w:pPr>
              <w:ind w:left="-108"/>
              <w:jc w:val="right"/>
              <w:rPr>
                <w:sz w:val="28"/>
                <w:szCs w:val="28"/>
              </w:rPr>
            </w:pPr>
            <w:r w:rsidRPr="00B13AAD">
              <w:rPr>
                <w:sz w:val="28"/>
                <w:szCs w:val="28"/>
              </w:rPr>
              <w:t xml:space="preserve">ПРИЛОЖЕНИЕ </w:t>
            </w:r>
            <w:r>
              <w:rPr>
                <w:sz w:val="28"/>
                <w:szCs w:val="28"/>
              </w:rPr>
              <w:t>1</w:t>
            </w:r>
          </w:p>
          <w:p w:rsidR="003E5D91" w:rsidRPr="00B13AAD" w:rsidRDefault="003E5D91" w:rsidP="00830B71">
            <w:pPr>
              <w:ind w:left="-108"/>
              <w:jc w:val="right"/>
              <w:rPr>
                <w:sz w:val="28"/>
                <w:szCs w:val="28"/>
              </w:rPr>
            </w:pPr>
            <w:r w:rsidRPr="00B13AAD">
              <w:rPr>
                <w:sz w:val="28"/>
                <w:szCs w:val="28"/>
              </w:rPr>
              <w:t xml:space="preserve">к Положению об оплате труда работников </w:t>
            </w:r>
            <w:r>
              <w:rPr>
                <w:sz w:val="28"/>
                <w:szCs w:val="28"/>
              </w:rPr>
              <w:t xml:space="preserve">учреждений культуры, подведомственных </w:t>
            </w:r>
            <w:r w:rsidRPr="00FC5126">
              <w:rPr>
                <w:bCs/>
                <w:sz w:val="28"/>
                <w:szCs w:val="28"/>
              </w:rPr>
              <w:t>Управлени</w:t>
            </w:r>
            <w:r>
              <w:rPr>
                <w:bCs/>
                <w:sz w:val="28"/>
                <w:szCs w:val="28"/>
              </w:rPr>
              <w:t>ю</w:t>
            </w:r>
            <w:r w:rsidRPr="00FC5126">
              <w:rPr>
                <w:bCs/>
                <w:sz w:val="28"/>
                <w:szCs w:val="28"/>
              </w:rPr>
              <w:t xml:space="preserve"> культуры, спорта, </w:t>
            </w:r>
            <w:r w:rsidRPr="00FC5126">
              <w:rPr>
                <w:sz w:val="28"/>
                <w:szCs w:val="28"/>
              </w:rPr>
              <w:t>молодежной политики и информации администрации Кунашакского муниципального района</w:t>
            </w:r>
          </w:p>
        </w:tc>
      </w:tr>
    </w:tbl>
    <w:p w:rsidR="003E5D91" w:rsidRDefault="003E5D91" w:rsidP="005A3AAA">
      <w:pPr>
        <w:rPr>
          <w:sz w:val="28"/>
          <w:szCs w:val="28"/>
        </w:rPr>
      </w:pPr>
    </w:p>
    <w:p w:rsidR="003E5D91" w:rsidRDefault="003E5D91" w:rsidP="005A3AAA">
      <w:pPr>
        <w:shd w:val="clear" w:color="auto" w:fill="FFFFFF"/>
        <w:jc w:val="center"/>
        <w:rPr>
          <w:b/>
          <w:spacing w:val="-4"/>
          <w:sz w:val="28"/>
          <w:szCs w:val="28"/>
        </w:rPr>
      </w:pPr>
      <w:r w:rsidRPr="00DD1FFA">
        <w:rPr>
          <w:b/>
          <w:spacing w:val="-4"/>
          <w:sz w:val="28"/>
          <w:szCs w:val="28"/>
        </w:rPr>
        <w:t xml:space="preserve">Размеры окладов </w:t>
      </w:r>
      <w:r>
        <w:rPr>
          <w:b/>
          <w:spacing w:val="-4"/>
          <w:sz w:val="28"/>
          <w:szCs w:val="28"/>
        </w:rPr>
        <w:t xml:space="preserve">по профессиональным квалификационным группам </w:t>
      </w:r>
      <w:r w:rsidRPr="00DD1FFA">
        <w:rPr>
          <w:b/>
          <w:spacing w:val="-4"/>
          <w:sz w:val="28"/>
          <w:szCs w:val="28"/>
        </w:rPr>
        <w:t>общеотраслевых профессий рабочих</w:t>
      </w:r>
    </w:p>
    <w:p w:rsidR="003E5D91" w:rsidRPr="00DD1FFA" w:rsidRDefault="003E5D91" w:rsidP="005A3AAA">
      <w:pPr>
        <w:shd w:val="clear" w:color="auto" w:fill="FFFFFF"/>
        <w:jc w:val="center"/>
        <w:rPr>
          <w:spacing w:val="-4"/>
          <w:sz w:val="28"/>
          <w:szCs w:val="28"/>
        </w:rPr>
      </w:pPr>
    </w:p>
    <w:p w:rsidR="003E5D91" w:rsidRDefault="003E5D91" w:rsidP="005A3AAA">
      <w:pPr>
        <w:shd w:val="clear" w:color="auto" w:fill="FFFFFF"/>
        <w:ind w:firstLine="720"/>
        <w:jc w:val="both"/>
        <w:rPr>
          <w:spacing w:val="-4"/>
          <w:sz w:val="28"/>
          <w:szCs w:val="28"/>
        </w:rPr>
      </w:pPr>
      <w:r w:rsidRPr="00DD1FFA">
        <w:rPr>
          <w:spacing w:val="-4"/>
          <w:sz w:val="28"/>
          <w:szCs w:val="28"/>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w:t>
      </w:r>
      <w:r>
        <w:rPr>
          <w:spacing w:val="-4"/>
          <w:sz w:val="28"/>
          <w:szCs w:val="28"/>
        </w:rPr>
        <w:t xml:space="preserve"> мая </w:t>
      </w:r>
      <w:r w:rsidRPr="00DD1FFA">
        <w:rPr>
          <w:spacing w:val="-4"/>
          <w:sz w:val="28"/>
          <w:szCs w:val="28"/>
        </w:rPr>
        <w:t>2008г</w:t>
      </w:r>
      <w:r>
        <w:rPr>
          <w:spacing w:val="-4"/>
          <w:sz w:val="28"/>
          <w:szCs w:val="28"/>
        </w:rPr>
        <w:t>.</w:t>
      </w:r>
      <w:r w:rsidRPr="00DD1FFA">
        <w:rPr>
          <w:spacing w:val="-4"/>
          <w:sz w:val="28"/>
          <w:szCs w:val="28"/>
        </w:rPr>
        <w:t xml:space="preserve"> № 248н «Об утверждении профессиональных квалификационных групп общеотраслевых профессий рабочих».</w:t>
      </w:r>
    </w:p>
    <w:p w:rsidR="003E5D91" w:rsidRPr="00DD1FFA" w:rsidRDefault="003E5D91" w:rsidP="005A3AAA">
      <w:pPr>
        <w:shd w:val="clear" w:color="auto" w:fill="FFFFFF"/>
        <w:ind w:firstLine="720"/>
        <w:jc w:val="both"/>
        <w:rPr>
          <w:spacing w:val="-4"/>
          <w:sz w:val="28"/>
          <w:szCs w:val="28"/>
        </w:rPr>
      </w:pPr>
    </w:p>
    <w:p w:rsidR="003E5D91" w:rsidRDefault="003E5D91" w:rsidP="00124F34">
      <w:pPr>
        <w:pStyle w:val="Heading4"/>
        <w:spacing w:before="0" w:after="0"/>
        <w:jc w:val="center"/>
        <w:rPr>
          <w:rFonts w:ascii="Times New Roman" w:hAnsi="Times New Roman"/>
        </w:rPr>
      </w:pPr>
      <w:r w:rsidRPr="00124F34">
        <w:rPr>
          <w:rFonts w:ascii="Times New Roman" w:hAnsi="Times New Roman"/>
        </w:rPr>
        <w:t>Профессиональная квалификационная группа</w:t>
      </w:r>
    </w:p>
    <w:p w:rsidR="003E5D91" w:rsidRPr="00124F34" w:rsidRDefault="003E5D91" w:rsidP="00124F34">
      <w:pPr>
        <w:pStyle w:val="Heading4"/>
        <w:spacing w:before="0" w:after="0"/>
        <w:jc w:val="center"/>
        <w:rPr>
          <w:rFonts w:ascii="Times New Roman" w:hAnsi="Times New Roman"/>
        </w:rPr>
      </w:pPr>
      <w:r w:rsidRPr="00124F34">
        <w:rPr>
          <w:rFonts w:ascii="Times New Roman" w:hAnsi="Times New Roman"/>
        </w:rPr>
        <w:t>«Общеотраслевые профессии рабочих первого уровня»</w:t>
      </w:r>
    </w:p>
    <w:p w:rsidR="003E5D91" w:rsidRDefault="003E5D91" w:rsidP="005A3AAA"/>
    <w:p w:rsidR="003E5D91" w:rsidRPr="0038143C" w:rsidRDefault="003E5D91" w:rsidP="005A3AAA"/>
    <w:tbl>
      <w:tblPr>
        <w:tblW w:w="496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794"/>
        <w:gridCol w:w="6232"/>
        <w:gridCol w:w="1779"/>
      </w:tblGrid>
      <w:tr w:rsidR="003E5D91" w:rsidRPr="00DD1FFA">
        <w:trPr>
          <w:tblCellSpacing w:w="15" w:type="dxa"/>
        </w:trPr>
        <w:tc>
          <w:tcPr>
            <w:tcW w:w="892"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Квалифика-</w:t>
            </w:r>
          </w:p>
          <w:p w:rsidR="003E5D91" w:rsidRPr="00DD1FFA" w:rsidRDefault="003E5D91" w:rsidP="00550009">
            <w:pPr>
              <w:pStyle w:val="NormalWeb"/>
              <w:spacing w:before="0" w:beforeAutospacing="0" w:after="0" w:afterAutospacing="0"/>
              <w:jc w:val="center"/>
              <w:rPr>
                <w:sz w:val="28"/>
                <w:szCs w:val="28"/>
              </w:rPr>
            </w:pPr>
            <w:r>
              <w:rPr>
                <w:sz w:val="28"/>
                <w:szCs w:val="28"/>
              </w:rPr>
              <w:t>ци</w:t>
            </w:r>
            <w:r w:rsidRPr="00DD1FFA">
              <w:rPr>
                <w:sz w:val="28"/>
                <w:szCs w:val="28"/>
              </w:rPr>
              <w:t>онны</w:t>
            </w:r>
            <w:r>
              <w:rPr>
                <w:sz w:val="28"/>
                <w:szCs w:val="28"/>
              </w:rPr>
              <w:t>е</w:t>
            </w:r>
            <w:r w:rsidRPr="00DD1FFA">
              <w:rPr>
                <w:sz w:val="28"/>
                <w:szCs w:val="28"/>
              </w:rPr>
              <w:t xml:space="preserve"> уровн</w:t>
            </w:r>
            <w:r>
              <w:rPr>
                <w:sz w:val="28"/>
                <w:szCs w:val="28"/>
              </w:rPr>
              <w:t>и</w:t>
            </w:r>
          </w:p>
        </w:tc>
        <w:tc>
          <w:tcPr>
            <w:tcW w:w="3163" w:type="pct"/>
            <w:tcMar>
              <w:top w:w="75" w:type="dxa"/>
              <w:left w:w="150" w:type="dxa"/>
              <w:bottom w:w="75" w:type="dxa"/>
              <w:right w:w="150" w:type="dxa"/>
            </w:tcMar>
            <w:vAlign w:val="center"/>
          </w:tcPr>
          <w:p w:rsidR="003E5D91" w:rsidRPr="00DD1FFA" w:rsidRDefault="003E5D91" w:rsidP="00550009">
            <w:pPr>
              <w:pStyle w:val="NormalWeb"/>
              <w:jc w:val="center"/>
              <w:rPr>
                <w:sz w:val="28"/>
                <w:szCs w:val="28"/>
              </w:rPr>
            </w:pPr>
            <w:r w:rsidRPr="00DD1FFA">
              <w:rPr>
                <w:sz w:val="28"/>
                <w:szCs w:val="28"/>
              </w:rPr>
              <w:t>Профессии рабочих, отнесенные к квалификационным уровням</w:t>
            </w:r>
          </w:p>
        </w:tc>
        <w:tc>
          <w:tcPr>
            <w:tcW w:w="884" w:type="pct"/>
          </w:tcPr>
          <w:p w:rsidR="003E5D91" w:rsidRPr="00DD1FFA" w:rsidRDefault="003E5D91" w:rsidP="00550009">
            <w:pPr>
              <w:pStyle w:val="NormalWeb"/>
              <w:jc w:val="center"/>
              <w:rPr>
                <w:sz w:val="28"/>
                <w:szCs w:val="28"/>
              </w:rPr>
            </w:pPr>
            <w:r>
              <w:rPr>
                <w:sz w:val="28"/>
                <w:szCs w:val="28"/>
              </w:rPr>
              <w:t>Оклад, рублей</w:t>
            </w:r>
          </w:p>
        </w:tc>
      </w:tr>
      <w:tr w:rsidR="003E5D91" w:rsidRPr="00DD1FFA">
        <w:trPr>
          <w:tblCellSpacing w:w="15" w:type="dxa"/>
        </w:trPr>
        <w:tc>
          <w:tcPr>
            <w:tcW w:w="892"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sidRPr="00DD1FFA">
              <w:rPr>
                <w:sz w:val="28"/>
                <w:szCs w:val="28"/>
              </w:rPr>
              <w:t>1 квалифика</w:t>
            </w:r>
            <w:r>
              <w:rPr>
                <w:sz w:val="28"/>
                <w:szCs w:val="28"/>
              </w:rPr>
              <w:t>-</w:t>
            </w:r>
            <w:r w:rsidRPr="00DD1FFA">
              <w:rPr>
                <w:sz w:val="28"/>
                <w:szCs w:val="28"/>
              </w:rPr>
              <w:t>ционный уровень</w:t>
            </w:r>
          </w:p>
        </w:tc>
        <w:tc>
          <w:tcPr>
            <w:tcW w:w="3163" w:type="pct"/>
            <w:tcMar>
              <w:top w:w="75" w:type="dxa"/>
              <w:left w:w="150" w:type="dxa"/>
              <w:bottom w:w="75" w:type="dxa"/>
              <w:right w:w="150" w:type="dxa"/>
            </w:tcMar>
            <w:vAlign w:val="center"/>
          </w:tcPr>
          <w:p w:rsidR="003E5D91" w:rsidRPr="00DD1FFA" w:rsidRDefault="003E5D91" w:rsidP="00550009">
            <w:pPr>
              <w:pStyle w:val="NormalWeb"/>
              <w:rPr>
                <w:sz w:val="28"/>
                <w:szCs w:val="28"/>
              </w:rPr>
            </w:pPr>
            <w:r w:rsidRPr="00DD1FFA">
              <w:rPr>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Pr>
                <w:sz w:val="28"/>
                <w:szCs w:val="28"/>
              </w:rPr>
              <w:t>;</w:t>
            </w:r>
            <w:r w:rsidRPr="00DD1FFA">
              <w:rPr>
                <w:sz w:val="28"/>
                <w:szCs w:val="28"/>
              </w:rPr>
              <w:t xml:space="preserve"> гардеробщик</w:t>
            </w:r>
            <w:r>
              <w:rPr>
                <w:sz w:val="28"/>
                <w:szCs w:val="28"/>
              </w:rPr>
              <w:t>,</w:t>
            </w:r>
            <w:r w:rsidRPr="00DD1FFA">
              <w:rPr>
                <w:sz w:val="28"/>
                <w:szCs w:val="28"/>
              </w:rPr>
              <w:t xml:space="preserve"> дворник</w:t>
            </w:r>
            <w:r>
              <w:rPr>
                <w:sz w:val="28"/>
                <w:szCs w:val="28"/>
              </w:rPr>
              <w:t>,</w:t>
            </w:r>
            <w:r w:rsidRPr="00DD1FFA">
              <w:rPr>
                <w:sz w:val="28"/>
                <w:szCs w:val="28"/>
              </w:rPr>
              <w:t xml:space="preserve"> кассир билетный</w:t>
            </w:r>
            <w:r>
              <w:rPr>
                <w:sz w:val="28"/>
                <w:szCs w:val="28"/>
              </w:rPr>
              <w:t>,</w:t>
            </w:r>
            <w:r w:rsidRPr="00DD1FFA">
              <w:rPr>
                <w:sz w:val="28"/>
                <w:szCs w:val="28"/>
              </w:rPr>
              <w:t xml:space="preserve"> сторож (вахтер)</w:t>
            </w:r>
            <w:r>
              <w:rPr>
                <w:sz w:val="28"/>
                <w:szCs w:val="28"/>
              </w:rPr>
              <w:t>,</w:t>
            </w:r>
            <w:r w:rsidRPr="00DD1FFA">
              <w:rPr>
                <w:sz w:val="28"/>
                <w:szCs w:val="28"/>
              </w:rPr>
              <w:t xml:space="preserve"> уборщик служебных помещений</w:t>
            </w:r>
            <w:r>
              <w:rPr>
                <w:sz w:val="28"/>
                <w:szCs w:val="28"/>
              </w:rPr>
              <w:t>,</w:t>
            </w:r>
            <w:r w:rsidRPr="00DD1FFA">
              <w:rPr>
                <w:sz w:val="28"/>
                <w:szCs w:val="28"/>
              </w:rPr>
              <w:t xml:space="preserve"> уборщик территорий</w:t>
            </w:r>
            <w:r>
              <w:rPr>
                <w:sz w:val="28"/>
                <w:szCs w:val="28"/>
              </w:rPr>
              <w:t>, рабочий по комплексному  обслуживанию и ремонту зданий, слесарь-сантехник</w:t>
            </w:r>
          </w:p>
        </w:tc>
        <w:tc>
          <w:tcPr>
            <w:tcW w:w="884" w:type="pct"/>
          </w:tcPr>
          <w:p w:rsidR="003E5D91" w:rsidRDefault="003E5D91" w:rsidP="00550009">
            <w:pPr>
              <w:pStyle w:val="NormalWeb"/>
              <w:jc w:val="center"/>
              <w:rPr>
                <w:sz w:val="28"/>
                <w:szCs w:val="28"/>
              </w:rPr>
            </w:pPr>
          </w:p>
          <w:p w:rsidR="003E5D91" w:rsidRDefault="003E5D91" w:rsidP="00550009">
            <w:pPr>
              <w:pStyle w:val="NormalWeb"/>
              <w:jc w:val="center"/>
              <w:rPr>
                <w:sz w:val="28"/>
                <w:szCs w:val="28"/>
              </w:rPr>
            </w:pPr>
          </w:p>
          <w:p w:rsidR="003E5D91" w:rsidRDefault="003E5D91" w:rsidP="00550009">
            <w:pPr>
              <w:pStyle w:val="NormalWeb"/>
              <w:jc w:val="center"/>
              <w:rPr>
                <w:sz w:val="28"/>
                <w:szCs w:val="28"/>
              </w:rPr>
            </w:pPr>
          </w:p>
          <w:p w:rsidR="003E5D91" w:rsidRDefault="003E5D91" w:rsidP="00550009">
            <w:pPr>
              <w:pStyle w:val="NormalWeb"/>
              <w:jc w:val="center"/>
              <w:rPr>
                <w:sz w:val="28"/>
                <w:szCs w:val="28"/>
              </w:rPr>
            </w:pPr>
            <w:r>
              <w:rPr>
                <w:sz w:val="28"/>
                <w:szCs w:val="28"/>
              </w:rPr>
              <w:t>3 167,00</w:t>
            </w:r>
          </w:p>
          <w:p w:rsidR="003E5D91" w:rsidRDefault="003E5D91" w:rsidP="00550009">
            <w:pPr>
              <w:pStyle w:val="NormalWeb"/>
              <w:rPr>
                <w:sz w:val="28"/>
                <w:szCs w:val="28"/>
              </w:rPr>
            </w:pPr>
          </w:p>
          <w:p w:rsidR="003E5D91" w:rsidRPr="00DD1FFA" w:rsidRDefault="003E5D91" w:rsidP="00550009">
            <w:pPr>
              <w:pStyle w:val="NormalWeb"/>
              <w:rPr>
                <w:sz w:val="28"/>
                <w:szCs w:val="28"/>
              </w:rPr>
            </w:pPr>
          </w:p>
        </w:tc>
      </w:tr>
    </w:tbl>
    <w:p w:rsidR="003E5D91" w:rsidRDefault="003E5D91" w:rsidP="005A3AAA"/>
    <w:p w:rsidR="003E5D91" w:rsidRDefault="003E5D91" w:rsidP="005A3AAA"/>
    <w:p w:rsidR="003E5D91" w:rsidRDefault="003E5D91" w:rsidP="00124F34">
      <w:pPr>
        <w:pStyle w:val="Heading4"/>
        <w:spacing w:before="0" w:after="0"/>
        <w:jc w:val="center"/>
        <w:rPr>
          <w:rFonts w:ascii="Times New Roman" w:hAnsi="Times New Roman"/>
        </w:rPr>
      </w:pPr>
      <w:r w:rsidRPr="00124F34">
        <w:rPr>
          <w:rFonts w:ascii="Times New Roman" w:hAnsi="Times New Roman"/>
        </w:rPr>
        <w:t xml:space="preserve">Профессиональная квалификационная группа </w:t>
      </w:r>
    </w:p>
    <w:p w:rsidR="003E5D91" w:rsidRPr="00124F34" w:rsidRDefault="003E5D91" w:rsidP="00124F34">
      <w:pPr>
        <w:pStyle w:val="Heading4"/>
        <w:spacing w:before="0" w:after="0"/>
        <w:jc w:val="center"/>
        <w:rPr>
          <w:rFonts w:ascii="Times New Roman" w:hAnsi="Times New Roman"/>
        </w:rPr>
      </w:pPr>
      <w:r w:rsidRPr="00124F34">
        <w:rPr>
          <w:rFonts w:ascii="Times New Roman" w:hAnsi="Times New Roman"/>
        </w:rPr>
        <w:t>«Общеотраслевые профессии рабочих второго уровня»</w:t>
      </w:r>
    </w:p>
    <w:p w:rsidR="003E5D91" w:rsidRPr="0038143C" w:rsidRDefault="003E5D91" w:rsidP="005A3AAA"/>
    <w:tbl>
      <w:tblPr>
        <w:tblW w:w="4956" w:type="pct"/>
        <w:tblCellSpacing w:w="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784"/>
        <w:gridCol w:w="6230"/>
        <w:gridCol w:w="1781"/>
      </w:tblGrid>
      <w:tr w:rsidR="003E5D91" w:rsidRPr="00DD1FFA">
        <w:trPr>
          <w:tblCellSpacing w:w="15" w:type="dxa"/>
        </w:trPr>
        <w:tc>
          <w:tcPr>
            <w:tcW w:w="888"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Pr>
                <w:sz w:val="28"/>
                <w:szCs w:val="28"/>
              </w:rPr>
              <w:t>Квалифика-ци</w:t>
            </w:r>
            <w:r w:rsidRPr="00DD1FFA">
              <w:rPr>
                <w:sz w:val="28"/>
                <w:szCs w:val="28"/>
              </w:rPr>
              <w:t>онные уровни</w:t>
            </w:r>
          </w:p>
        </w:tc>
        <w:tc>
          <w:tcPr>
            <w:tcW w:w="3165" w:type="pct"/>
            <w:tcMar>
              <w:top w:w="75" w:type="dxa"/>
              <w:left w:w="150" w:type="dxa"/>
              <w:bottom w:w="75" w:type="dxa"/>
              <w:right w:w="150" w:type="dxa"/>
            </w:tcMar>
            <w:vAlign w:val="center"/>
          </w:tcPr>
          <w:p w:rsidR="003E5D91" w:rsidRPr="00DD1FFA" w:rsidRDefault="003E5D91" w:rsidP="00550009">
            <w:pPr>
              <w:pStyle w:val="NormalWeb"/>
              <w:jc w:val="center"/>
              <w:rPr>
                <w:sz w:val="28"/>
                <w:szCs w:val="28"/>
              </w:rPr>
            </w:pPr>
            <w:r w:rsidRPr="00DD1FFA">
              <w:rPr>
                <w:sz w:val="28"/>
                <w:szCs w:val="28"/>
              </w:rPr>
              <w:t>Профессии рабочих, отнесенные к квалификационным уровням</w:t>
            </w:r>
          </w:p>
        </w:tc>
        <w:tc>
          <w:tcPr>
            <w:tcW w:w="886" w:type="pct"/>
          </w:tcPr>
          <w:p w:rsidR="003E5D91" w:rsidRPr="00DD1FFA" w:rsidRDefault="003E5D91" w:rsidP="00550009">
            <w:pPr>
              <w:pStyle w:val="NormalWeb"/>
              <w:jc w:val="center"/>
              <w:rPr>
                <w:sz w:val="28"/>
                <w:szCs w:val="28"/>
              </w:rPr>
            </w:pPr>
            <w:r>
              <w:rPr>
                <w:sz w:val="28"/>
                <w:szCs w:val="28"/>
              </w:rPr>
              <w:t>Оклад, рублей</w:t>
            </w:r>
          </w:p>
        </w:tc>
      </w:tr>
      <w:tr w:rsidR="003E5D91" w:rsidRPr="00DD1FFA">
        <w:trPr>
          <w:tblCellSpacing w:w="15" w:type="dxa"/>
        </w:trPr>
        <w:tc>
          <w:tcPr>
            <w:tcW w:w="888"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sidRPr="00DD1FFA">
              <w:rPr>
                <w:sz w:val="28"/>
                <w:szCs w:val="28"/>
              </w:rPr>
              <w:t>1 квалифика</w:t>
            </w:r>
            <w:r>
              <w:rPr>
                <w:sz w:val="28"/>
                <w:szCs w:val="28"/>
              </w:rPr>
              <w:t>-</w:t>
            </w:r>
            <w:r w:rsidRPr="00DD1FFA">
              <w:rPr>
                <w:sz w:val="28"/>
                <w:szCs w:val="28"/>
              </w:rPr>
              <w:t>ционный уровень</w:t>
            </w:r>
          </w:p>
        </w:tc>
        <w:tc>
          <w:tcPr>
            <w:tcW w:w="3165" w:type="pct"/>
            <w:tcMar>
              <w:top w:w="75" w:type="dxa"/>
              <w:left w:w="150" w:type="dxa"/>
              <w:bottom w:w="75" w:type="dxa"/>
              <w:right w:w="150" w:type="dxa"/>
            </w:tcMar>
            <w:vAlign w:val="center"/>
          </w:tcPr>
          <w:p w:rsidR="003E5D91" w:rsidRPr="00DD1FFA" w:rsidRDefault="003E5D91" w:rsidP="00550009">
            <w:pPr>
              <w:pStyle w:val="NormalWeb"/>
              <w:rPr>
                <w:sz w:val="28"/>
                <w:szCs w:val="28"/>
              </w:rPr>
            </w:pPr>
            <w:r w:rsidRPr="00DD1FFA">
              <w:rPr>
                <w:sz w:val="28"/>
                <w:szCs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r>
              <w:rPr>
                <w:sz w:val="28"/>
                <w:szCs w:val="28"/>
              </w:rPr>
              <w:t>;</w:t>
            </w:r>
            <w:r w:rsidRPr="00DD1FFA">
              <w:rPr>
                <w:sz w:val="28"/>
                <w:szCs w:val="28"/>
              </w:rPr>
              <w:t xml:space="preserve"> водитель автомобиля</w:t>
            </w:r>
            <w:r>
              <w:rPr>
                <w:sz w:val="28"/>
                <w:szCs w:val="28"/>
              </w:rPr>
              <w:t>; электромонтер по ремонту и обслуживанию электрооборудования</w:t>
            </w:r>
          </w:p>
        </w:tc>
        <w:tc>
          <w:tcPr>
            <w:tcW w:w="886" w:type="pct"/>
          </w:tcPr>
          <w:p w:rsidR="003E5D91" w:rsidRDefault="003E5D91" w:rsidP="00550009">
            <w:pPr>
              <w:pStyle w:val="NormalWeb"/>
              <w:jc w:val="center"/>
              <w:rPr>
                <w:sz w:val="28"/>
                <w:szCs w:val="28"/>
              </w:rPr>
            </w:pPr>
          </w:p>
          <w:p w:rsidR="003E5D91" w:rsidRDefault="003E5D91" w:rsidP="00550009">
            <w:pPr>
              <w:pStyle w:val="NormalWeb"/>
              <w:jc w:val="center"/>
              <w:rPr>
                <w:sz w:val="28"/>
                <w:szCs w:val="28"/>
              </w:rPr>
            </w:pPr>
          </w:p>
          <w:p w:rsidR="003E5D91" w:rsidRPr="00DD1FFA" w:rsidRDefault="003E5D91" w:rsidP="00A971C0">
            <w:pPr>
              <w:pStyle w:val="NormalWeb"/>
              <w:jc w:val="center"/>
              <w:rPr>
                <w:sz w:val="28"/>
                <w:szCs w:val="28"/>
              </w:rPr>
            </w:pPr>
            <w:r>
              <w:rPr>
                <w:sz w:val="28"/>
                <w:szCs w:val="28"/>
              </w:rPr>
              <w:t>3 900,00</w:t>
            </w:r>
          </w:p>
        </w:tc>
      </w:tr>
      <w:tr w:rsidR="003E5D91" w:rsidRPr="00DD1FFA">
        <w:trPr>
          <w:tblCellSpacing w:w="15" w:type="dxa"/>
        </w:trPr>
        <w:tc>
          <w:tcPr>
            <w:tcW w:w="888"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Pr>
                <w:sz w:val="28"/>
                <w:szCs w:val="28"/>
              </w:rPr>
              <w:t>4</w:t>
            </w:r>
            <w:r w:rsidRPr="00DD1FFA">
              <w:rPr>
                <w:sz w:val="28"/>
                <w:szCs w:val="28"/>
              </w:rPr>
              <w:t>квалифика</w:t>
            </w:r>
            <w:r>
              <w:rPr>
                <w:sz w:val="28"/>
                <w:szCs w:val="28"/>
              </w:rPr>
              <w:t>-</w:t>
            </w:r>
            <w:r w:rsidRPr="00DD1FFA">
              <w:rPr>
                <w:sz w:val="28"/>
                <w:szCs w:val="28"/>
              </w:rPr>
              <w:t>ционный уровень</w:t>
            </w:r>
          </w:p>
        </w:tc>
        <w:tc>
          <w:tcPr>
            <w:tcW w:w="3165" w:type="pct"/>
            <w:tcMar>
              <w:top w:w="75" w:type="dxa"/>
              <w:left w:w="150" w:type="dxa"/>
              <w:bottom w:w="75" w:type="dxa"/>
              <w:right w:w="150" w:type="dxa"/>
            </w:tcMar>
            <w:vAlign w:val="center"/>
          </w:tcPr>
          <w:p w:rsidR="003E5D91" w:rsidRPr="00DD1FFA" w:rsidRDefault="003E5D91" w:rsidP="00550009">
            <w:pPr>
              <w:pStyle w:val="NormalWeb"/>
              <w:rPr>
                <w:sz w:val="28"/>
                <w:szCs w:val="28"/>
              </w:rPr>
            </w:pPr>
            <w:r>
              <w:rPr>
                <w:sz w:val="28"/>
                <w:szCs w:val="28"/>
              </w:rPr>
              <w:t>Слесарь-ремонтник, оператор котельной</w:t>
            </w:r>
          </w:p>
        </w:tc>
        <w:tc>
          <w:tcPr>
            <w:tcW w:w="886" w:type="pct"/>
          </w:tcPr>
          <w:p w:rsidR="003E5D91" w:rsidRDefault="003E5D91" w:rsidP="00550009">
            <w:pPr>
              <w:pStyle w:val="NormalWeb"/>
              <w:rPr>
                <w:sz w:val="28"/>
                <w:szCs w:val="28"/>
              </w:rPr>
            </w:pPr>
          </w:p>
          <w:p w:rsidR="003E5D91" w:rsidRPr="00DD1FFA" w:rsidRDefault="003E5D91" w:rsidP="00A971C0">
            <w:pPr>
              <w:pStyle w:val="NormalWeb"/>
              <w:rPr>
                <w:sz w:val="28"/>
                <w:szCs w:val="28"/>
              </w:rPr>
            </w:pPr>
            <w:r>
              <w:rPr>
                <w:sz w:val="28"/>
                <w:szCs w:val="28"/>
              </w:rPr>
              <w:t xml:space="preserve">      5 035,00</w:t>
            </w:r>
          </w:p>
        </w:tc>
      </w:tr>
    </w:tbl>
    <w:p w:rsidR="003E5D91" w:rsidRPr="00DD1FFA" w:rsidRDefault="003E5D91" w:rsidP="005A3AAA">
      <w:pPr>
        <w:shd w:val="clear" w:color="auto" w:fill="FFFFFF"/>
        <w:jc w:val="center"/>
        <w:rPr>
          <w:sz w:val="28"/>
          <w:szCs w:val="28"/>
        </w:rPr>
      </w:pPr>
    </w:p>
    <w:p w:rsidR="003E5D91" w:rsidRPr="00DD1FFA" w:rsidRDefault="003E5D91" w:rsidP="005A3AAA">
      <w:pPr>
        <w:shd w:val="clear" w:color="auto" w:fill="FFFFFF"/>
        <w:jc w:val="cente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Pr="00DD1FFA"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p w:rsidR="003E5D91" w:rsidRDefault="003E5D91" w:rsidP="005A3AAA">
      <w:pP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3E5D91" w:rsidRPr="00B13AAD">
        <w:tc>
          <w:tcPr>
            <w:tcW w:w="4248" w:type="dxa"/>
            <w:tcBorders>
              <w:top w:val="nil"/>
              <w:left w:val="nil"/>
              <w:bottom w:val="nil"/>
              <w:right w:val="nil"/>
            </w:tcBorders>
          </w:tcPr>
          <w:p w:rsidR="003E5D91" w:rsidRDefault="003E5D91" w:rsidP="00550009">
            <w:pPr>
              <w:jc w:val="center"/>
              <w:rPr>
                <w:sz w:val="28"/>
                <w:szCs w:val="28"/>
              </w:rPr>
            </w:pPr>
          </w:p>
          <w:p w:rsidR="003E5D91" w:rsidRDefault="003E5D91" w:rsidP="00550009">
            <w:pPr>
              <w:jc w:val="center"/>
              <w:rPr>
                <w:sz w:val="28"/>
                <w:szCs w:val="28"/>
              </w:rPr>
            </w:pPr>
          </w:p>
          <w:p w:rsidR="003E5D91" w:rsidRDefault="003E5D91" w:rsidP="00550009">
            <w:pPr>
              <w:jc w:val="center"/>
              <w:rPr>
                <w:sz w:val="28"/>
                <w:szCs w:val="28"/>
              </w:rPr>
            </w:pPr>
          </w:p>
          <w:p w:rsidR="003E5D91" w:rsidRPr="00B13AAD" w:rsidRDefault="003E5D91" w:rsidP="00550009">
            <w:pPr>
              <w:jc w:val="center"/>
              <w:rPr>
                <w:sz w:val="28"/>
                <w:szCs w:val="28"/>
              </w:rPr>
            </w:pPr>
          </w:p>
        </w:tc>
        <w:tc>
          <w:tcPr>
            <w:tcW w:w="5580" w:type="dxa"/>
            <w:tcBorders>
              <w:top w:val="nil"/>
              <w:left w:val="nil"/>
              <w:bottom w:val="nil"/>
              <w:right w:val="nil"/>
            </w:tcBorders>
          </w:tcPr>
          <w:p w:rsidR="003E5D91" w:rsidRPr="00B13AAD" w:rsidRDefault="003E5D91" w:rsidP="00550009">
            <w:pPr>
              <w:jc w:val="right"/>
              <w:rPr>
                <w:sz w:val="28"/>
                <w:szCs w:val="28"/>
              </w:rPr>
            </w:pPr>
            <w:r w:rsidRPr="00B13AAD">
              <w:rPr>
                <w:sz w:val="28"/>
                <w:szCs w:val="28"/>
              </w:rPr>
              <w:t xml:space="preserve">ПРИЛОЖЕНИЕ </w:t>
            </w:r>
            <w:r>
              <w:rPr>
                <w:sz w:val="28"/>
                <w:szCs w:val="28"/>
              </w:rPr>
              <w:t>2</w:t>
            </w:r>
          </w:p>
          <w:p w:rsidR="003E5D91" w:rsidRPr="00B13AAD" w:rsidRDefault="003E5D91" w:rsidP="00550009">
            <w:pPr>
              <w:tabs>
                <w:tab w:val="left" w:pos="4500"/>
              </w:tabs>
              <w:jc w:val="right"/>
              <w:rPr>
                <w:sz w:val="28"/>
                <w:szCs w:val="28"/>
              </w:rPr>
            </w:pPr>
            <w:r w:rsidRPr="00B13AAD">
              <w:rPr>
                <w:sz w:val="28"/>
                <w:szCs w:val="28"/>
              </w:rPr>
              <w:t xml:space="preserve">к Положению об оплате труда работников </w:t>
            </w:r>
            <w:r>
              <w:rPr>
                <w:sz w:val="28"/>
                <w:szCs w:val="28"/>
              </w:rPr>
              <w:t xml:space="preserve">учреждений культуры, подведомственных </w:t>
            </w:r>
            <w:r w:rsidRPr="00FC5126">
              <w:rPr>
                <w:bCs/>
                <w:sz w:val="28"/>
                <w:szCs w:val="28"/>
              </w:rPr>
              <w:t>Управлени</w:t>
            </w:r>
            <w:r>
              <w:rPr>
                <w:bCs/>
                <w:sz w:val="28"/>
                <w:szCs w:val="28"/>
              </w:rPr>
              <w:t>ю</w:t>
            </w:r>
            <w:r w:rsidRPr="00FC5126">
              <w:rPr>
                <w:bCs/>
                <w:sz w:val="28"/>
                <w:szCs w:val="28"/>
              </w:rPr>
              <w:t xml:space="preserve"> культуры, спорта, </w:t>
            </w:r>
            <w:r w:rsidRPr="00FC5126">
              <w:rPr>
                <w:sz w:val="28"/>
                <w:szCs w:val="28"/>
              </w:rPr>
              <w:t>молодежной политики и информации администрации Кунашакского муниципального района</w:t>
            </w:r>
          </w:p>
        </w:tc>
      </w:tr>
    </w:tbl>
    <w:p w:rsidR="003E5D91" w:rsidRPr="00DD1FFA" w:rsidRDefault="003E5D91" w:rsidP="005A3AAA">
      <w:pPr>
        <w:jc w:val="center"/>
        <w:rPr>
          <w:sz w:val="28"/>
          <w:szCs w:val="28"/>
        </w:rPr>
      </w:pPr>
    </w:p>
    <w:p w:rsidR="003E5D91" w:rsidRPr="00DD1FFA" w:rsidRDefault="003E5D91" w:rsidP="005A3AAA">
      <w:pPr>
        <w:shd w:val="clear" w:color="auto" w:fill="FFFFFF"/>
        <w:jc w:val="center"/>
        <w:rPr>
          <w:b/>
          <w:spacing w:val="-4"/>
          <w:sz w:val="28"/>
          <w:szCs w:val="28"/>
        </w:rPr>
      </w:pPr>
      <w:r w:rsidRPr="00DD1FFA">
        <w:rPr>
          <w:b/>
          <w:spacing w:val="-4"/>
          <w:sz w:val="28"/>
          <w:szCs w:val="28"/>
        </w:rPr>
        <w:t xml:space="preserve">Размеры </w:t>
      </w:r>
      <w:r>
        <w:rPr>
          <w:b/>
          <w:spacing w:val="-4"/>
          <w:sz w:val="28"/>
          <w:szCs w:val="28"/>
        </w:rPr>
        <w:t xml:space="preserve">должностных </w:t>
      </w:r>
      <w:r w:rsidRPr="00DD1FFA">
        <w:rPr>
          <w:b/>
          <w:spacing w:val="-4"/>
          <w:sz w:val="28"/>
          <w:szCs w:val="28"/>
        </w:rPr>
        <w:t>окладов</w:t>
      </w:r>
      <w:r>
        <w:rPr>
          <w:b/>
          <w:spacing w:val="-4"/>
          <w:sz w:val="28"/>
          <w:szCs w:val="28"/>
        </w:rPr>
        <w:t xml:space="preserve"> по профессиональным квалификационным группам </w:t>
      </w:r>
      <w:r w:rsidRPr="00DD1FFA">
        <w:rPr>
          <w:b/>
          <w:spacing w:val="-4"/>
          <w:sz w:val="28"/>
          <w:szCs w:val="28"/>
        </w:rPr>
        <w:t xml:space="preserve"> общеотраслевых должностей руководителей,</w:t>
      </w:r>
      <w:r>
        <w:rPr>
          <w:b/>
          <w:spacing w:val="-4"/>
          <w:sz w:val="28"/>
          <w:szCs w:val="28"/>
        </w:rPr>
        <w:t xml:space="preserve"> </w:t>
      </w:r>
      <w:r w:rsidRPr="00DD1FFA">
        <w:rPr>
          <w:b/>
          <w:spacing w:val="-4"/>
          <w:sz w:val="28"/>
          <w:szCs w:val="28"/>
        </w:rPr>
        <w:t>специалистов и служащих</w:t>
      </w:r>
    </w:p>
    <w:p w:rsidR="003E5D91" w:rsidRPr="00DD1FFA" w:rsidRDefault="003E5D91" w:rsidP="005A3AAA">
      <w:pPr>
        <w:shd w:val="clear" w:color="auto" w:fill="FFFFFF"/>
        <w:jc w:val="center"/>
        <w:rPr>
          <w:sz w:val="28"/>
          <w:szCs w:val="28"/>
        </w:rPr>
      </w:pPr>
    </w:p>
    <w:p w:rsidR="003E5D91" w:rsidRPr="00DD1FFA" w:rsidRDefault="003E5D91" w:rsidP="005A3AAA">
      <w:pPr>
        <w:ind w:firstLine="720"/>
        <w:jc w:val="both"/>
        <w:rPr>
          <w:sz w:val="28"/>
          <w:szCs w:val="28"/>
        </w:rPr>
      </w:pPr>
      <w:r w:rsidRPr="00DD1FFA">
        <w:rPr>
          <w:spacing w:val="-4"/>
          <w:sz w:val="28"/>
          <w:szCs w:val="28"/>
        </w:rPr>
        <w:t xml:space="preserve">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w:t>
      </w:r>
      <w:r w:rsidRPr="00DD1FFA">
        <w:rPr>
          <w:sz w:val="28"/>
          <w:szCs w:val="28"/>
        </w:rPr>
        <w:t>приказом Министерства здравоохранения и социального развития Российской Федерации от 29</w:t>
      </w:r>
      <w:r>
        <w:rPr>
          <w:sz w:val="28"/>
          <w:szCs w:val="28"/>
        </w:rPr>
        <w:t xml:space="preserve"> мая </w:t>
      </w:r>
      <w:r w:rsidRPr="00DD1FFA">
        <w:rPr>
          <w:sz w:val="28"/>
          <w:szCs w:val="28"/>
        </w:rPr>
        <w:t>2008г</w:t>
      </w:r>
      <w:r>
        <w:rPr>
          <w:sz w:val="28"/>
          <w:szCs w:val="28"/>
        </w:rPr>
        <w:t>.</w:t>
      </w:r>
      <w:r w:rsidRPr="00DD1FFA">
        <w:rPr>
          <w:sz w:val="28"/>
          <w:szCs w:val="28"/>
        </w:rPr>
        <w:t xml:space="preserve"> № 247н «Об утверждении п</w:t>
      </w:r>
      <w:r w:rsidRPr="00DD1FFA">
        <w:rPr>
          <w:spacing w:val="-4"/>
          <w:sz w:val="28"/>
          <w:szCs w:val="28"/>
        </w:rPr>
        <w:t>рофессиональных квалификационных групп общеотраслевых должностей руководителей, специалистов и служащих».</w:t>
      </w:r>
    </w:p>
    <w:p w:rsidR="003E5D91" w:rsidRDefault="003E5D91" w:rsidP="005A3AAA">
      <w:pPr>
        <w:pStyle w:val="Heading4"/>
        <w:spacing w:before="0" w:after="0"/>
        <w:jc w:val="center"/>
      </w:pPr>
    </w:p>
    <w:p w:rsidR="003E5D91" w:rsidRDefault="003E5D91" w:rsidP="005A3AAA">
      <w:pPr>
        <w:pStyle w:val="Heading4"/>
        <w:spacing w:before="0" w:after="0"/>
        <w:jc w:val="center"/>
        <w:rPr>
          <w:rFonts w:ascii="Times New Roman" w:hAnsi="Times New Roman"/>
        </w:rPr>
      </w:pPr>
      <w:r w:rsidRPr="00124F34">
        <w:rPr>
          <w:rFonts w:ascii="Times New Roman" w:hAnsi="Times New Roman"/>
        </w:rPr>
        <w:t xml:space="preserve">Профессиональная квалификационная группа </w:t>
      </w:r>
    </w:p>
    <w:p w:rsidR="003E5D91" w:rsidRPr="00124F34" w:rsidRDefault="003E5D91" w:rsidP="005A3AAA">
      <w:pPr>
        <w:pStyle w:val="Heading4"/>
        <w:spacing w:before="0" w:after="0"/>
        <w:jc w:val="center"/>
        <w:rPr>
          <w:rFonts w:ascii="Times New Roman" w:hAnsi="Times New Roman"/>
        </w:rPr>
      </w:pPr>
      <w:r w:rsidRPr="00124F34">
        <w:rPr>
          <w:rFonts w:ascii="Times New Roman" w:hAnsi="Times New Roman"/>
        </w:rPr>
        <w:t>«Общеотраслевые должности служащих первого уровня»</w:t>
      </w:r>
    </w:p>
    <w:p w:rsidR="003E5D91" w:rsidRPr="0038143C" w:rsidRDefault="003E5D91" w:rsidP="005A3AAA"/>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91"/>
        <w:gridCol w:w="6328"/>
        <w:gridCol w:w="1763"/>
      </w:tblGrid>
      <w:tr w:rsidR="003E5D91" w:rsidRPr="00DD1FFA">
        <w:trPr>
          <w:tblCellSpacing w:w="15" w:type="dxa"/>
        </w:trPr>
        <w:tc>
          <w:tcPr>
            <w:tcW w:w="884"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Pr>
                <w:sz w:val="28"/>
                <w:szCs w:val="28"/>
              </w:rPr>
              <w:t>Квалифика-ци</w:t>
            </w:r>
            <w:r w:rsidRPr="00DD1FFA">
              <w:rPr>
                <w:sz w:val="28"/>
                <w:szCs w:val="28"/>
              </w:rPr>
              <w:t>онные уровни</w:t>
            </w:r>
          </w:p>
        </w:tc>
        <w:tc>
          <w:tcPr>
            <w:tcW w:w="3187"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sidRPr="00DD1FFA">
              <w:rPr>
                <w:sz w:val="28"/>
                <w:szCs w:val="28"/>
              </w:rPr>
              <w:t>Должности, отнесенные к квалификационным уровням</w:t>
            </w:r>
          </w:p>
        </w:tc>
        <w:tc>
          <w:tcPr>
            <w:tcW w:w="869" w:type="pct"/>
          </w:tcPr>
          <w:p w:rsidR="003E5D91" w:rsidRPr="00DD1FFA" w:rsidRDefault="003E5D91" w:rsidP="00550009">
            <w:pPr>
              <w:pStyle w:val="NormalWeb"/>
              <w:spacing w:before="0" w:beforeAutospacing="0" w:after="0" w:afterAutospacing="0"/>
              <w:jc w:val="center"/>
              <w:rPr>
                <w:sz w:val="28"/>
                <w:szCs w:val="28"/>
              </w:rPr>
            </w:pPr>
            <w:r>
              <w:rPr>
                <w:sz w:val="28"/>
                <w:szCs w:val="28"/>
              </w:rPr>
              <w:t>Должностной оклад, рублей</w:t>
            </w:r>
          </w:p>
        </w:tc>
      </w:tr>
      <w:tr w:rsidR="003E5D91" w:rsidRPr="00DD1FFA">
        <w:trPr>
          <w:tblCellSpacing w:w="15" w:type="dxa"/>
        </w:trPr>
        <w:tc>
          <w:tcPr>
            <w:tcW w:w="884"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sidRPr="00DD1FFA">
              <w:rPr>
                <w:sz w:val="28"/>
                <w:szCs w:val="28"/>
              </w:rPr>
              <w:t>1 квалифика</w:t>
            </w:r>
            <w:r>
              <w:rPr>
                <w:sz w:val="28"/>
                <w:szCs w:val="28"/>
              </w:rPr>
              <w:t>-</w:t>
            </w:r>
          </w:p>
          <w:p w:rsidR="003E5D91" w:rsidRPr="00DD1FFA" w:rsidRDefault="003E5D91" w:rsidP="00550009">
            <w:pPr>
              <w:pStyle w:val="NormalWeb"/>
              <w:spacing w:before="0" w:beforeAutospacing="0" w:after="0" w:afterAutospacing="0"/>
              <w:jc w:val="center"/>
              <w:rPr>
                <w:sz w:val="28"/>
                <w:szCs w:val="28"/>
              </w:rPr>
            </w:pPr>
            <w:r w:rsidRPr="00DD1FFA">
              <w:rPr>
                <w:sz w:val="28"/>
                <w:szCs w:val="28"/>
              </w:rPr>
              <w:t>ционный уровень</w:t>
            </w:r>
          </w:p>
        </w:tc>
        <w:tc>
          <w:tcPr>
            <w:tcW w:w="3187"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rPr>
                <w:sz w:val="28"/>
                <w:szCs w:val="28"/>
              </w:rPr>
            </w:pPr>
            <w:r>
              <w:rPr>
                <w:sz w:val="28"/>
                <w:szCs w:val="28"/>
              </w:rPr>
              <w:t>Делопроизводитель,  кассир</w:t>
            </w:r>
          </w:p>
        </w:tc>
        <w:tc>
          <w:tcPr>
            <w:tcW w:w="869" w:type="pct"/>
          </w:tcPr>
          <w:p w:rsidR="003E5D91" w:rsidRDefault="003E5D91" w:rsidP="00550009">
            <w:pPr>
              <w:pStyle w:val="NormalWeb"/>
              <w:spacing w:before="0" w:beforeAutospacing="0" w:after="0" w:afterAutospacing="0"/>
              <w:rPr>
                <w:sz w:val="28"/>
                <w:szCs w:val="28"/>
              </w:rPr>
            </w:pPr>
          </w:p>
          <w:p w:rsidR="003E5D91" w:rsidRDefault="003E5D91" w:rsidP="00550009">
            <w:pPr>
              <w:pStyle w:val="NormalWeb"/>
              <w:spacing w:before="0" w:beforeAutospacing="0" w:after="0" w:afterAutospacing="0"/>
              <w:rPr>
                <w:sz w:val="28"/>
                <w:szCs w:val="28"/>
              </w:rPr>
            </w:pPr>
          </w:p>
          <w:p w:rsidR="003E5D91" w:rsidRPr="00DD1FFA" w:rsidRDefault="003E5D91" w:rsidP="00F03130">
            <w:pPr>
              <w:pStyle w:val="NormalWeb"/>
              <w:spacing w:before="0" w:beforeAutospacing="0" w:after="0" w:afterAutospacing="0"/>
              <w:rPr>
                <w:sz w:val="28"/>
                <w:szCs w:val="28"/>
              </w:rPr>
            </w:pPr>
            <w:r>
              <w:rPr>
                <w:sz w:val="28"/>
                <w:szCs w:val="28"/>
              </w:rPr>
              <w:t xml:space="preserve">     3 484,00</w:t>
            </w:r>
          </w:p>
        </w:tc>
      </w:tr>
    </w:tbl>
    <w:p w:rsidR="003E5D91" w:rsidRPr="00DD1FFA" w:rsidRDefault="003E5D91" w:rsidP="005A3AAA">
      <w:pPr>
        <w:rPr>
          <w:sz w:val="28"/>
          <w:szCs w:val="28"/>
        </w:rPr>
      </w:pPr>
    </w:p>
    <w:p w:rsidR="003E5D91" w:rsidRDefault="003E5D91" w:rsidP="005A3AAA">
      <w:pPr>
        <w:pStyle w:val="Heading4"/>
        <w:spacing w:before="0" w:after="0"/>
        <w:jc w:val="center"/>
        <w:rPr>
          <w:rFonts w:ascii="Times New Roman" w:hAnsi="Times New Roman"/>
        </w:rPr>
      </w:pPr>
      <w:r w:rsidRPr="00124F34">
        <w:rPr>
          <w:rFonts w:ascii="Times New Roman" w:hAnsi="Times New Roman"/>
        </w:rPr>
        <w:t xml:space="preserve">Профессиональная квалификационная группа </w:t>
      </w:r>
    </w:p>
    <w:p w:rsidR="003E5D91" w:rsidRPr="00124F34" w:rsidRDefault="003E5D91" w:rsidP="005A3AAA">
      <w:pPr>
        <w:pStyle w:val="Heading4"/>
        <w:spacing w:before="0" w:after="0"/>
        <w:jc w:val="center"/>
        <w:rPr>
          <w:rFonts w:ascii="Times New Roman" w:hAnsi="Times New Roman"/>
        </w:rPr>
      </w:pPr>
      <w:r w:rsidRPr="00124F34">
        <w:rPr>
          <w:rFonts w:ascii="Times New Roman" w:hAnsi="Times New Roman"/>
        </w:rPr>
        <w:t>«Общеотраслевые должности служащих второго уровня»</w:t>
      </w:r>
    </w:p>
    <w:p w:rsidR="003E5D91" w:rsidRPr="0038143C" w:rsidRDefault="003E5D91" w:rsidP="005A3AAA"/>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72"/>
        <w:gridCol w:w="6274"/>
        <w:gridCol w:w="1736"/>
      </w:tblGrid>
      <w:tr w:rsidR="003E5D91" w:rsidRPr="00DD1FFA">
        <w:trPr>
          <w:tblCellSpacing w:w="15" w:type="dxa"/>
        </w:trPr>
        <w:tc>
          <w:tcPr>
            <w:tcW w:w="884"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Pr>
                <w:sz w:val="28"/>
                <w:szCs w:val="28"/>
              </w:rPr>
              <w:t>Квалифика-ци</w:t>
            </w:r>
            <w:r w:rsidRPr="00DD1FFA">
              <w:rPr>
                <w:sz w:val="28"/>
                <w:szCs w:val="28"/>
              </w:rPr>
              <w:t>онные уровни</w:t>
            </w:r>
          </w:p>
        </w:tc>
        <w:tc>
          <w:tcPr>
            <w:tcW w:w="3187"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sidRPr="00DD1FFA">
              <w:rPr>
                <w:sz w:val="28"/>
                <w:szCs w:val="28"/>
              </w:rPr>
              <w:t>Должности, отнесенные к квалификационным уровням</w:t>
            </w:r>
          </w:p>
        </w:tc>
        <w:tc>
          <w:tcPr>
            <w:tcW w:w="870" w:type="pct"/>
          </w:tcPr>
          <w:p w:rsidR="003E5D91" w:rsidRPr="00DD1FFA" w:rsidRDefault="003E5D91" w:rsidP="00550009">
            <w:pPr>
              <w:pStyle w:val="NormalWeb"/>
              <w:spacing w:before="0" w:beforeAutospacing="0" w:after="0" w:afterAutospacing="0"/>
              <w:jc w:val="center"/>
              <w:rPr>
                <w:sz w:val="28"/>
                <w:szCs w:val="28"/>
              </w:rPr>
            </w:pPr>
            <w:r>
              <w:rPr>
                <w:sz w:val="28"/>
                <w:szCs w:val="28"/>
              </w:rPr>
              <w:t>Должностной оклад, рублей</w:t>
            </w:r>
          </w:p>
        </w:tc>
      </w:tr>
      <w:tr w:rsidR="003E5D91" w:rsidRPr="00DD1FFA">
        <w:trPr>
          <w:tblCellSpacing w:w="15" w:type="dxa"/>
        </w:trPr>
        <w:tc>
          <w:tcPr>
            <w:tcW w:w="884"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sidRPr="00DD1FFA">
              <w:rPr>
                <w:sz w:val="28"/>
                <w:szCs w:val="28"/>
              </w:rPr>
              <w:t>1 квалифика</w:t>
            </w:r>
            <w:r>
              <w:rPr>
                <w:sz w:val="28"/>
                <w:szCs w:val="28"/>
              </w:rPr>
              <w:t>-</w:t>
            </w:r>
          </w:p>
          <w:p w:rsidR="003E5D91" w:rsidRPr="00DD1FFA" w:rsidRDefault="003E5D91" w:rsidP="00550009">
            <w:pPr>
              <w:pStyle w:val="NormalWeb"/>
              <w:spacing w:before="0" w:beforeAutospacing="0" w:after="0" w:afterAutospacing="0"/>
              <w:jc w:val="center"/>
              <w:rPr>
                <w:sz w:val="28"/>
                <w:szCs w:val="28"/>
              </w:rPr>
            </w:pPr>
            <w:r w:rsidRPr="00DD1FFA">
              <w:rPr>
                <w:sz w:val="28"/>
                <w:szCs w:val="28"/>
              </w:rPr>
              <w:t>ционный уровень</w:t>
            </w:r>
          </w:p>
        </w:tc>
        <w:tc>
          <w:tcPr>
            <w:tcW w:w="3187"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rPr>
                <w:sz w:val="28"/>
                <w:szCs w:val="28"/>
              </w:rPr>
            </w:pPr>
            <w:r>
              <w:rPr>
                <w:sz w:val="28"/>
                <w:szCs w:val="28"/>
              </w:rPr>
              <w:t>Администратор, инспектор по кадрам,  лаборант, техник-программист, художник</w:t>
            </w:r>
          </w:p>
        </w:tc>
        <w:tc>
          <w:tcPr>
            <w:tcW w:w="870" w:type="pct"/>
          </w:tcPr>
          <w:p w:rsidR="003E5D91" w:rsidRDefault="003E5D91" w:rsidP="00550009">
            <w:pPr>
              <w:pStyle w:val="NormalWeb"/>
              <w:spacing w:before="0" w:beforeAutospacing="0" w:after="0" w:afterAutospacing="0"/>
              <w:rPr>
                <w:sz w:val="28"/>
                <w:szCs w:val="28"/>
              </w:rPr>
            </w:pPr>
          </w:p>
          <w:p w:rsidR="003E5D91" w:rsidRDefault="003E5D91" w:rsidP="00550009">
            <w:pPr>
              <w:pStyle w:val="NormalWeb"/>
              <w:spacing w:before="0" w:beforeAutospacing="0" w:after="0" w:afterAutospacing="0"/>
              <w:rPr>
                <w:sz w:val="28"/>
                <w:szCs w:val="28"/>
              </w:rPr>
            </w:pPr>
          </w:p>
          <w:p w:rsidR="003E5D91" w:rsidRPr="00DD1FFA" w:rsidRDefault="003E5D91" w:rsidP="00F03130">
            <w:pPr>
              <w:pStyle w:val="NormalWeb"/>
              <w:spacing w:before="0" w:beforeAutospacing="0" w:after="0" w:afterAutospacing="0"/>
              <w:rPr>
                <w:sz w:val="28"/>
                <w:szCs w:val="28"/>
              </w:rPr>
            </w:pPr>
            <w:r>
              <w:rPr>
                <w:sz w:val="28"/>
                <w:szCs w:val="28"/>
              </w:rPr>
              <w:t xml:space="preserve">     4 108,00</w:t>
            </w:r>
          </w:p>
        </w:tc>
      </w:tr>
      <w:tr w:rsidR="003E5D91" w:rsidRPr="00DD1FFA">
        <w:trPr>
          <w:tblCellSpacing w:w="15" w:type="dxa"/>
        </w:trPr>
        <w:tc>
          <w:tcPr>
            <w:tcW w:w="884"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2</w:t>
            </w:r>
            <w:r w:rsidRPr="00DD1FFA">
              <w:rPr>
                <w:sz w:val="28"/>
                <w:szCs w:val="28"/>
              </w:rPr>
              <w:t>квалифика</w:t>
            </w:r>
            <w:r>
              <w:rPr>
                <w:sz w:val="28"/>
                <w:szCs w:val="28"/>
              </w:rPr>
              <w:t>-</w:t>
            </w:r>
          </w:p>
          <w:p w:rsidR="003E5D91" w:rsidRPr="00DD1FFA" w:rsidRDefault="003E5D91" w:rsidP="00550009">
            <w:pPr>
              <w:pStyle w:val="NormalWeb"/>
              <w:spacing w:before="0" w:beforeAutospacing="0" w:after="0" w:afterAutospacing="0"/>
              <w:jc w:val="center"/>
              <w:rPr>
                <w:sz w:val="28"/>
                <w:szCs w:val="28"/>
              </w:rPr>
            </w:pPr>
            <w:r w:rsidRPr="00DD1FFA">
              <w:rPr>
                <w:sz w:val="28"/>
                <w:szCs w:val="28"/>
              </w:rPr>
              <w:t>ционный уровень</w:t>
            </w:r>
          </w:p>
        </w:tc>
        <w:tc>
          <w:tcPr>
            <w:tcW w:w="3187"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rPr>
                <w:sz w:val="28"/>
                <w:szCs w:val="28"/>
              </w:rPr>
            </w:pPr>
            <w:r>
              <w:rPr>
                <w:sz w:val="28"/>
                <w:szCs w:val="28"/>
              </w:rPr>
              <w:t>Заведующий хозяйством</w:t>
            </w:r>
          </w:p>
        </w:tc>
        <w:tc>
          <w:tcPr>
            <w:tcW w:w="870" w:type="pct"/>
          </w:tcPr>
          <w:p w:rsidR="003E5D91" w:rsidRDefault="003E5D91" w:rsidP="00550009">
            <w:pPr>
              <w:pStyle w:val="NormalWeb"/>
              <w:spacing w:before="0" w:beforeAutospacing="0" w:after="0" w:afterAutospacing="0"/>
              <w:rPr>
                <w:sz w:val="28"/>
                <w:szCs w:val="28"/>
              </w:rPr>
            </w:pPr>
          </w:p>
          <w:p w:rsidR="003E5D91" w:rsidRDefault="003E5D91" w:rsidP="00550009">
            <w:pPr>
              <w:pStyle w:val="NormalWeb"/>
              <w:spacing w:before="0" w:beforeAutospacing="0" w:after="0" w:afterAutospacing="0"/>
              <w:rPr>
                <w:sz w:val="28"/>
                <w:szCs w:val="28"/>
              </w:rPr>
            </w:pPr>
            <w:r>
              <w:rPr>
                <w:sz w:val="28"/>
                <w:szCs w:val="28"/>
              </w:rPr>
              <w:t xml:space="preserve">     4 782,00</w:t>
            </w:r>
          </w:p>
          <w:p w:rsidR="003E5D91" w:rsidRDefault="003E5D91" w:rsidP="00550009">
            <w:pPr>
              <w:pStyle w:val="NormalWeb"/>
              <w:spacing w:before="0" w:beforeAutospacing="0" w:after="0" w:afterAutospacing="0"/>
              <w:rPr>
                <w:sz w:val="28"/>
                <w:szCs w:val="28"/>
              </w:rPr>
            </w:pPr>
          </w:p>
        </w:tc>
      </w:tr>
    </w:tbl>
    <w:p w:rsidR="003E5D91" w:rsidRDefault="003E5D91" w:rsidP="005A3AAA">
      <w:pPr>
        <w:pStyle w:val="Heading4"/>
        <w:spacing w:before="0" w:after="0"/>
        <w:jc w:val="center"/>
      </w:pPr>
    </w:p>
    <w:p w:rsidR="003E5D91" w:rsidRDefault="003E5D91" w:rsidP="005A3AAA">
      <w:pPr>
        <w:pStyle w:val="Heading4"/>
        <w:spacing w:before="0" w:after="0"/>
        <w:jc w:val="center"/>
        <w:rPr>
          <w:rFonts w:ascii="Times New Roman" w:hAnsi="Times New Roman"/>
        </w:rPr>
      </w:pPr>
      <w:r w:rsidRPr="00124F34">
        <w:rPr>
          <w:rFonts w:ascii="Times New Roman" w:hAnsi="Times New Roman"/>
        </w:rPr>
        <w:t>Профессиональная квалификационная группа</w:t>
      </w:r>
    </w:p>
    <w:p w:rsidR="003E5D91" w:rsidRPr="00124F34" w:rsidRDefault="003E5D91" w:rsidP="005A3AAA">
      <w:pPr>
        <w:pStyle w:val="Heading4"/>
        <w:spacing w:before="0" w:after="0"/>
        <w:jc w:val="center"/>
        <w:rPr>
          <w:rFonts w:ascii="Times New Roman" w:hAnsi="Times New Roman"/>
        </w:rPr>
      </w:pPr>
      <w:r w:rsidRPr="00124F34">
        <w:rPr>
          <w:rFonts w:ascii="Times New Roman" w:hAnsi="Times New Roman"/>
        </w:rPr>
        <w:t xml:space="preserve"> «Общеотраслевые должности служащих третьего уровня»</w:t>
      </w:r>
    </w:p>
    <w:p w:rsidR="003E5D91" w:rsidRPr="0038143C" w:rsidRDefault="003E5D91" w:rsidP="005A3AAA"/>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72"/>
        <w:gridCol w:w="6254"/>
        <w:gridCol w:w="1756"/>
      </w:tblGrid>
      <w:tr w:rsidR="003E5D91" w:rsidRPr="00DD1FFA">
        <w:trPr>
          <w:tblCellSpacing w:w="15" w:type="dxa"/>
        </w:trPr>
        <w:tc>
          <w:tcPr>
            <w:tcW w:w="884"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Квалифика-</w:t>
            </w:r>
          </w:p>
          <w:p w:rsidR="003E5D91" w:rsidRPr="00DD1FFA" w:rsidRDefault="003E5D91" w:rsidP="00550009">
            <w:pPr>
              <w:pStyle w:val="NormalWeb"/>
              <w:spacing w:before="0" w:beforeAutospacing="0" w:after="0" w:afterAutospacing="0"/>
              <w:jc w:val="center"/>
              <w:rPr>
                <w:sz w:val="28"/>
                <w:szCs w:val="28"/>
              </w:rPr>
            </w:pPr>
            <w:r>
              <w:rPr>
                <w:sz w:val="28"/>
                <w:szCs w:val="28"/>
              </w:rPr>
              <w:t>ци</w:t>
            </w:r>
            <w:r w:rsidRPr="00DD1FFA">
              <w:rPr>
                <w:sz w:val="28"/>
                <w:szCs w:val="28"/>
              </w:rPr>
              <w:t>онные уровни</w:t>
            </w:r>
          </w:p>
        </w:tc>
        <w:tc>
          <w:tcPr>
            <w:tcW w:w="3170"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sidRPr="00DD1FFA">
              <w:rPr>
                <w:sz w:val="28"/>
                <w:szCs w:val="28"/>
              </w:rPr>
              <w:t>Должности, отнесенные к квалификационным уровням</w:t>
            </w:r>
          </w:p>
        </w:tc>
        <w:tc>
          <w:tcPr>
            <w:tcW w:w="886" w:type="pct"/>
          </w:tcPr>
          <w:p w:rsidR="003E5D91" w:rsidRPr="00DD1FFA" w:rsidRDefault="003E5D91" w:rsidP="00550009">
            <w:pPr>
              <w:pStyle w:val="NormalWeb"/>
              <w:spacing w:before="0" w:beforeAutospacing="0" w:after="0" w:afterAutospacing="0"/>
              <w:jc w:val="center"/>
              <w:rPr>
                <w:sz w:val="28"/>
                <w:szCs w:val="28"/>
              </w:rPr>
            </w:pPr>
            <w:r>
              <w:rPr>
                <w:sz w:val="28"/>
                <w:szCs w:val="28"/>
              </w:rPr>
              <w:t>Должностной оклад, рублей</w:t>
            </w:r>
          </w:p>
        </w:tc>
      </w:tr>
      <w:tr w:rsidR="003E5D91" w:rsidRPr="00DD1FFA">
        <w:trPr>
          <w:tblCellSpacing w:w="15" w:type="dxa"/>
        </w:trPr>
        <w:tc>
          <w:tcPr>
            <w:tcW w:w="884"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sidRPr="00DD1FFA">
              <w:rPr>
                <w:sz w:val="28"/>
                <w:szCs w:val="28"/>
              </w:rPr>
              <w:t>1 квалифика</w:t>
            </w:r>
            <w:r>
              <w:rPr>
                <w:sz w:val="28"/>
                <w:szCs w:val="28"/>
              </w:rPr>
              <w:t>-</w:t>
            </w:r>
          </w:p>
          <w:p w:rsidR="003E5D91" w:rsidRPr="00DD1FFA" w:rsidRDefault="003E5D91" w:rsidP="00550009">
            <w:pPr>
              <w:pStyle w:val="NormalWeb"/>
              <w:spacing w:before="0" w:beforeAutospacing="0" w:after="0" w:afterAutospacing="0"/>
              <w:jc w:val="center"/>
              <w:rPr>
                <w:sz w:val="28"/>
                <w:szCs w:val="28"/>
              </w:rPr>
            </w:pPr>
            <w:r w:rsidRPr="00DD1FFA">
              <w:rPr>
                <w:sz w:val="28"/>
                <w:szCs w:val="28"/>
              </w:rPr>
              <w:t>ционный уровень</w:t>
            </w:r>
          </w:p>
        </w:tc>
        <w:tc>
          <w:tcPr>
            <w:tcW w:w="3170" w:type="pct"/>
            <w:tcMar>
              <w:top w:w="75" w:type="dxa"/>
              <w:left w:w="150" w:type="dxa"/>
              <w:bottom w:w="75" w:type="dxa"/>
              <w:right w:w="150" w:type="dxa"/>
            </w:tcMar>
            <w:vAlign w:val="center"/>
          </w:tcPr>
          <w:p w:rsidR="003E5D91" w:rsidRPr="00DD1FFA" w:rsidRDefault="003E5D91" w:rsidP="003A0C61">
            <w:pPr>
              <w:pStyle w:val="NormalWeb"/>
              <w:spacing w:before="0" w:beforeAutospacing="0" w:after="0" w:afterAutospacing="0"/>
              <w:rPr>
                <w:sz w:val="28"/>
                <w:szCs w:val="28"/>
              </w:rPr>
            </w:pPr>
            <w:r w:rsidRPr="00DD1FFA">
              <w:rPr>
                <w:sz w:val="28"/>
                <w:szCs w:val="28"/>
              </w:rPr>
              <w:t>Бухгалтер</w:t>
            </w:r>
            <w:r>
              <w:rPr>
                <w:sz w:val="28"/>
                <w:szCs w:val="28"/>
              </w:rPr>
              <w:t xml:space="preserve">, бухгалтер (кассир), </w:t>
            </w:r>
            <w:r w:rsidRPr="00DD1FFA">
              <w:rPr>
                <w:sz w:val="28"/>
                <w:szCs w:val="28"/>
              </w:rPr>
              <w:t xml:space="preserve"> инженер</w:t>
            </w:r>
            <w:r>
              <w:rPr>
                <w:sz w:val="28"/>
                <w:szCs w:val="28"/>
              </w:rPr>
              <w:t>, документовед, инженер по охране труда, специалист по кадрам, экономист, юрисконсульт</w:t>
            </w:r>
            <w:r w:rsidRPr="00DD1FFA">
              <w:rPr>
                <w:sz w:val="28"/>
                <w:szCs w:val="28"/>
              </w:rPr>
              <w:t>.</w:t>
            </w:r>
          </w:p>
        </w:tc>
        <w:tc>
          <w:tcPr>
            <w:tcW w:w="886" w:type="pct"/>
          </w:tcPr>
          <w:p w:rsidR="003E5D91" w:rsidRDefault="003E5D91" w:rsidP="00550009">
            <w:pPr>
              <w:pStyle w:val="NormalWeb"/>
              <w:spacing w:before="0" w:beforeAutospacing="0" w:after="0" w:afterAutospacing="0"/>
              <w:rPr>
                <w:sz w:val="28"/>
                <w:szCs w:val="28"/>
              </w:rPr>
            </w:pPr>
          </w:p>
          <w:p w:rsidR="003E5D91" w:rsidRDefault="003E5D91" w:rsidP="00550009">
            <w:pPr>
              <w:pStyle w:val="NormalWeb"/>
              <w:spacing w:before="0" w:beforeAutospacing="0" w:after="0" w:afterAutospacing="0"/>
              <w:rPr>
                <w:sz w:val="28"/>
                <w:szCs w:val="28"/>
              </w:rPr>
            </w:pPr>
          </w:p>
          <w:p w:rsidR="003E5D91" w:rsidRPr="00DD1FFA" w:rsidRDefault="003E5D91" w:rsidP="00F03130">
            <w:pPr>
              <w:pStyle w:val="NormalWeb"/>
              <w:spacing w:before="0" w:beforeAutospacing="0" w:after="0" w:afterAutospacing="0"/>
              <w:rPr>
                <w:sz w:val="28"/>
                <w:szCs w:val="28"/>
              </w:rPr>
            </w:pPr>
            <w:r>
              <w:rPr>
                <w:sz w:val="28"/>
                <w:szCs w:val="28"/>
              </w:rPr>
              <w:t xml:space="preserve">     5 954,00</w:t>
            </w:r>
          </w:p>
        </w:tc>
      </w:tr>
      <w:tr w:rsidR="003E5D91" w:rsidRPr="00DD1FFA">
        <w:trPr>
          <w:tblCellSpacing w:w="15" w:type="dxa"/>
        </w:trPr>
        <w:tc>
          <w:tcPr>
            <w:tcW w:w="884" w:type="pct"/>
            <w:tcMar>
              <w:top w:w="75" w:type="dxa"/>
              <w:left w:w="150" w:type="dxa"/>
              <w:bottom w:w="75" w:type="dxa"/>
              <w:right w:w="150" w:type="dxa"/>
            </w:tcMar>
            <w:vAlign w:val="center"/>
          </w:tcPr>
          <w:p w:rsidR="003E5D91" w:rsidRDefault="003E5D91" w:rsidP="00EB5778">
            <w:pPr>
              <w:pStyle w:val="NormalWeb"/>
              <w:spacing w:before="0" w:beforeAutospacing="0" w:after="0" w:afterAutospacing="0"/>
              <w:jc w:val="center"/>
              <w:rPr>
                <w:sz w:val="28"/>
                <w:szCs w:val="28"/>
              </w:rPr>
            </w:pPr>
            <w:r>
              <w:rPr>
                <w:sz w:val="28"/>
                <w:szCs w:val="28"/>
              </w:rPr>
              <w:t>4</w:t>
            </w:r>
            <w:r w:rsidRPr="00DD1FFA">
              <w:rPr>
                <w:sz w:val="28"/>
                <w:szCs w:val="28"/>
              </w:rPr>
              <w:t>квалифика</w:t>
            </w:r>
            <w:r>
              <w:rPr>
                <w:sz w:val="28"/>
                <w:szCs w:val="28"/>
              </w:rPr>
              <w:t>-</w:t>
            </w:r>
          </w:p>
          <w:p w:rsidR="003E5D91" w:rsidRPr="00DD1FFA" w:rsidRDefault="003E5D91" w:rsidP="00EB5778">
            <w:pPr>
              <w:pStyle w:val="NormalWeb"/>
              <w:spacing w:before="0" w:beforeAutospacing="0" w:after="0" w:afterAutospacing="0"/>
              <w:jc w:val="center"/>
              <w:rPr>
                <w:sz w:val="28"/>
                <w:szCs w:val="28"/>
              </w:rPr>
            </w:pPr>
            <w:r w:rsidRPr="00DD1FFA">
              <w:rPr>
                <w:sz w:val="28"/>
                <w:szCs w:val="28"/>
              </w:rPr>
              <w:t>ционный уровень</w:t>
            </w:r>
          </w:p>
        </w:tc>
        <w:tc>
          <w:tcPr>
            <w:tcW w:w="3170" w:type="pct"/>
            <w:tcMar>
              <w:top w:w="75" w:type="dxa"/>
              <w:left w:w="150" w:type="dxa"/>
              <w:bottom w:w="75" w:type="dxa"/>
              <w:right w:w="150" w:type="dxa"/>
            </w:tcMar>
            <w:vAlign w:val="center"/>
          </w:tcPr>
          <w:p w:rsidR="003E5D91" w:rsidRPr="00DD1FFA" w:rsidRDefault="003E5D91" w:rsidP="003A0C61">
            <w:pPr>
              <w:pStyle w:val="NormalWeb"/>
              <w:spacing w:before="0" w:beforeAutospacing="0" w:after="0" w:afterAutospacing="0"/>
              <w:rPr>
                <w:sz w:val="28"/>
                <w:szCs w:val="28"/>
              </w:rPr>
            </w:pPr>
            <w:r>
              <w:rPr>
                <w:sz w:val="28"/>
                <w:szCs w:val="28"/>
              </w:rPr>
              <w:t>Ведущий специалист по кадрам</w:t>
            </w:r>
          </w:p>
        </w:tc>
        <w:tc>
          <w:tcPr>
            <w:tcW w:w="886" w:type="pct"/>
          </w:tcPr>
          <w:p w:rsidR="003E5D91" w:rsidRDefault="003E5D91" w:rsidP="00550009">
            <w:pPr>
              <w:pStyle w:val="NormalWeb"/>
              <w:spacing w:before="0" w:beforeAutospacing="0" w:after="0" w:afterAutospacing="0"/>
              <w:rPr>
                <w:sz w:val="28"/>
                <w:szCs w:val="28"/>
              </w:rPr>
            </w:pPr>
          </w:p>
          <w:p w:rsidR="003E5D91" w:rsidRDefault="003E5D91" w:rsidP="005F644A">
            <w:pPr>
              <w:pStyle w:val="NormalWeb"/>
              <w:spacing w:before="0" w:beforeAutospacing="0" w:after="0" w:afterAutospacing="0"/>
              <w:rPr>
                <w:sz w:val="28"/>
                <w:szCs w:val="28"/>
              </w:rPr>
            </w:pPr>
            <w:r>
              <w:rPr>
                <w:sz w:val="28"/>
                <w:szCs w:val="28"/>
              </w:rPr>
              <w:t xml:space="preserve">     6 344,00</w:t>
            </w:r>
          </w:p>
        </w:tc>
      </w:tr>
      <w:tr w:rsidR="003E5D91" w:rsidRPr="00DD1FFA">
        <w:trPr>
          <w:tblCellSpacing w:w="15" w:type="dxa"/>
        </w:trPr>
        <w:tc>
          <w:tcPr>
            <w:tcW w:w="884"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5</w:t>
            </w:r>
            <w:r w:rsidRPr="00DD1FFA">
              <w:rPr>
                <w:sz w:val="28"/>
                <w:szCs w:val="28"/>
              </w:rPr>
              <w:t>квалифика</w:t>
            </w:r>
            <w:r>
              <w:rPr>
                <w:sz w:val="28"/>
                <w:szCs w:val="28"/>
              </w:rPr>
              <w:t>-</w:t>
            </w:r>
          </w:p>
          <w:p w:rsidR="003E5D91" w:rsidRPr="00DD1FFA" w:rsidRDefault="003E5D91" w:rsidP="00550009">
            <w:pPr>
              <w:pStyle w:val="NormalWeb"/>
              <w:spacing w:before="0" w:beforeAutospacing="0" w:after="0" w:afterAutospacing="0"/>
              <w:jc w:val="center"/>
              <w:rPr>
                <w:sz w:val="28"/>
                <w:szCs w:val="28"/>
              </w:rPr>
            </w:pPr>
            <w:r w:rsidRPr="00DD1FFA">
              <w:rPr>
                <w:sz w:val="28"/>
                <w:szCs w:val="28"/>
              </w:rPr>
              <w:t>ционный уровень</w:t>
            </w:r>
          </w:p>
        </w:tc>
        <w:tc>
          <w:tcPr>
            <w:tcW w:w="3170"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rPr>
                <w:sz w:val="28"/>
                <w:szCs w:val="28"/>
              </w:rPr>
            </w:pPr>
            <w:r>
              <w:rPr>
                <w:sz w:val="28"/>
                <w:szCs w:val="28"/>
              </w:rPr>
              <w:t>Главный специалист (экономист, инженер)</w:t>
            </w:r>
          </w:p>
        </w:tc>
        <w:tc>
          <w:tcPr>
            <w:tcW w:w="886" w:type="pct"/>
          </w:tcPr>
          <w:p w:rsidR="003E5D91" w:rsidRDefault="003E5D91" w:rsidP="00550009">
            <w:pPr>
              <w:pStyle w:val="NormalWeb"/>
              <w:spacing w:before="0" w:beforeAutospacing="0" w:after="0" w:afterAutospacing="0"/>
              <w:rPr>
                <w:sz w:val="28"/>
                <w:szCs w:val="28"/>
              </w:rPr>
            </w:pPr>
          </w:p>
          <w:p w:rsidR="003E5D91" w:rsidRDefault="003E5D91" w:rsidP="00550009">
            <w:pPr>
              <w:pStyle w:val="NormalWeb"/>
              <w:spacing w:before="0" w:beforeAutospacing="0" w:after="0" w:afterAutospacing="0"/>
              <w:rPr>
                <w:sz w:val="28"/>
                <w:szCs w:val="28"/>
              </w:rPr>
            </w:pPr>
            <w:r>
              <w:rPr>
                <w:sz w:val="28"/>
                <w:szCs w:val="28"/>
              </w:rPr>
              <w:t xml:space="preserve">      7 384,00</w:t>
            </w:r>
          </w:p>
          <w:p w:rsidR="003E5D91" w:rsidRDefault="003E5D91" w:rsidP="00550009">
            <w:pPr>
              <w:pStyle w:val="NormalWeb"/>
              <w:spacing w:before="0" w:beforeAutospacing="0" w:after="0" w:afterAutospacing="0"/>
              <w:rPr>
                <w:sz w:val="28"/>
                <w:szCs w:val="28"/>
              </w:rPr>
            </w:pPr>
          </w:p>
        </w:tc>
      </w:tr>
    </w:tbl>
    <w:p w:rsidR="003E5D91" w:rsidRDefault="003E5D91" w:rsidP="005A3AAA">
      <w:pPr>
        <w:pStyle w:val="Heading4"/>
        <w:spacing w:before="0" w:after="0"/>
        <w:jc w:val="center"/>
      </w:pPr>
    </w:p>
    <w:p w:rsidR="003E5D91" w:rsidRDefault="003E5D91" w:rsidP="005A3AAA">
      <w:pPr>
        <w:pStyle w:val="Heading4"/>
        <w:spacing w:before="0" w:after="0"/>
        <w:jc w:val="center"/>
      </w:pPr>
    </w:p>
    <w:p w:rsidR="003E5D91" w:rsidRDefault="003E5D91" w:rsidP="005A3AAA">
      <w:pPr>
        <w:pStyle w:val="Heading4"/>
        <w:spacing w:before="0" w:after="0"/>
        <w:jc w:val="center"/>
        <w:rPr>
          <w:rFonts w:ascii="Times New Roman" w:hAnsi="Times New Roman"/>
        </w:rPr>
      </w:pPr>
      <w:r w:rsidRPr="00124F34">
        <w:rPr>
          <w:rFonts w:ascii="Times New Roman" w:hAnsi="Times New Roman"/>
        </w:rPr>
        <w:t>Профессиональная квалификационная группа</w:t>
      </w:r>
    </w:p>
    <w:p w:rsidR="003E5D91" w:rsidRPr="00124F34" w:rsidRDefault="003E5D91" w:rsidP="005A3AAA">
      <w:pPr>
        <w:pStyle w:val="Heading4"/>
        <w:spacing w:before="0" w:after="0"/>
        <w:jc w:val="center"/>
        <w:rPr>
          <w:rFonts w:ascii="Times New Roman" w:hAnsi="Times New Roman"/>
        </w:rPr>
      </w:pPr>
      <w:r w:rsidRPr="00124F34">
        <w:rPr>
          <w:rFonts w:ascii="Times New Roman" w:hAnsi="Times New Roman"/>
        </w:rPr>
        <w:t xml:space="preserve"> «Общеотраслевые должности служащих четвертого уровня»</w:t>
      </w:r>
    </w:p>
    <w:p w:rsidR="003E5D91" w:rsidRPr="0038143C" w:rsidRDefault="003E5D91" w:rsidP="005A3AAA"/>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72"/>
        <w:gridCol w:w="6254"/>
        <w:gridCol w:w="1756"/>
      </w:tblGrid>
      <w:tr w:rsidR="003E5D91" w:rsidRPr="00DD1FFA">
        <w:trPr>
          <w:tblCellSpacing w:w="15" w:type="dxa"/>
        </w:trPr>
        <w:tc>
          <w:tcPr>
            <w:tcW w:w="884"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Квалифика-</w:t>
            </w:r>
          </w:p>
          <w:p w:rsidR="003E5D91" w:rsidRPr="00DD1FFA" w:rsidRDefault="003E5D91" w:rsidP="00550009">
            <w:pPr>
              <w:pStyle w:val="NormalWeb"/>
              <w:spacing w:before="0" w:beforeAutospacing="0" w:after="0" w:afterAutospacing="0"/>
              <w:jc w:val="center"/>
              <w:rPr>
                <w:sz w:val="28"/>
                <w:szCs w:val="28"/>
              </w:rPr>
            </w:pPr>
            <w:r>
              <w:rPr>
                <w:sz w:val="28"/>
                <w:szCs w:val="28"/>
              </w:rPr>
              <w:t>ци</w:t>
            </w:r>
            <w:r w:rsidRPr="00DD1FFA">
              <w:rPr>
                <w:sz w:val="28"/>
                <w:szCs w:val="28"/>
              </w:rPr>
              <w:t>онные уровни</w:t>
            </w:r>
          </w:p>
        </w:tc>
        <w:tc>
          <w:tcPr>
            <w:tcW w:w="3170"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sidRPr="00DD1FFA">
              <w:rPr>
                <w:sz w:val="28"/>
                <w:szCs w:val="28"/>
              </w:rPr>
              <w:t>Должности, отнесенные к квалификационным уровням</w:t>
            </w:r>
          </w:p>
        </w:tc>
        <w:tc>
          <w:tcPr>
            <w:tcW w:w="886" w:type="pct"/>
          </w:tcPr>
          <w:p w:rsidR="003E5D91" w:rsidRPr="00DD1FFA" w:rsidRDefault="003E5D91" w:rsidP="00550009">
            <w:pPr>
              <w:pStyle w:val="NormalWeb"/>
              <w:spacing w:before="0" w:beforeAutospacing="0" w:after="0" w:afterAutospacing="0"/>
              <w:jc w:val="center"/>
              <w:rPr>
                <w:sz w:val="28"/>
                <w:szCs w:val="28"/>
              </w:rPr>
            </w:pPr>
            <w:r>
              <w:rPr>
                <w:sz w:val="28"/>
                <w:szCs w:val="28"/>
              </w:rPr>
              <w:t>Должностной оклад, рублей</w:t>
            </w:r>
          </w:p>
        </w:tc>
      </w:tr>
      <w:tr w:rsidR="003E5D91" w:rsidRPr="00DD1FFA">
        <w:trPr>
          <w:tblCellSpacing w:w="15" w:type="dxa"/>
        </w:trPr>
        <w:tc>
          <w:tcPr>
            <w:tcW w:w="884"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3</w:t>
            </w:r>
            <w:r w:rsidRPr="00DD1FFA">
              <w:rPr>
                <w:sz w:val="28"/>
                <w:szCs w:val="28"/>
              </w:rPr>
              <w:t>квалифика</w:t>
            </w:r>
            <w:r>
              <w:rPr>
                <w:sz w:val="28"/>
                <w:szCs w:val="28"/>
              </w:rPr>
              <w:t>-</w:t>
            </w:r>
          </w:p>
          <w:p w:rsidR="003E5D91" w:rsidRPr="00DD1FFA" w:rsidRDefault="003E5D91" w:rsidP="00550009">
            <w:pPr>
              <w:pStyle w:val="NormalWeb"/>
              <w:spacing w:before="0" w:beforeAutospacing="0" w:after="0" w:afterAutospacing="0"/>
              <w:jc w:val="center"/>
              <w:rPr>
                <w:sz w:val="28"/>
                <w:szCs w:val="28"/>
              </w:rPr>
            </w:pPr>
            <w:r w:rsidRPr="00DD1FFA">
              <w:rPr>
                <w:sz w:val="28"/>
                <w:szCs w:val="28"/>
              </w:rPr>
              <w:t>ционный уровень</w:t>
            </w:r>
          </w:p>
        </w:tc>
        <w:tc>
          <w:tcPr>
            <w:tcW w:w="3170"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rPr>
                <w:sz w:val="28"/>
                <w:szCs w:val="28"/>
              </w:rPr>
            </w:pPr>
            <w:r>
              <w:rPr>
                <w:sz w:val="28"/>
                <w:szCs w:val="28"/>
              </w:rPr>
              <w:t xml:space="preserve">Заведующий структурного подразделения  </w:t>
            </w:r>
          </w:p>
        </w:tc>
        <w:tc>
          <w:tcPr>
            <w:tcW w:w="886" w:type="pct"/>
          </w:tcPr>
          <w:p w:rsidR="003E5D91" w:rsidRDefault="003E5D91" w:rsidP="00550009">
            <w:pPr>
              <w:pStyle w:val="NormalWeb"/>
              <w:spacing w:before="0" w:beforeAutospacing="0" w:after="0" w:afterAutospacing="0"/>
              <w:jc w:val="center"/>
              <w:rPr>
                <w:sz w:val="28"/>
                <w:szCs w:val="28"/>
              </w:rPr>
            </w:pPr>
          </w:p>
          <w:p w:rsidR="003E5D91" w:rsidRPr="00DD1FFA" w:rsidRDefault="003E5D91" w:rsidP="00550009">
            <w:pPr>
              <w:pStyle w:val="NormalWeb"/>
              <w:spacing w:before="0" w:beforeAutospacing="0" w:after="0" w:afterAutospacing="0"/>
              <w:jc w:val="center"/>
              <w:rPr>
                <w:sz w:val="28"/>
                <w:szCs w:val="28"/>
              </w:rPr>
            </w:pPr>
            <w:r>
              <w:rPr>
                <w:sz w:val="28"/>
                <w:szCs w:val="28"/>
              </w:rPr>
              <w:t>9 152,00</w:t>
            </w:r>
          </w:p>
        </w:tc>
      </w:tr>
    </w:tbl>
    <w:p w:rsidR="003E5D91" w:rsidRDefault="003E5D91" w:rsidP="005A3AAA">
      <w:pPr>
        <w:pStyle w:val="NormalWeb"/>
        <w:jc w:val="both"/>
        <w:rPr>
          <w:sz w:val="28"/>
          <w:szCs w:val="28"/>
        </w:rPr>
      </w:pPr>
    </w:p>
    <w:p w:rsidR="003E5D91" w:rsidRDefault="003E5D91" w:rsidP="005A3AAA">
      <w:pPr>
        <w:pStyle w:val="NormalWeb"/>
        <w:jc w:val="both"/>
        <w:rPr>
          <w:sz w:val="28"/>
          <w:szCs w:val="28"/>
        </w:rPr>
      </w:pPr>
    </w:p>
    <w:p w:rsidR="003E5D91" w:rsidRDefault="003E5D91" w:rsidP="005A3AAA">
      <w:pPr>
        <w:pStyle w:val="NormalWeb"/>
        <w:jc w:val="both"/>
        <w:rPr>
          <w:sz w:val="28"/>
          <w:szCs w:val="28"/>
        </w:rPr>
      </w:pPr>
    </w:p>
    <w:p w:rsidR="003E5D91" w:rsidRDefault="003E5D91" w:rsidP="005A3AAA">
      <w:pPr>
        <w:pStyle w:val="NormalWeb"/>
        <w:jc w:val="both"/>
        <w:rPr>
          <w:sz w:val="28"/>
          <w:szCs w:val="28"/>
        </w:rPr>
      </w:pPr>
    </w:p>
    <w:p w:rsidR="003E5D91" w:rsidRDefault="003E5D91" w:rsidP="005A3AAA">
      <w:pPr>
        <w:pStyle w:val="NormalWeb"/>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8"/>
        <w:gridCol w:w="5482"/>
      </w:tblGrid>
      <w:tr w:rsidR="003E5D91" w:rsidRPr="00B13AAD" w:rsidTr="00BE6EB4">
        <w:tc>
          <w:tcPr>
            <w:tcW w:w="4088" w:type="dxa"/>
            <w:tcBorders>
              <w:top w:val="nil"/>
              <w:left w:val="nil"/>
              <w:bottom w:val="nil"/>
              <w:right w:val="nil"/>
            </w:tcBorders>
          </w:tcPr>
          <w:p w:rsidR="003E5D91" w:rsidRDefault="003E5D91" w:rsidP="00550009">
            <w:pPr>
              <w:jc w:val="center"/>
              <w:rPr>
                <w:b/>
                <w:spacing w:val="-4"/>
                <w:sz w:val="28"/>
                <w:szCs w:val="28"/>
              </w:rPr>
            </w:pPr>
          </w:p>
          <w:p w:rsidR="003E5D91" w:rsidRDefault="003E5D91" w:rsidP="00550009">
            <w:pPr>
              <w:jc w:val="center"/>
              <w:rPr>
                <w:sz w:val="28"/>
                <w:szCs w:val="28"/>
              </w:rPr>
            </w:pPr>
            <w:r>
              <w:rPr>
                <w:b/>
                <w:spacing w:val="-4"/>
                <w:sz w:val="28"/>
                <w:szCs w:val="28"/>
              </w:rPr>
              <w:tab/>
            </w:r>
            <w:r>
              <w:rPr>
                <w:b/>
                <w:spacing w:val="-4"/>
                <w:sz w:val="28"/>
                <w:szCs w:val="28"/>
              </w:rPr>
              <w:tab/>
            </w:r>
          </w:p>
          <w:p w:rsidR="003E5D91" w:rsidRDefault="003E5D91" w:rsidP="00550009">
            <w:pPr>
              <w:jc w:val="center"/>
              <w:rPr>
                <w:sz w:val="28"/>
                <w:szCs w:val="28"/>
              </w:rPr>
            </w:pPr>
          </w:p>
          <w:p w:rsidR="003E5D91" w:rsidRPr="00B13AAD" w:rsidRDefault="003E5D91" w:rsidP="00550009">
            <w:pPr>
              <w:jc w:val="center"/>
              <w:rPr>
                <w:sz w:val="28"/>
                <w:szCs w:val="28"/>
              </w:rPr>
            </w:pPr>
          </w:p>
        </w:tc>
        <w:tc>
          <w:tcPr>
            <w:tcW w:w="5482" w:type="dxa"/>
            <w:tcBorders>
              <w:top w:val="nil"/>
              <w:left w:val="nil"/>
              <w:bottom w:val="nil"/>
              <w:right w:val="nil"/>
            </w:tcBorders>
          </w:tcPr>
          <w:p w:rsidR="003E5D91" w:rsidRPr="00B13AAD" w:rsidRDefault="003E5D91" w:rsidP="00550009">
            <w:pPr>
              <w:jc w:val="right"/>
              <w:rPr>
                <w:sz w:val="28"/>
                <w:szCs w:val="28"/>
              </w:rPr>
            </w:pPr>
            <w:r>
              <w:rPr>
                <w:sz w:val="28"/>
                <w:szCs w:val="28"/>
              </w:rPr>
              <w:t>ПРИЛОЖЕНИЕ 3</w:t>
            </w:r>
          </w:p>
          <w:p w:rsidR="003E5D91" w:rsidRPr="00B13AAD" w:rsidRDefault="003E5D91" w:rsidP="00550009">
            <w:pPr>
              <w:jc w:val="right"/>
              <w:rPr>
                <w:sz w:val="28"/>
                <w:szCs w:val="28"/>
              </w:rPr>
            </w:pPr>
            <w:r w:rsidRPr="00B13AAD">
              <w:rPr>
                <w:sz w:val="28"/>
                <w:szCs w:val="28"/>
              </w:rPr>
              <w:t xml:space="preserve">к Положению об оплате труда работников </w:t>
            </w:r>
            <w:r>
              <w:rPr>
                <w:sz w:val="28"/>
                <w:szCs w:val="28"/>
              </w:rPr>
              <w:t xml:space="preserve">учреждений, подведомственных </w:t>
            </w:r>
            <w:r w:rsidRPr="00FC5126">
              <w:rPr>
                <w:bCs/>
                <w:sz w:val="28"/>
                <w:szCs w:val="28"/>
              </w:rPr>
              <w:t>Управлени</w:t>
            </w:r>
            <w:r>
              <w:rPr>
                <w:bCs/>
                <w:sz w:val="28"/>
                <w:szCs w:val="28"/>
              </w:rPr>
              <w:t>ю</w:t>
            </w:r>
            <w:r w:rsidRPr="00FC5126">
              <w:rPr>
                <w:bCs/>
                <w:sz w:val="28"/>
                <w:szCs w:val="28"/>
              </w:rPr>
              <w:t xml:space="preserve"> культуры, спорта, </w:t>
            </w:r>
            <w:r w:rsidRPr="00FC5126">
              <w:rPr>
                <w:sz w:val="28"/>
                <w:szCs w:val="28"/>
              </w:rPr>
              <w:t>молодежной политики и информации администрации Кунашакского муниципального района</w:t>
            </w:r>
          </w:p>
        </w:tc>
      </w:tr>
    </w:tbl>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Pr="00AC2FD4" w:rsidRDefault="003E5D91" w:rsidP="005A3AAA">
      <w:pPr>
        <w:jc w:val="center"/>
        <w:rPr>
          <w:b/>
          <w:sz w:val="28"/>
          <w:szCs w:val="28"/>
        </w:rPr>
      </w:pPr>
      <w:r w:rsidRPr="00AC2FD4">
        <w:rPr>
          <w:b/>
          <w:spacing w:val="-4"/>
          <w:sz w:val="28"/>
          <w:szCs w:val="28"/>
        </w:rPr>
        <w:t>Размеры</w:t>
      </w:r>
      <w:r>
        <w:rPr>
          <w:b/>
          <w:spacing w:val="-4"/>
          <w:sz w:val="28"/>
          <w:szCs w:val="28"/>
        </w:rPr>
        <w:t xml:space="preserve"> должностных </w:t>
      </w:r>
      <w:r w:rsidRPr="00AC2FD4">
        <w:rPr>
          <w:b/>
          <w:spacing w:val="-4"/>
          <w:sz w:val="28"/>
          <w:szCs w:val="28"/>
        </w:rPr>
        <w:t>окладов</w:t>
      </w:r>
      <w:r>
        <w:rPr>
          <w:b/>
          <w:spacing w:val="-4"/>
          <w:sz w:val="28"/>
          <w:szCs w:val="28"/>
        </w:rPr>
        <w:t xml:space="preserve"> </w:t>
      </w:r>
      <w:r>
        <w:rPr>
          <w:b/>
          <w:sz w:val="28"/>
          <w:szCs w:val="28"/>
        </w:rPr>
        <w:t>по профессиональным квалификационным группам р</w:t>
      </w:r>
      <w:r w:rsidRPr="00AC2FD4">
        <w:rPr>
          <w:b/>
          <w:sz w:val="28"/>
          <w:szCs w:val="28"/>
        </w:rPr>
        <w:t>аботников</w:t>
      </w:r>
      <w:r>
        <w:rPr>
          <w:b/>
          <w:sz w:val="28"/>
          <w:szCs w:val="28"/>
        </w:rPr>
        <w:t xml:space="preserve"> культуры, искусства и кинематографии</w:t>
      </w:r>
    </w:p>
    <w:p w:rsidR="003E5D91" w:rsidRDefault="003E5D91" w:rsidP="005A3AAA">
      <w:pPr>
        <w:jc w:val="center"/>
        <w:rPr>
          <w:sz w:val="28"/>
          <w:szCs w:val="28"/>
        </w:rPr>
      </w:pPr>
    </w:p>
    <w:p w:rsidR="003E5D91" w:rsidRPr="00DD1FFA" w:rsidRDefault="003E5D91" w:rsidP="005A3AAA">
      <w:pPr>
        <w:jc w:val="center"/>
        <w:rPr>
          <w:sz w:val="28"/>
          <w:szCs w:val="28"/>
        </w:rPr>
      </w:pPr>
    </w:p>
    <w:p w:rsidR="003E5D91" w:rsidRPr="00DD1FFA" w:rsidRDefault="003E5D91" w:rsidP="005A3AAA">
      <w:pPr>
        <w:ind w:firstLine="720"/>
        <w:jc w:val="both"/>
        <w:rPr>
          <w:sz w:val="28"/>
          <w:szCs w:val="28"/>
        </w:rPr>
      </w:pPr>
      <w:r w:rsidRPr="00DD1FFA">
        <w:rPr>
          <w:spacing w:val="-4"/>
          <w:sz w:val="28"/>
          <w:szCs w:val="28"/>
        </w:rPr>
        <w:t xml:space="preserve">Перечень должностей </w:t>
      </w:r>
      <w:r w:rsidRPr="00DD1FFA">
        <w:rPr>
          <w:sz w:val="28"/>
          <w:szCs w:val="28"/>
        </w:rPr>
        <w:t>работников</w:t>
      </w:r>
      <w:r w:rsidRPr="00DD1FFA">
        <w:rPr>
          <w:spacing w:val="-4"/>
          <w:sz w:val="28"/>
          <w:szCs w:val="28"/>
        </w:rPr>
        <w:t>, отнесенных к п</w:t>
      </w:r>
      <w:r w:rsidRPr="00DD1FFA">
        <w:rPr>
          <w:sz w:val="28"/>
          <w:szCs w:val="28"/>
        </w:rPr>
        <w:t xml:space="preserve">рофессиональным </w:t>
      </w:r>
      <w:r w:rsidRPr="00DD1FFA">
        <w:rPr>
          <w:spacing w:val="-4"/>
          <w:sz w:val="28"/>
          <w:szCs w:val="28"/>
        </w:rPr>
        <w:t xml:space="preserve">квалификационным группам </w:t>
      </w:r>
      <w:r w:rsidRPr="00DD1FFA">
        <w:rPr>
          <w:sz w:val="28"/>
          <w:szCs w:val="28"/>
        </w:rPr>
        <w:t>работников</w:t>
      </w:r>
      <w:r>
        <w:rPr>
          <w:sz w:val="28"/>
          <w:szCs w:val="28"/>
        </w:rPr>
        <w:t xml:space="preserve"> культуры, искусства и кинематографии</w:t>
      </w:r>
      <w:r w:rsidRPr="00DD1FFA">
        <w:rPr>
          <w:spacing w:val="-4"/>
          <w:sz w:val="28"/>
          <w:szCs w:val="28"/>
        </w:rPr>
        <w:t xml:space="preserve">, установлен приказом </w:t>
      </w:r>
      <w:r w:rsidRPr="00DD1FFA">
        <w:rPr>
          <w:sz w:val="28"/>
          <w:szCs w:val="28"/>
        </w:rPr>
        <w:t xml:space="preserve">Министерства здравоохранения и социального развития Российской Федерации от </w:t>
      </w:r>
      <w:r>
        <w:rPr>
          <w:sz w:val="28"/>
          <w:szCs w:val="28"/>
        </w:rPr>
        <w:t xml:space="preserve">31 августа </w:t>
      </w:r>
      <w:r w:rsidRPr="00DD1FFA">
        <w:rPr>
          <w:sz w:val="28"/>
          <w:szCs w:val="28"/>
        </w:rPr>
        <w:t>2007г</w:t>
      </w:r>
      <w:r>
        <w:rPr>
          <w:sz w:val="28"/>
          <w:szCs w:val="28"/>
        </w:rPr>
        <w:t>.</w:t>
      </w:r>
      <w:r w:rsidRPr="00DD1FFA">
        <w:rPr>
          <w:sz w:val="28"/>
          <w:szCs w:val="28"/>
        </w:rPr>
        <w:t xml:space="preserve"> № 5</w:t>
      </w:r>
      <w:r>
        <w:rPr>
          <w:sz w:val="28"/>
          <w:szCs w:val="28"/>
        </w:rPr>
        <w:t>70</w:t>
      </w:r>
      <w:r w:rsidRPr="00DD1FFA">
        <w:rPr>
          <w:sz w:val="28"/>
          <w:szCs w:val="28"/>
        </w:rPr>
        <w:t xml:space="preserve"> «Об утверждении профессиональных квалификационных групп должностей </w:t>
      </w:r>
      <w:r>
        <w:rPr>
          <w:sz w:val="28"/>
          <w:szCs w:val="28"/>
        </w:rPr>
        <w:t>работников культуры, искусства и кинематографии»</w:t>
      </w:r>
    </w:p>
    <w:p w:rsidR="003E5D91" w:rsidRDefault="003E5D91" w:rsidP="005A3AAA">
      <w:pPr>
        <w:jc w:val="center"/>
        <w:rPr>
          <w:sz w:val="28"/>
          <w:szCs w:val="28"/>
        </w:rPr>
      </w:pPr>
    </w:p>
    <w:p w:rsidR="003E5D91" w:rsidRPr="00DD1FFA" w:rsidRDefault="003E5D91" w:rsidP="005A3AAA">
      <w:pPr>
        <w:jc w:val="center"/>
        <w:rPr>
          <w:sz w:val="28"/>
          <w:szCs w:val="28"/>
        </w:rPr>
      </w:pPr>
    </w:p>
    <w:p w:rsidR="003E5D91" w:rsidRDefault="003E5D91" w:rsidP="005A3AAA">
      <w:pPr>
        <w:shd w:val="clear" w:color="auto" w:fill="FFFFFF"/>
        <w:tabs>
          <w:tab w:val="left" w:pos="720"/>
        </w:tabs>
        <w:jc w:val="center"/>
        <w:rPr>
          <w:b/>
          <w:sz w:val="28"/>
          <w:szCs w:val="28"/>
        </w:rPr>
      </w:pPr>
      <w:r w:rsidRPr="0049031E">
        <w:rPr>
          <w:b/>
          <w:spacing w:val="-4"/>
          <w:sz w:val="28"/>
          <w:szCs w:val="28"/>
        </w:rPr>
        <w:t xml:space="preserve">Профессиональная квалификационная группа </w:t>
      </w:r>
      <w:r w:rsidRPr="001B7229">
        <w:rPr>
          <w:b/>
          <w:sz w:val="28"/>
          <w:szCs w:val="28"/>
        </w:rPr>
        <w:t>«</w:t>
      </w:r>
      <w:r>
        <w:rPr>
          <w:b/>
          <w:sz w:val="28"/>
          <w:szCs w:val="28"/>
        </w:rPr>
        <w:t>Должности технических исполнителей и артистов вспомогательного состава</w:t>
      </w:r>
      <w:r w:rsidRPr="001B7229">
        <w:rPr>
          <w:b/>
          <w:sz w:val="28"/>
          <w:szCs w:val="28"/>
        </w:rPr>
        <w:t>»</w:t>
      </w:r>
    </w:p>
    <w:p w:rsidR="003E5D91" w:rsidRPr="001B7229" w:rsidRDefault="003E5D91" w:rsidP="005A3AAA">
      <w:pPr>
        <w:shd w:val="clear" w:color="auto" w:fill="FFFFFF"/>
        <w:tabs>
          <w:tab w:val="left" w:pos="720"/>
        </w:tabs>
        <w:jc w:val="center"/>
        <w:rPr>
          <w:b/>
          <w:spacing w:val="-4"/>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3E5D91" w:rsidRPr="00DD1FFA">
        <w:trPr>
          <w:tblCellSpacing w:w="15" w:type="dxa"/>
        </w:trPr>
        <w:tc>
          <w:tcPr>
            <w:tcW w:w="4052" w:type="pct"/>
            <w:tcMar>
              <w:top w:w="75" w:type="dxa"/>
              <w:left w:w="150" w:type="dxa"/>
              <w:bottom w:w="75" w:type="dxa"/>
              <w:right w:w="150" w:type="dxa"/>
            </w:tcMar>
            <w:vAlign w:val="center"/>
          </w:tcPr>
          <w:p w:rsidR="003E5D91" w:rsidRPr="00DD1FFA" w:rsidRDefault="003E5D91" w:rsidP="00550009">
            <w:pPr>
              <w:pStyle w:val="NormalWeb"/>
              <w:jc w:val="center"/>
              <w:rPr>
                <w:sz w:val="28"/>
                <w:szCs w:val="28"/>
              </w:rPr>
            </w:pPr>
            <w:r>
              <w:rPr>
                <w:sz w:val="28"/>
                <w:szCs w:val="28"/>
              </w:rPr>
              <w:t>Наименование д</w:t>
            </w:r>
            <w:r w:rsidRPr="00DD1FFA">
              <w:rPr>
                <w:sz w:val="28"/>
                <w:szCs w:val="28"/>
              </w:rPr>
              <w:t>олжности</w:t>
            </w:r>
          </w:p>
        </w:tc>
        <w:tc>
          <w:tcPr>
            <w:tcW w:w="902" w:type="pct"/>
          </w:tcPr>
          <w:p w:rsidR="003E5D91" w:rsidRPr="00DD1FFA" w:rsidRDefault="003E5D91" w:rsidP="00550009">
            <w:pPr>
              <w:pStyle w:val="NormalWeb"/>
              <w:jc w:val="center"/>
              <w:rPr>
                <w:sz w:val="28"/>
                <w:szCs w:val="28"/>
              </w:rPr>
            </w:pPr>
            <w:r>
              <w:rPr>
                <w:sz w:val="28"/>
                <w:szCs w:val="28"/>
              </w:rPr>
              <w:t>Должностной оклад, рублей</w:t>
            </w:r>
          </w:p>
        </w:tc>
      </w:tr>
      <w:tr w:rsidR="003E5D91" w:rsidRPr="005F174C">
        <w:trPr>
          <w:tblCellSpacing w:w="15" w:type="dxa"/>
        </w:trPr>
        <w:tc>
          <w:tcPr>
            <w:tcW w:w="4052" w:type="pct"/>
            <w:tcMar>
              <w:top w:w="75" w:type="dxa"/>
              <w:left w:w="150" w:type="dxa"/>
              <w:bottom w:w="75" w:type="dxa"/>
              <w:right w:w="150" w:type="dxa"/>
            </w:tcMar>
            <w:vAlign w:val="center"/>
          </w:tcPr>
          <w:p w:rsidR="003E5D91" w:rsidRPr="00DD1FFA" w:rsidRDefault="003E5D91" w:rsidP="00550009">
            <w:pPr>
              <w:pStyle w:val="NormalWeb"/>
              <w:rPr>
                <w:sz w:val="28"/>
                <w:szCs w:val="28"/>
              </w:rPr>
            </w:pPr>
            <w:r>
              <w:rPr>
                <w:sz w:val="28"/>
                <w:szCs w:val="28"/>
              </w:rPr>
              <w:t xml:space="preserve">Музейный смотритель </w:t>
            </w:r>
          </w:p>
        </w:tc>
        <w:tc>
          <w:tcPr>
            <w:tcW w:w="902" w:type="pct"/>
          </w:tcPr>
          <w:p w:rsidR="003E5D91" w:rsidRPr="005F174C" w:rsidRDefault="003E5D91" w:rsidP="004525F0">
            <w:pPr>
              <w:pStyle w:val="NormalWeb"/>
              <w:tabs>
                <w:tab w:val="left" w:pos="240"/>
                <w:tab w:val="center" w:pos="843"/>
              </w:tabs>
              <w:rPr>
                <w:sz w:val="28"/>
                <w:szCs w:val="28"/>
              </w:rPr>
            </w:pPr>
            <w:r>
              <w:rPr>
                <w:sz w:val="28"/>
                <w:szCs w:val="28"/>
              </w:rPr>
              <w:tab/>
            </w:r>
            <w:r>
              <w:rPr>
                <w:sz w:val="28"/>
                <w:szCs w:val="28"/>
              </w:rPr>
              <w:tab/>
            </w:r>
            <w:r w:rsidRPr="005F174C">
              <w:rPr>
                <w:sz w:val="28"/>
                <w:szCs w:val="28"/>
              </w:rPr>
              <w:t>3 </w:t>
            </w:r>
            <w:r>
              <w:rPr>
                <w:sz w:val="28"/>
                <w:szCs w:val="28"/>
              </w:rPr>
              <w:t>421</w:t>
            </w:r>
            <w:r w:rsidRPr="005F174C">
              <w:rPr>
                <w:sz w:val="28"/>
                <w:szCs w:val="28"/>
              </w:rPr>
              <w:t>,00</w:t>
            </w:r>
          </w:p>
        </w:tc>
      </w:tr>
    </w:tbl>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Pr="007C6B7A" w:rsidRDefault="003E5D91" w:rsidP="005A3AAA">
      <w:pPr>
        <w:shd w:val="clear" w:color="auto" w:fill="FFFFFF"/>
        <w:autoSpaceDE w:val="0"/>
        <w:autoSpaceDN w:val="0"/>
        <w:adjustRightInd w:val="0"/>
        <w:jc w:val="center"/>
        <w:rPr>
          <w:b/>
          <w:sz w:val="28"/>
          <w:szCs w:val="28"/>
        </w:rPr>
      </w:pPr>
      <w:r w:rsidRPr="007C6B7A">
        <w:rPr>
          <w:b/>
          <w:sz w:val="28"/>
          <w:szCs w:val="28"/>
        </w:rPr>
        <w:t>Профессиональная квалификационная группа</w:t>
      </w:r>
    </w:p>
    <w:p w:rsidR="003E5D91" w:rsidRDefault="003E5D91" w:rsidP="005A3AAA">
      <w:pPr>
        <w:jc w:val="center"/>
        <w:rPr>
          <w:b/>
          <w:sz w:val="28"/>
          <w:szCs w:val="28"/>
        </w:rPr>
      </w:pPr>
      <w:r w:rsidRPr="007C6B7A">
        <w:rPr>
          <w:b/>
          <w:sz w:val="28"/>
          <w:szCs w:val="28"/>
        </w:rPr>
        <w:t>«</w:t>
      </w:r>
      <w:r>
        <w:rPr>
          <w:b/>
          <w:sz w:val="28"/>
          <w:szCs w:val="28"/>
        </w:rPr>
        <w:t>Должности работников культуры, искусства и кинематографии среднего звена</w:t>
      </w:r>
      <w:r w:rsidRPr="007C6B7A">
        <w:rPr>
          <w:b/>
          <w:sz w:val="28"/>
          <w:szCs w:val="28"/>
        </w:rPr>
        <w:t>»</w:t>
      </w:r>
    </w:p>
    <w:p w:rsidR="003E5D91" w:rsidRPr="00DD1FFA" w:rsidRDefault="003E5D91" w:rsidP="005A3AAA">
      <w:pPr>
        <w:jc w:val="center"/>
        <w:rPr>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3E5D91" w:rsidRPr="00DD1FFA">
        <w:trPr>
          <w:tblCellSpacing w:w="15" w:type="dxa"/>
        </w:trPr>
        <w:tc>
          <w:tcPr>
            <w:tcW w:w="4052" w:type="pct"/>
            <w:tcMar>
              <w:top w:w="75" w:type="dxa"/>
              <w:left w:w="150" w:type="dxa"/>
              <w:bottom w:w="75" w:type="dxa"/>
              <w:right w:w="150" w:type="dxa"/>
            </w:tcMar>
            <w:vAlign w:val="center"/>
          </w:tcPr>
          <w:p w:rsidR="003E5D91" w:rsidRPr="00DD1FFA" w:rsidRDefault="003E5D91" w:rsidP="00550009">
            <w:pPr>
              <w:pStyle w:val="NormalWeb"/>
              <w:jc w:val="center"/>
              <w:rPr>
                <w:sz w:val="28"/>
                <w:szCs w:val="28"/>
              </w:rPr>
            </w:pPr>
            <w:r>
              <w:rPr>
                <w:sz w:val="28"/>
                <w:szCs w:val="28"/>
              </w:rPr>
              <w:t>Наименование д</w:t>
            </w:r>
            <w:r w:rsidRPr="00DD1FFA">
              <w:rPr>
                <w:sz w:val="28"/>
                <w:szCs w:val="28"/>
              </w:rPr>
              <w:t>олжности</w:t>
            </w:r>
          </w:p>
        </w:tc>
        <w:tc>
          <w:tcPr>
            <w:tcW w:w="902" w:type="pct"/>
          </w:tcPr>
          <w:p w:rsidR="003E5D91" w:rsidRPr="00DD1FFA" w:rsidRDefault="003E5D91" w:rsidP="00550009">
            <w:pPr>
              <w:pStyle w:val="NormalWeb"/>
              <w:jc w:val="center"/>
              <w:rPr>
                <w:sz w:val="28"/>
                <w:szCs w:val="28"/>
              </w:rPr>
            </w:pPr>
            <w:r>
              <w:rPr>
                <w:sz w:val="28"/>
                <w:szCs w:val="28"/>
              </w:rPr>
              <w:t>Должностной оклад, рублей</w:t>
            </w:r>
          </w:p>
        </w:tc>
      </w:tr>
      <w:tr w:rsidR="003E5D91" w:rsidRPr="00DD1FFA">
        <w:trPr>
          <w:tblCellSpacing w:w="15" w:type="dxa"/>
        </w:trPr>
        <w:tc>
          <w:tcPr>
            <w:tcW w:w="4052" w:type="pct"/>
            <w:tcMar>
              <w:top w:w="75" w:type="dxa"/>
              <w:left w:w="150" w:type="dxa"/>
              <w:bottom w:w="75" w:type="dxa"/>
              <w:right w:w="150" w:type="dxa"/>
            </w:tcMar>
            <w:vAlign w:val="center"/>
          </w:tcPr>
          <w:p w:rsidR="003E5D91" w:rsidRPr="00DD1FFA" w:rsidRDefault="003E5D91" w:rsidP="00550009">
            <w:pPr>
              <w:pStyle w:val="NormalWeb"/>
              <w:rPr>
                <w:sz w:val="28"/>
                <w:szCs w:val="28"/>
              </w:rPr>
            </w:pPr>
            <w:r>
              <w:rPr>
                <w:sz w:val="28"/>
                <w:szCs w:val="28"/>
              </w:rPr>
              <w:t>Аккомпаниатор</w:t>
            </w:r>
          </w:p>
        </w:tc>
        <w:tc>
          <w:tcPr>
            <w:tcW w:w="902" w:type="pct"/>
          </w:tcPr>
          <w:p w:rsidR="003E5D91" w:rsidRPr="00DD1FFA" w:rsidRDefault="003E5D91" w:rsidP="004525F0">
            <w:pPr>
              <w:pStyle w:val="NormalWeb"/>
              <w:jc w:val="center"/>
              <w:rPr>
                <w:sz w:val="28"/>
                <w:szCs w:val="28"/>
              </w:rPr>
            </w:pPr>
            <w:r>
              <w:rPr>
                <w:sz w:val="28"/>
                <w:szCs w:val="28"/>
              </w:rPr>
              <w:t>5 194,00</w:t>
            </w:r>
          </w:p>
        </w:tc>
      </w:tr>
      <w:tr w:rsidR="003E5D91" w:rsidRPr="00DD1FFA">
        <w:trPr>
          <w:tblCellSpacing w:w="15" w:type="dxa"/>
        </w:trPr>
        <w:tc>
          <w:tcPr>
            <w:tcW w:w="4052" w:type="pct"/>
            <w:tcMar>
              <w:top w:w="75" w:type="dxa"/>
              <w:left w:w="150" w:type="dxa"/>
              <w:bottom w:w="75" w:type="dxa"/>
              <w:right w:w="150" w:type="dxa"/>
            </w:tcMar>
            <w:vAlign w:val="center"/>
          </w:tcPr>
          <w:p w:rsidR="003E5D91" w:rsidRDefault="003E5D91" w:rsidP="00550009">
            <w:pPr>
              <w:pStyle w:val="NormalWeb"/>
              <w:rPr>
                <w:sz w:val="28"/>
                <w:szCs w:val="28"/>
              </w:rPr>
            </w:pPr>
            <w:r>
              <w:rPr>
                <w:sz w:val="28"/>
                <w:szCs w:val="28"/>
              </w:rPr>
              <w:t>Культорганизатор, организатор экскурсий</w:t>
            </w:r>
          </w:p>
        </w:tc>
        <w:tc>
          <w:tcPr>
            <w:tcW w:w="902" w:type="pct"/>
          </w:tcPr>
          <w:p w:rsidR="003E5D91" w:rsidRPr="00DD1FFA" w:rsidRDefault="003E5D91" w:rsidP="004525F0">
            <w:pPr>
              <w:pStyle w:val="NormalWeb"/>
              <w:jc w:val="center"/>
              <w:rPr>
                <w:sz w:val="28"/>
                <w:szCs w:val="28"/>
              </w:rPr>
            </w:pPr>
            <w:r>
              <w:rPr>
                <w:sz w:val="28"/>
                <w:szCs w:val="28"/>
              </w:rPr>
              <w:t>5 307,00</w:t>
            </w:r>
          </w:p>
        </w:tc>
      </w:tr>
      <w:tr w:rsidR="003E5D91" w:rsidRPr="00DD1FFA">
        <w:trPr>
          <w:tblCellSpacing w:w="15" w:type="dxa"/>
        </w:trPr>
        <w:tc>
          <w:tcPr>
            <w:tcW w:w="4052" w:type="pct"/>
            <w:tcMar>
              <w:top w:w="75" w:type="dxa"/>
              <w:left w:w="150" w:type="dxa"/>
              <w:bottom w:w="75" w:type="dxa"/>
              <w:right w:w="150" w:type="dxa"/>
            </w:tcMar>
            <w:vAlign w:val="center"/>
          </w:tcPr>
          <w:p w:rsidR="003E5D91" w:rsidRDefault="003E5D91" w:rsidP="00550009">
            <w:pPr>
              <w:pStyle w:val="NormalWeb"/>
              <w:rPr>
                <w:sz w:val="28"/>
                <w:szCs w:val="28"/>
              </w:rPr>
            </w:pPr>
            <w:r>
              <w:rPr>
                <w:sz w:val="28"/>
                <w:szCs w:val="28"/>
              </w:rPr>
              <w:t>руководитель кружка</w:t>
            </w:r>
          </w:p>
        </w:tc>
        <w:tc>
          <w:tcPr>
            <w:tcW w:w="902" w:type="pct"/>
          </w:tcPr>
          <w:p w:rsidR="003E5D91" w:rsidRPr="00DD1FFA" w:rsidRDefault="003E5D91" w:rsidP="004525F0">
            <w:pPr>
              <w:pStyle w:val="NormalWeb"/>
              <w:jc w:val="center"/>
              <w:rPr>
                <w:sz w:val="28"/>
                <w:szCs w:val="28"/>
              </w:rPr>
            </w:pPr>
            <w:r>
              <w:rPr>
                <w:sz w:val="28"/>
                <w:szCs w:val="28"/>
              </w:rPr>
              <w:t>5 875,00</w:t>
            </w:r>
          </w:p>
        </w:tc>
      </w:tr>
    </w:tbl>
    <w:p w:rsidR="003E5D91" w:rsidRDefault="003E5D91" w:rsidP="00BE6EB4">
      <w:pPr>
        <w:shd w:val="clear" w:color="auto" w:fill="FFFFFF"/>
        <w:tabs>
          <w:tab w:val="left" w:pos="1485"/>
          <w:tab w:val="center" w:pos="4677"/>
        </w:tabs>
        <w:autoSpaceDE w:val="0"/>
        <w:autoSpaceDN w:val="0"/>
        <w:adjustRightInd w:val="0"/>
        <w:rPr>
          <w:b/>
          <w:sz w:val="28"/>
          <w:szCs w:val="28"/>
        </w:rPr>
      </w:pPr>
    </w:p>
    <w:p w:rsidR="003E5D91" w:rsidRDefault="003E5D91" w:rsidP="00BE6EB4">
      <w:pPr>
        <w:shd w:val="clear" w:color="auto" w:fill="FFFFFF"/>
        <w:tabs>
          <w:tab w:val="left" w:pos="1485"/>
          <w:tab w:val="center" w:pos="4677"/>
        </w:tabs>
        <w:autoSpaceDE w:val="0"/>
        <w:autoSpaceDN w:val="0"/>
        <w:adjustRightInd w:val="0"/>
        <w:rPr>
          <w:b/>
          <w:sz w:val="28"/>
          <w:szCs w:val="28"/>
        </w:rPr>
      </w:pPr>
    </w:p>
    <w:p w:rsidR="003E5D91" w:rsidRPr="007C6B7A" w:rsidRDefault="003E5D91" w:rsidP="00BE6EB4">
      <w:pPr>
        <w:shd w:val="clear" w:color="auto" w:fill="FFFFFF"/>
        <w:tabs>
          <w:tab w:val="left" w:pos="1485"/>
          <w:tab w:val="center" w:pos="4677"/>
        </w:tabs>
        <w:autoSpaceDE w:val="0"/>
        <w:autoSpaceDN w:val="0"/>
        <w:adjustRightInd w:val="0"/>
        <w:rPr>
          <w:b/>
          <w:sz w:val="28"/>
          <w:szCs w:val="28"/>
        </w:rPr>
      </w:pPr>
      <w:r>
        <w:rPr>
          <w:b/>
          <w:sz w:val="28"/>
          <w:szCs w:val="28"/>
        </w:rPr>
        <w:tab/>
      </w:r>
      <w:r w:rsidRPr="007C6B7A">
        <w:rPr>
          <w:b/>
          <w:sz w:val="28"/>
          <w:szCs w:val="28"/>
        </w:rPr>
        <w:t>Профессиональная квалификационная группа</w:t>
      </w:r>
    </w:p>
    <w:p w:rsidR="003E5D91" w:rsidRDefault="003E5D91" w:rsidP="005A3AAA">
      <w:pPr>
        <w:jc w:val="center"/>
        <w:rPr>
          <w:b/>
          <w:sz w:val="28"/>
          <w:szCs w:val="28"/>
        </w:rPr>
      </w:pPr>
      <w:r w:rsidRPr="007C6B7A">
        <w:rPr>
          <w:b/>
          <w:sz w:val="28"/>
          <w:szCs w:val="28"/>
        </w:rPr>
        <w:t>«</w:t>
      </w:r>
      <w:r>
        <w:rPr>
          <w:b/>
          <w:sz w:val="28"/>
          <w:szCs w:val="28"/>
        </w:rPr>
        <w:t>Должности работников культуры, искусства и кинематографии ведущего звена</w:t>
      </w:r>
      <w:r w:rsidRPr="007C6B7A">
        <w:rPr>
          <w:b/>
          <w:sz w:val="28"/>
          <w:szCs w:val="28"/>
        </w:rPr>
        <w:t>»</w:t>
      </w:r>
    </w:p>
    <w:p w:rsidR="003E5D91" w:rsidRPr="00DD1FFA" w:rsidRDefault="003E5D91" w:rsidP="005A3AAA">
      <w:pPr>
        <w:jc w:val="center"/>
        <w:rPr>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3E5D91" w:rsidRPr="00DD1FFA">
        <w:trPr>
          <w:tblCellSpacing w:w="15" w:type="dxa"/>
        </w:trPr>
        <w:tc>
          <w:tcPr>
            <w:tcW w:w="4052" w:type="pct"/>
            <w:tcMar>
              <w:top w:w="75" w:type="dxa"/>
              <w:left w:w="150" w:type="dxa"/>
              <w:bottom w:w="75" w:type="dxa"/>
              <w:right w:w="150" w:type="dxa"/>
            </w:tcMar>
            <w:vAlign w:val="center"/>
          </w:tcPr>
          <w:p w:rsidR="003E5D91" w:rsidRPr="00DD1FFA" w:rsidRDefault="003E5D91" w:rsidP="00550009">
            <w:pPr>
              <w:pStyle w:val="NormalWeb"/>
              <w:jc w:val="center"/>
              <w:rPr>
                <w:sz w:val="28"/>
                <w:szCs w:val="28"/>
              </w:rPr>
            </w:pPr>
            <w:r>
              <w:rPr>
                <w:sz w:val="28"/>
                <w:szCs w:val="28"/>
              </w:rPr>
              <w:t>Наименование д</w:t>
            </w:r>
            <w:r w:rsidRPr="00DD1FFA">
              <w:rPr>
                <w:sz w:val="28"/>
                <w:szCs w:val="28"/>
              </w:rPr>
              <w:t>олжности</w:t>
            </w:r>
          </w:p>
        </w:tc>
        <w:tc>
          <w:tcPr>
            <w:tcW w:w="902" w:type="pct"/>
          </w:tcPr>
          <w:p w:rsidR="003E5D91" w:rsidRPr="00DD1FFA" w:rsidRDefault="003E5D91" w:rsidP="00550009">
            <w:pPr>
              <w:pStyle w:val="NormalWeb"/>
              <w:jc w:val="center"/>
              <w:rPr>
                <w:sz w:val="28"/>
                <w:szCs w:val="28"/>
              </w:rPr>
            </w:pPr>
            <w:r>
              <w:rPr>
                <w:sz w:val="28"/>
                <w:szCs w:val="28"/>
              </w:rPr>
              <w:t>Должностной оклад, рублей</w:t>
            </w:r>
          </w:p>
        </w:tc>
      </w:tr>
      <w:tr w:rsidR="003E5D91" w:rsidRPr="00DD1FFA">
        <w:trPr>
          <w:tblCellSpacing w:w="15" w:type="dxa"/>
        </w:trPr>
        <w:tc>
          <w:tcPr>
            <w:tcW w:w="4052" w:type="pct"/>
            <w:tcMar>
              <w:top w:w="75" w:type="dxa"/>
              <w:left w:w="150" w:type="dxa"/>
              <w:bottom w:w="75" w:type="dxa"/>
              <w:right w:w="150" w:type="dxa"/>
            </w:tcMar>
            <w:vAlign w:val="center"/>
          </w:tcPr>
          <w:p w:rsidR="003E5D91" w:rsidRPr="00DD1FFA" w:rsidRDefault="003E5D91" w:rsidP="00550009">
            <w:pPr>
              <w:pStyle w:val="NormalWeb"/>
              <w:rPr>
                <w:sz w:val="28"/>
                <w:szCs w:val="28"/>
              </w:rPr>
            </w:pPr>
            <w:r>
              <w:rPr>
                <w:sz w:val="28"/>
                <w:szCs w:val="28"/>
              </w:rPr>
              <w:t>Главный библиотекарь</w:t>
            </w:r>
          </w:p>
        </w:tc>
        <w:tc>
          <w:tcPr>
            <w:tcW w:w="902" w:type="pct"/>
          </w:tcPr>
          <w:p w:rsidR="003E5D91" w:rsidRPr="00DD1FFA" w:rsidRDefault="003E5D91" w:rsidP="004525F0">
            <w:pPr>
              <w:pStyle w:val="NormalWeb"/>
              <w:jc w:val="center"/>
              <w:rPr>
                <w:sz w:val="28"/>
                <w:szCs w:val="28"/>
              </w:rPr>
            </w:pPr>
            <w:r>
              <w:rPr>
                <w:sz w:val="28"/>
                <w:szCs w:val="28"/>
              </w:rPr>
              <w:t>7 384,00</w:t>
            </w:r>
          </w:p>
        </w:tc>
      </w:tr>
      <w:tr w:rsidR="003E5D91" w:rsidRPr="00DD1FFA">
        <w:trPr>
          <w:tblCellSpacing w:w="15" w:type="dxa"/>
        </w:trPr>
        <w:tc>
          <w:tcPr>
            <w:tcW w:w="4052" w:type="pct"/>
            <w:tcMar>
              <w:top w:w="75" w:type="dxa"/>
              <w:left w:w="150" w:type="dxa"/>
              <w:bottom w:w="75" w:type="dxa"/>
              <w:right w:w="150" w:type="dxa"/>
            </w:tcMar>
            <w:vAlign w:val="center"/>
          </w:tcPr>
          <w:p w:rsidR="003E5D91" w:rsidRDefault="003E5D91" w:rsidP="00550009">
            <w:pPr>
              <w:pStyle w:val="NormalWeb"/>
              <w:rPr>
                <w:sz w:val="28"/>
                <w:szCs w:val="28"/>
              </w:rPr>
            </w:pPr>
            <w:r>
              <w:rPr>
                <w:sz w:val="28"/>
                <w:szCs w:val="28"/>
              </w:rPr>
              <w:t>библиотекарь, библиограф, методист библиотеки, редактор библиотеки,  специалист по методике клубной работы, звукооператор, методист по клубной работе, методист клубного учреждения, методист по досугу населения</w:t>
            </w:r>
          </w:p>
        </w:tc>
        <w:tc>
          <w:tcPr>
            <w:tcW w:w="902" w:type="pct"/>
          </w:tcPr>
          <w:p w:rsidR="003E5D91" w:rsidRDefault="003E5D91" w:rsidP="00550009">
            <w:pPr>
              <w:pStyle w:val="NormalWeb"/>
              <w:jc w:val="center"/>
              <w:rPr>
                <w:sz w:val="28"/>
                <w:szCs w:val="28"/>
              </w:rPr>
            </w:pPr>
          </w:p>
          <w:p w:rsidR="003E5D91" w:rsidRPr="00DD1FFA" w:rsidRDefault="003E5D91" w:rsidP="004525F0">
            <w:pPr>
              <w:pStyle w:val="NormalWeb"/>
              <w:jc w:val="center"/>
              <w:rPr>
                <w:sz w:val="28"/>
                <w:szCs w:val="28"/>
              </w:rPr>
            </w:pPr>
            <w:r>
              <w:rPr>
                <w:sz w:val="28"/>
                <w:szCs w:val="28"/>
              </w:rPr>
              <w:t>6 646,00</w:t>
            </w:r>
          </w:p>
        </w:tc>
      </w:tr>
    </w:tbl>
    <w:p w:rsidR="003E5D91" w:rsidRPr="00DD1FFA" w:rsidRDefault="003E5D91" w:rsidP="005A3AAA">
      <w:pPr>
        <w:jc w:val="center"/>
        <w:rPr>
          <w:sz w:val="28"/>
          <w:szCs w:val="28"/>
        </w:rPr>
      </w:pPr>
    </w:p>
    <w:p w:rsidR="003E5D91" w:rsidRDefault="003E5D91" w:rsidP="0042716F">
      <w:pPr>
        <w:jc w:val="center"/>
        <w:rPr>
          <w:sz w:val="28"/>
          <w:szCs w:val="28"/>
        </w:rPr>
      </w:pPr>
    </w:p>
    <w:p w:rsidR="003E5D91" w:rsidRDefault="003E5D91" w:rsidP="0042716F">
      <w:pPr>
        <w:jc w:val="center"/>
        <w:rPr>
          <w:sz w:val="28"/>
          <w:szCs w:val="28"/>
        </w:rPr>
      </w:pPr>
    </w:p>
    <w:p w:rsidR="003E5D91" w:rsidRPr="007C6B7A" w:rsidRDefault="003E5D91" w:rsidP="005A3AAA">
      <w:pPr>
        <w:shd w:val="clear" w:color="auto" w:fill="FFFFFF"/>
        <w:autoSpaceDE w:val="0"/>
        <w:autoSpaceDN w:val="0"/>
        <w:adjustRightInd w:val="0"/>
        <w:jc w:val="center"/>
        <w:rPr>
          <w:b/>
          <w:sz w:val="28"/>
          <w:szCs w:val="28"/>
        </w:rPr>
      </w:pPr>
      <w:r w:rsidRPr="007C6B7A">
        <w:rPr>
          <w:b/>
          <w:sz w:val="28"/>
          <w:szCs w:val="28"/>
        </w:rPr>
        <w:t>Профессиональная квалификационная группа</w:t>
      </w:r>
    </w:p>
    <w:p w:rsidR="003E5D91" w:rsidRDefault="003E5D91" w:rsidP="005A3AAA">
      <w:pPr>
        <w:jc w:val="center"/>
        <w:rPr>
          <w:b/>
          <w:sz w:val="28"/>
          <w:szCs w:val="28"/>
        </w:rPr>
      </w:pPr>
      <w:r w:rsidRPr="007C6B7A">
        <w:rPr>
          <w:b/>
          <w:sz w:val="28"/>
          <w:szCs w:val="28"/>
        </w:rPr>
        <w:t>«</w:t>
      </w:r>
      <w:r>
        <w:rPr>
          <w:b/>
          <w:sz w:val="28"/>
          <w:szCs w:val="28"/>
        </w:rPr>
        <w:t>Должности руководящего состава учреждений культуры, искусства и кинематографии</w:t>
      </w:r>
      <w:r w:rsidRPr="007C6B7A">
        <w:rPr>
          <w:b/>
          <w:sz w:val="28"/>
          <w:szCs w:val="28"/>
        </w:rPr>
        <w:t>»</w:t>
      </w:r>
    </w:p>
    <w:p w:rsidR="003E5D91" w:rsidRPr="00DD1FFA" w:rsidRDefault="003E5D91" w:rsidP="005A3AAA">
      <w:pPr>
        <w:jc w:val="center"/>
        <w:rPr>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3E5D91" w:rsidRPr="00DD1FFA">
        <w:trPr>
          <w:tblCellSpacing w:w="15" w:type="dxa"/>
        </w:trPr>
        <w:tc>
          <w:tcPr>
            <w:tcW w:w="4052" w:type="pct"/>
            <w:tcMar>
              <w:top w:w="75" w:type="dxa"/>
              <w:left w:w="150" w:type="dxa"/>
              <w:bottom w:w="75" w:type="dxa"/>
              <w:right w:w="150" w:type="dxa"/>
            </w:tcMar>
            <w:vAlign w:val="center"/>
          </w:tcPr>
          <w:p w:rsidR="003E5D91" w:rsidRPr="00DD1FFA" w:rsidRDefault="003E5D91" w:rsidP="00550009">
            <w:pPr>
              <w:pStyle w:val="NormalWeb"/>
              <w:jc w:val="center"/>
              <w:rPr>
                <w:sz w:val="28"/>
                <w:szCs w:val="28"/>
              </w:rPr>
            </w:pPr>
            <w:r>
              <w:rPr>
                <w:sz w:val="28"/>
                <w:szCs w:val="28"/>
              </w:rPr>
              <w:t>Наименование д</w:t>
            </w:r>
            <w:r w:rsidRPr="00DD1FFA">
              <w:rPr>
                <w:sz w:val="28"/>
                <w:szCs w:val="28"/>
              </w:rPr>
              <w:t>олжности</w:t>
            </w:r>
          </w:p>
        </w:tc>
        <w:tc>
          <w:tcPr>
            <w:tcW w:w="902" w:type="pct"/>
          </w:tcPr>
          <w:p w:rsidR="003E5D91" w:rsidRPr="00DD1FFA" w:rsidRDefault="003E5D91" w:rsidP="00550009">
            <w:pPr>
              <w:pStyle w:val="NormalWeb"/>
              <w:jc w:val="center"/>
              <w:rPr>
                <w:sz w:val="28"/>
                <w:szCs w:val="28"/>
              </w:rPr>
            </w:pPr>
            <w:r>
              <w:rPr>
                <w:sz w:val="28"/>
                <w:szCs w:val="28"/>
              </w:rPr>
              <w:t>Должностной оклад, рублей</w:t>
            </w:r>
          </w:p>
        </w:tc>
      </w:tr>
      <w:tr w:rsidR="003E5D91" w:rsidRPr="00DD1FFA">
        <w:trPr>
          <w:tblCellSpacing w:w="15" w:type="dxa"/>
        </w:trPr>
        <w:tc>
          <w:tcPr>
            <w:tcW w:w="4052" w:type="pct"/>
            <w:tcMar>
              <w:top w:w="75" w:type="dxa"/>
              <w:left w:w="150" w:type="dxa"/>
              <w:bottom w:w="75" w:type="dxa"/>
              <w:right w:w="150" w:type="dxa"/>
            </w:tcMar>
            <w:vAlign w:val="center"/>
          </w:tcPr>
          <w:p w:rsidR="003E5D91" w:rsidRPr="00DD1FFA" w:rsidRDefault="003E5D91" w:rsidP="004525F0">
            <w:pPr>
              <w:pStyle w:val="NormalWeb"/>
              <w:rPr>
                <w:sz w:val="28"/>
                <w:szCs w:val="28"/>
              </w:rPr>
            </w:pPr>
            <w:r>
              <w:rPr>
                <w:sz w:val="28"/>
                <w:szCs w:val="28"/>
              </w:rPr>
              <w:t xml:space="preserve">Заведующий отделом </w:t>
            </w:r>
          </w:p>
        </w:tc>
        <w:tc>
          <w:tcPr>
            <w:tcW w:w="902" w:type="pct"/>
          </w:tcPr>
          <w:p w:rsidR="003E5D91" w:rsidRPr="00DD1FFA" w:rsidRDefault="003E5D91" w:rsidP="004525F0">
            <w:pPr>
              <w:pStyle w:val="NormalWeb"/>
              <w:jc w:val="center"/>
              <w:rPr>
                <w:sz w:val="28"/>
                <w:szCs w:val="28"/>
              </w:rPr>
            </w:pPr>
            <w:r>
              <w:rPr>
                <w:sz w:val="28"/>
                <w:szCs w:val="28"/>
              </w:rPr>
              <w:t>8 518,00</w:t>
            </w:r>
          </w:p>
        </w:tc>
      </w:tr>
      <w:tr w:rsidR="003E5D91" w:rsidRPr="00DD1FFA">
        <w:trPr>
          <w:tblCellSpacing w:w="15" w:type="dxa"/>
        </w:trPr>
        <w:tc>
          <w:tcPr>
            <w:tcW w:w="4052" w:type="pct"/>
            <w:tcMar>
              <w:top w:w="75" w:type="dxa"/>
              <w:left w:w="150" w:type="dxa"/>
              <w:bottom w:w="75" w:type="dxa"/>
              <w:right w:w="150" w:type="dxa"/>
            </w:tcMar>
            <w:vAlign w:val="center"/>
          </w:tcPr>
          <w:p w:rsidR="003E5D91" w:rsidRDefault="003E5D91" w:rsidP="00550009">
            <w:pPr>
              <w:pStyle w:val="NormalWeb"/>
              <w:rPr>
                <w:sz w:val="28"/>
                <w:szCs w:val="28"/>
              </w:rPr>
            </w:pPr>
            <w:r>
              <w:rPr>
                <w:sz w:val="28"/>
                <w:szCs w:val="28"/>
              </w:rPr>
              <w:t>главный хранитель фондов</w:t>
            </w:r>
          </w:p>
        </w:tc>
        <w:tc>
          <w:tcPr>
            <w:tcW w:w="902" w:type="pct"/>
          </w:tcPr>
          <w:p w:rsidR="003E5D91" w:rsidRPr="00DD1FFA" w:rsidRDefault="003E5D91" w:rsidP="004525F0">
            <w:pPr>
              <w:pStyle w:val="NormalWeb"/>
              <w:jc w:val="center"/>
              <w:rPr>
                <w:sz w:val="28"/>
                <w:szCs w:val="28"/>
              </w:rPr>
            </w:pPr>
            <w:r>
              <w:rPr>
                <w:sz w:val="28"/>
                <w:szCs w:val="28"/>
              </w:rPr>
              <w:t>7 665,00</w:t>
            </w:r>
          </w:p>
        </w:tc>
      </w:tr>
      <w:tr w:rsidR="003E5D91" w:rsidRPr="00DD1FFA" w:rsidTr="00982DE8">
        <w:trPr>
          <w:tblCellSpacing w:w="15" w:type="dxa"/>
        </w:trPr>
        <w:tc>
          <w:tcPr>
            <w:tcW w:w="4052" w:type="pct"/>
            <w:tcMar>
              <w:top w:w="75" w:type="dxa"/>
              <w:left w:w="150" w:type="dxa"/>
              <w:bottom w:w="75" w:type="dxa"/>
              <w:right w:w="150" w:type="dxa"/>
            </w:tcMar>
            <w:vAlign w:val="center"/>
          </w:tcPr>
          <w:p w:rsidR="003E5D91" w:rsidRPr="00DD1FFA" w:rsidRDefault="003E5D91" w:rsidP="00982DE8">
            <w:pPr>
              <w:pStyle w:val="NormalWeb"/>
              <w:rPr>
                <w:sz w:val="28"/>
                <w:szCs w:val="28"/>
              </w:rPr>
            </w:pPr>
            <w:r>
              <w:rPr>
                <w:sz w:val="28"/>
                <w:szCs w:val="28"/>
              </w:rPr>
              <w:t>Заведующий сельским клубом</w:t>
            </w:r>
          </w:p>
        </w:tc>
        <w:tc>
          <w:tcPr>
            <w:tcW w:w="902" w:type="pct"/>
          </w:tcPr>
          <w:p w:rsidR="003E5D91" w:rsidRPr="00DD1FFA" w:rsidRDefault="003E5D91" w:rsidP="00982DE8">
            <w:pPr>
              <w:pStyle w:val="NormalWeb"/>
              <w:tabs>
                <w:tab w:val="left" w:pos="285"/>
                <w:tab w:val="center" w:pos="843"/>
              </w:tabs>
              <w:rPr>
                <w:sz w:val="28"/>
                <w:szCs w:val="28"/>
              </w:rPr>
            </w:pPr>
            <w:r>
              <w:rPr>
                <w:sz w:val="28"/>
                <w:szCs w:val="28"/>
              </w:rPr>
              <w:tab/>
              <w:t>7 665,00</w:t>
            </w:r>
          </w:p>
        </w:tc>
      </w:tr>
      <w:tr w:rsidR="003E5D91" w:rsidRPr="00DD1FFA" w:rsidTr="00982DE8">
        <w:trPr>
          <w:tblCellSpacing w:w="15" w:type="dxa"/>
        </w:trPr>
        <w:tc>
          <w:tcPr>
            <w:tcW w:w="4052" w:type="pct"/>
            <w:tcMar>
              <w:top w:w="75" w:type="dxa"/>
              <w:left w:w="150" w:type="dxa"/>
              <w:bottom w:w="75" w:type="dxa"/>
              <w:right w:w="150" w:type="dxa"/>
            </w:tcMar>
            <w:vAlign w:val="center"/>
          </w:tcPr>
          <w:p w:rsidR="003E5D91" w:rsidRDefault="003E5D91" w:rsidP="00982DE8">
            <w:pPr>
              <w:pStyle w:val="NormalWeb"/>
              <w:rPr>
                <w:sz w:val="28"/>
                <w:szCs w:val="28"/>
              </w:rPr>
            </w:pPr>
            <w:r>
              <w:rPr>
                <w:sz w:val="28"/>
                <w:szCs w:val="28"/>
              </w:rPr>
              <w:t>Заведующим детским сектором дома культуры, руководитель коллектива самодеятельного искусства</w:t>
            </w:r>
          </w:p>
        </w:tc>
        <w:tc>
          <w:tcPr>
            <w:tcW w:w="902" w:type="pct"/>
          </w:tcPr>
          <w:p w:rsidR="003E5D91" w:rsidRPr="00DD1FFA" w:rsidRDefault="003E5D91" w:rsidP="00982DE8">
            <w:pPr>
              <w:pStyle w:val="NormalWeb"/>
              <w:jc w:val="center"/>
              <w:rPr>
                <w:sz w:val="28"/>
                <w:szCs w:val="28"/>
              </w:rPr>
            </w:pPr>
            <w:r>
              <w:rPr>
                <w:sz w:val="28"/>
                <w:szCs w:val="28"/>
              </w:rPr>
              <w:t>7 384,00</w:t>
            </w:r>
          </w:p>
        </w:tc>
      </w:tr>
    </w:tbl>
    <w:p w:rsidR="003E5D91" w:rsidRDefault="003E5D91" w:rsidP="005A3AAA">
      <w:pPr>
        <w:jc w:val="center"/>
        <w:rPr>
          <w:sz w:val="28"/>
          <w:szCs w:val="28"/>
        </w:rPr>
      </w:pPr>
    </w:p>
    <w:p w:rsidR="003E5D91" w:rsidRDefault="003E5D91" w:rsidP="005A3AAA">
      <w:pPr>
        <w:jc w:val="center"/>
        <w:rPr>
          <w:sz w:val="28"/>
          <w:szCs w:val="28"/>
        </w:rPr>
      </w:pPr>
    </w:p>
    <w:p w:rsidR="003E5D91" w:rsidRDefault="003E5D91" w:rsidP="005A3AAA">
      <w:pPr>
        <w:jc w:val="center"/>
        <w:rPr>
          <w:sz w:val="28"/>
          <w:szCs w:val="28"/>
        </w:rPr>
      </w:pPr>
    </w:p>
    <w:p w:rsidR="003E5D91" w:rsidRDefault="003E5D91" w:rsidP="005A3AAA">
      <w:pPr>
        <w:jc w:val="center"/>
        <w:rPr>
          <w:sz w:val="28"/>
          <w:szCs w:val="28"/>
        </w:rPr>
      </w:pPr>
    </w:p>
    <w:p w:rsidR="003E5D91" w:rsidRDefault="003E5D91" w:rsidP="005A3AAA">
      <w:pPr>
        <w:jc w:val="center"/>
        <w:rPr>
          <w:sz w:val="28"/>
          <w:szCs w:val="28"/>
        </w:rPr>
      </w:pPr>
    </w:p>
    <w:p w:rsidR="003E5D91" w:rsidRPr="00DD1FFA" w:rsidRDefault="003E5D91" w:rsidP="005A3AAA">
      <w:pPr>
        <w:jc w:val="center"/>
        <w:rPr>
          <w:sz w:val="28"/>
          <w:szCs w:val="28"/>
        </w:rPr>
      </w:pPr>
    </w:p>
    <w:p w:rsidR="003E5D91" w:rsidRPr="00DD1FFA" w:rsidRDefault="003E5D91" w:rsidP="005A3AAA">
      <w:pPr>
        <w:jc w:val="center"/>
        <w:rPr>
          <w:sz w:val="28"/>
          <w:szCs w:val="28"/>
        </w:rPr>
      </w:pPr>
    </w:p>
    <w:p w:rsidR="003E5D91" w:rsidRDefault="003E5D91" w:rsidP="005A3AAA"/>
    <w:p w:rsidR="003E5D91" w:rsidRDefault="003E5D91" w:rsidP="005A3AAA"/>
    <w:p w:rsidR="003E5D91" w:rsidRDefault="003E5D91" w:rsidP="005A3AAA"/>
    <w:p w:rsidR="003E5D91" w:rsidRDefault="003E5D91" w:rsidP="005A3AAA"/>
    <w:p w:rsidR="003E5D91" w:rsidRDefault="003E5D91" w:rsidP="005A3AAA"/>
    <w:p w:rsidR="003E5D91" w:rsidRDefault="003E5D91" w:rsidP="005A3AAA"/>
    <w:p w:rsidR="003E5D91" w:rsidRDefault="003E5D91" w:rsidP="005A3AAA"/>
    <w:p w:rsidR="003E5D91" w:rsidRDefault="003E5D91" w:rsidP="005A3AAA"/>
    <w:p w:rsidR="003E5D91" w:rsidRDefault="003E5D91" w:rsidP="005A3A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05"/>
      </w:tblGrid>
      <w:tr w:rsidR="003E5D91" w:rsidRPr="00B13AAD">
        <w:tc>
          <w:tcPr>
            <w:tcW w:w="4248" w:type="dxa"/>
            <w:tcBorders>
              <w:top w:val="nil"/>
              <w:left w:val="nil"/>
              <w:bottom w:val="nil"/>
              <w:right w:val="nil"/>
            </w:tcBorders>
          </w:tcPr>
          <w:p w:rsidR="003E5D91" w:rsidRPr="00B13AAD" w:rsidRDefault="003E5D91" w:rsidP="00550009">
            <w:pPr>
              <w:jc w:val="center"/>
              <w:rPr>
                <w:sz w:val="28"/>
                <w:szCs w:val="28"/>
              </w:rPr>
            </w:pPr>
          </w:p>
        </w:tc>
        <w:tc>
          <w:tcPr>
            <w:tcW w:w="5605" w:type="dxa"/>
            <w:tcBorders>
              <w:top w:val="nil"/>
              <w:left w:val="nil"/>
              <w:bottom w:val="nil"/>
              <w:right w:val="nil"/>
            </w:tcBorders>
          </w:tcPr>
          <w:p w:rsidR="003E5D91" w:rsidRPr="00B13AAD" w:rsidRDefault="003E5D91" w:rsidP="00550009">
            <w:pPr>
              <w:jc w:val="right"/>
              <w:rPr>
                <w:sz w:val="28"/>
                <w:szCs w:val="28"/>
              </w:rPr>
            </w:pPr>
            <w:r>
              <w:rPr>
                <w:sz w:val="28"/>
                <w:szCs w:val="28"/>
              </w:rPr>
              <w:t>ПРИЛОЖЕНИЕ 4</w:t>
            </w:r>
          </w:p>
          <w:p w:rsidR="003E5D91" w:rsidRPr="00B13AAD" w:rsidRDefault="003E5D91" w:rsidP="00550009">
            <w:pPr>
              <w:jc w:val="right"/>
              <w:rPr>
                <w:sz w:val="28"/>
                <w:szCs w:val="28"/>
              </w:rPr>
            </w:pPr>
            <w:r w:rsidRPr="00B13AAD">
              <w:rPr>
                <w:sz w:val="28"/>
                <w:szCs w:val="28"/>
              </w:rPr>
              <w:t xml:space="preserve">к Положению об оплате труда работников </w:t>
            </w:r>
            <w:r>
              <w:rPr>
                <w:sz w:val="28"/>
                <w:szCs w:val="28"/>
              </w:rPr>
              <w:t xml:space="preserve">учреждений, подведомственных </w:t>
            </w:r>
            <w:r w:rsidRPr="00FC5126">
              <w:rPr>
                <w:bCs/>
                <w:sz w:val="28"/>
                <w:szCs w:val="28"/>
              </w:rPr>
              <w:t>Управлени</w:t>
            </w:r>
            <w:r>
              <w:rPr>
                <w:bCs/>
                <w:sz w:val="28"/>
                <w:szCs w:val="28"/>
              </w:rPr>
              <w:t>ю</w:t>
            </w:r>
            <w:r w:rsidRPr="00FC5126">
              <w:rPr>
                <w:bCs/>
                <w:sz w:val="28"/>
                <w:szCs w:val="28"/>
              </w:rPr>
              <w:t xml:space="preserve"> культуры, спорта, </w:t>
            </w:r>
            <w:r w:rsidRPr="00FC5126">
              <w:rPr>
                <w:sz w:val="28"/>
                <w:szCs w:val="28"/>
              </w:rPr>
              <w:t>молодежной политики и информации администрации Кунашакского муниципального района</w:t>
            </w:r>
          </w:p>
        </w:tc>
      </w:tr>
    </w:tbl>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Pr="00AC2FD4" w:rsidRDefault="003E5D91" w:rsidP="005A3AAA">
      <w:pPr>
        <w:jc w:val="center"/>
        <w:rPr>
          <w:b/>
          <w:sz w:val="28"/>
          <w:szCs w:val="28"/>
        </w:rPr>
      </w:pPr>
      <w:r w:rsidRPr="00AC2FD4">
        <w:rPr>
          <w:b/>
          <w:spacing w:val="-4"/>
          <w:sz w:val="28"/>
          <w:szCs w:val="28"/>
        </w:rPr>
        <w:t>Размеры окладов</w:t>
      </w:r>
      <w:r>
        <w:rPr>
          <w:b/>
          <w:spacing w:val="-4"/>
          <w:sz w:val="28"/>
          <w:szCs w:val="28"/>
        </w:rPr>
        <w:t xml:space="preserve"> </w:t>
      </w:r>
      <w:r>
        <w:rPr>
          <w:b/>
          <w:sz w:val="28"/>
          <w:szCs w:val="28"/>
        </w:rPr>
        <w:t>по профессиональным квалификационным группам профессий рабочих культуры, искусства и кинематографии</w:t>
      </w:r>
    </w:p>
    <w:p w:rsidR="003E5D91" w:rsidRPr="00DD1FFA" w:rsidRDefault="003E5D91" w:rsidP="005A3AAA">
      <w:pPr>
        <w:jc w:val="center"/>
        <w:rPr>
          <w:sz w:val="28"/>
          <w:szCs w:val="28"/>
        </w:rPr>
      </w:pPr>
    </w:p>
    <w:p w:rsidR="003E5D91" w:rsidRPr="00DD1FFA" w:rsidRDefault="003E5D91" w:rsidP="005A3AAA">
      <w:pPr>
        <w:ind w:firstLine="720"/>
        <w:jc w:val="both"/>
        <w:rPr>
          <w:sz w:val="28"/>
          <w:szCs w:val="28"/>
        </w:rPr>
      </w:pPr>
      <w:r w:rsidRPr="00DD1FFA">
        <w:rPr>
          <w:spacing w:val="-4"/>
          <w:sz w:val="28"/>
          <w:szCs w:val="28"/>
        </w:rPr>
        <w:t xml:space="preserve">Перечень </w:t>
      </w:r>
      <w:r>
        <w:rPr>
          <w:spacing w:val="-4"/>
          <w:sz w:val="28"/>
          <w:szCs w:val="28"/>
        </w:rPr>
        <w:t xml:space="preserve">профессий рабочих </w:t>
      </w:r>
      <w:r>
        <w:rPr>
          <w:sz w:val="28"/>
          <w:szCs w:val="28"/>
        </w:rPr>
        <w:t>культуры, искусства и кинематографии</w:t>
      </w:r>
      <w:r w:rsidRPr="00DD1FFA">
        <w:rPr>
          <w:spacing w:val="-4"/>
          <w:sz w:val="28"/>
          <w:szCs w:val="28"/>
        </w:rPr>
        <w:t>, отнесенных к п</w:t>
      </w:r>
      <w:r w:rsidRPr="00DD1FFA">
        <w:rPr>
          <w:sz w:val="28"/>
          <w:szCs w:val="28"/>
        </w:rPr>
        <w:t xml:space="preserve">рофессиональным </w:t>
      </w:r>
      <w:r w:rsidRPr="00DD1FFA">
        <w:rPr>
          <w:spacing w:val="-4"/>
          <w:sz w:val="28"/>
          <w:szCs w:val="28"/>
        </w:rPr>
        <w:t xml:space="preserve">квалификационным группам </w:t>
      </w:r>
      <w:r>
        <w:rPr>
          <w:spacing w:val="-4"/>
          <w:sz w:val="28"/>
          <w:szCs w:val="28"/>
        </w:rPr>
        <w:t>профессий рабочих</w:t>
      </w:r>
      <w:r>
        <w:rPr>
          <w:sz w:val="28"/>
          <w:szCs w:val="28"/>
        </w:rPr>
        <w:t xml:space="preserve"> культуры, искусства и кинематографии</w:t>
      </w:r>
      <w:r w:rsidRPr="00DD1FFA">
        <w:rPr>
          <w:spacing w:val="-4"/>
          <w:sz w:val="28"/>
          <w:szCs w:val="28"/>
        </w:rPr>
        <w:t xml:space="preserve">, установлен приказом </w:t>
      </w:r>
      <w:r w:rsidRPr="00DD1FFA">
        <w:rPr>
          <w:sz w:val="28"/>
          <w:szCs w:val="28"/>
        </w:rPr>
        <w:t xml:space="preserve">Министерства здравоохранения и социального развития Российской Федерации от </w:t>
      </w:r>
      <w:r>
        <w:rPr>
          <w:sz w:val="28"/>
          <w:szCs w:val="28"/>
        </w:rPr>
        <w:t xml:space="preserve">14 марта </w:t>
      </w:r>
      <w:r w:rsidRPr="00DD1FFA">
        <w:rPr>
          <w:sz w:val="28"/>
          <w:szCs w:val="28"/>
        </w:rPr>
        <w:t>200</w:t>
      </w:r>
      <w:r>
        <w:rPr>
          <w:sz w:val="28"/>
          <w:szCs w:val="28"/>
        </w:rPr>
        <w:t xml:space="preserve">8 </w:t>
      </w:r>
      <w:r w:rsidRPr="00DD1FFA">
        <w:rPr>
          <w:sz w:val="28"/>
          <w:szCs w:val="28"/>
        </w:rPr>
        <w:t>г</w:t>
      </w:r>
      <w:r>
        <w:rPr>
          <w:sz w:val="28"/>
          <w:szCs w:val="28"/>
        </w:rPr>
        <w:t>.</w:t>
      </w:r>
      <w:r w:rsidRPr="00DD1FFA">
        <w:rPr>
          <w:sz w:val="28"/>
          <w:szCs w:val="28"/>
        </w:rPr>
        <w:t xml:space="preserve"> № </w:t>
      </w:r>
      <w:r>
        <w:rPr>
          <w:sz w:val="28"/>
          <w:szCs w:val="28"/>
        </w:rPr>
        <w:t xml:space="preserve">121н </w:t>
      </w:r>
      <w:r w:rsidRPr="00DD1FFA">
        <w:rPr>
          <w:sz w:val="28"/>
          <w:szCs w:val="28"/>
        </w:rPr>
        <w:t xml:space="preserve"> «Об утверждении профессиональных квалификационных групп </w:t>
      </w:r>
      <w:r>
        <w:rPr>
          <w:sz w:val="28"/>
          <w:szCs w:val="28"/>
        </w:rPr>
        <w:t>профессий рабочих культуры, искусства и кинематографии».</w:t>
      </w:r>
    </w:p>
    <w:p w:rsidR="003E5D91" w:rsidRPr="00DD1FFA" w:rsidRDefault="003E5D91" w:rsidP="005A3AAA">
      <w:pPr>
        <w:jc w:val="center"/>
        <w:rPr>
          <w:sz w:val="28"/>
          <w:szCs w:val="28"/>
        </w:rPr>
      </w:pPr>
    </w:p>
    <w:p w:rsidR="003E5D91" w:rsidRDefault="003E5D91" w:rsidP="005A3AAA">
      <w:pPr>
        <w:shd w:val="clear" w:color="auto" w:fill="FFFFFF"/>
        <w:tabs>
          <w:tab w:val="left" w:pos="720"/>
        </w:tabs>
        <w:jc w:val="center"/>
        <w:rPr>
          <w:b/>
          <w:sz w:val="28"/>
          <w:szCs w:val="28"/>
        </w:rPr>
      </w:pPr>
      <w:r w:rsidRPr="0049031E">
        <w:rPr>
          <w:b/>
          <w:spacing w:val="-4"/>
          <w:sz w:val="28"/>
          <w:szCs w:val="28"/>
        </w:rPr>
        <w:t xml:space="preserve">Профессиональная квалификационная группа </w:t>
      </w:r>
      <w:r>
        <w:rPr>
          <w:b/>
          <w:spacing w:val="-4"/>
          <w:sz w:val="28"/>
          <w:szCs w:val="28"/>
        </w:rPr>
        <w:t xml:space="preserve"> </w:t>
      </w:r>
      <w:r w:rsidRPr="001B7229">
        <w:rPr>
          <w:b/>
          <w:sz w:val="28"/>
          <w:szCs w:val="28"/>
        </w:rPr>
        <w:t>«</w:t>
      </w:r>
      <w:r>
        <w:rPr>
          <w:b/>
          <w:sz w:val="28"/>
          <w:szCs w:val="28"/>
        </w:rPr>
        <w:t>Профессии рабочих культуры, искусства и кинематографии первого уровня»</w:t>
      </w:r>
    </w:p>
    <w:p w:rsidR="003E5D91" w:rsidRPr="001B7229" w:rsidRDefault="003E5D91" w:rsidP="005A3AAA">
      <w:pPr>
        <w:shd w:val="clear" w:color="auto" w:fill="FFFFFF"/>
        <w:tabs>
          <w:tab w:val="left" w:pos="720"/>
        </w:tabs>
        <w:jc w:val="center"/>
        <w:rPr>
          <w:b/>
          <w:spacing w:val="-4"/>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3E5D91" w:rsidRPr="00DD1FFA">
        <w:trPr>
          <w:tblCellSpacing w:w="15" w:type="dxa"/>
        </w:trPr>
        <w:tc>
          <w:tcPr>
            <w:tcW w:w="4052" w:type="pct"/>
            <w:tcMar>
              <w:top w:w="75" w:type="dxa"/>
              <w:left w:w="150" w:type="dxa"/>
              <w:bottom w:w="75" w:type="dxa"/>
              <w:right w:w="150" w:type="dxa"/>
            </w:tcMar>
            <w:vAlign w:val="center"/>
          </w:tcPr>
          <w:p w:rsidR="003E5D91" w:rsidRPr="00DD1FFA" w:rsidRDefault="003E5D91" w:rsidP="00550009">
            <w:pPr>
              <w:pStyle w:val="NormalWeb"/>
              <w:jc w:val="center"/>
              <w:rPr>
                <w:sz w:val="28"/>
                <w:szCs w:val="28"/>
              </w:rPr>
            </w:pPr>
            <w:r>
              <w:rPr>
                <w:sz w:val="28"/>
                <w:szCs w:val="28"/>
              </w:rPr>
              <w:t>Наименование д</w:t>
            </w:r>
            <w:r w:rsidRPr="00DD1FFA">
              <w:rPr>
                <w:sz w:val="28"/>
                <w:szCs w:val="28"/>
              </w:rPr>
              <w:t>олжности</w:t>
            </w:r>
          </w:p>
        </w:tc>
        <w:tc>
          <w:tcPr>
            <w:tcW w:w="902" w:type="pct"/>
          </w:tcPr>
          <w:p w:rsidR="003E5D91" w:rsidRPr="00DD1FFA" w:rsidRDefault="003E5D91" w:rsidP="00550009">
            <w:pPr>
              <w:pStyle w:val="NormalWeb"/>
              <w:jc w:val="center"/>
              <w:rPr>
                <w:sz w:val="28"/>
                <w:szCs w:val="28"/>
              </w:rPr>
            </w:pPr>
            <w:r>
              <w:rPr>
                <w:sz w:val="28"/>
                <w:szCs w:val="28"/>
              </w:rPr>
              <w:t>Оклад, рублей</w:t>
            </w:r>
          </w:p>
        </w:tc>
      </w:tr>
      <w:tr w:rsidR="003E5D91" w:rsidRPr="00DD1FFA">
        <w:trPr>
          <w:tblCellSpacing w:w="15" w:type="dxa"/>
        </w:trPr>
        <w:tc>
          <w:tcPr>
            <w:tcW w:w="4052" w:type="pct"/>
            <w:tcMar>
              <w:top w:w="75" w:type="dxa"/>
              <w:left w:w="150" w:type="dxa"/>
              <w:bottom w:w="75" w:type="dxa"/>
              <w:right w:w="150" w:type="dxa"/>
            </w:tcMar>
            <w:vAlign w:val="center"/>
          </w:tcPr>
          <w:p w:rsidR="003E5D91" w:rsidRPr="00DD1FFA" w:rsidRDefault="003E5D91" w:rsidP="00550009">
            <w:pPr>
              <w:pStyle w:val="NormalWeb"/>
              <w:rPr>
                <w:sz w:val="28"/>
                <w:szCs w:val="28"/>
              </w:rPr>
            </w:pPr>
            <w:r>
              <w:rPr>
                <w:sz w:val="28"/>
                <w:szCs w:val="28"/>
              </w:rPr>
              <w:t xml:space="preserve"> киномеханик</w:t>
            </w:r>
          </w:p>
        </w:tc>
        <w:tc>
          <w:tcPr>
            <w:tcW w:w="902" w:type="pct"/>
          </w:tcPr>
          <w:p w:rsidR="003E5D91" w:rsidRPr="007A4260" w:rsidRDefault="003E5D91" w:rsidP="004525F0">
            <w:pPr>
              <w:pStyle w:val="NormalWeb"/>
              <w:jc w:val="center"/>
              <w:rPr>
                <w:sz w:val="28"/>
                <w:szCs w:val="28"/>
              </w:rPr>
            </w:pPr>
            <w:r w:rsidRPr="007A4260">
              <w:rPr>
                <w:sz w:val="28"/>
                <w:szCs w:val="28"/>
              </w:rPr>
              <w:t>3</w:t>
            </w:r>
            <w:r>
              <w:rPr>
                <w:sz w:val="28"/>
                <w:szCs w:val="28"/>
              </w:rPr>
              <w:t xml:space="preserve"> 927</w:t>
            </w:r>
            <w:r w:rsidRPr="007A4260">
              <w:rPr>
                <w:sz w:val="28"/>
                <w:szCs w:val="28"/>
              </w:rPr>
              <w:t>,00</w:t>
            </w:r>
          </w:p>
        </w:tc>
      </w:tr>
    </w:tbl>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tabs>
          <w:tab w:val="left" w:pos="720"/>
        </w:tabs>
        <w:jc w:val="center"/>
        <w:rPr>
          <w:b/>
          <w:sz w:val="28"/>
          <w:szCs w:val="28"/>
        </w:rPr>
      </w:pPr>
      <w:r w:rsidRPr="0049031E">
        <w:rPr>
          <w:b/>
          <w:spacing w:val="-4"/>
          <w:sz w:val="28"/>
          <w:szCs w:val="28"/>
        </w:rPr>
        <w:t xml:space="preserve">Профессиональная квалификационная группа </w:t>
      </w:r>
      <w:r w:rsidRPr="001B7229">
        <w:rPr>
          <w:b/>
          <w:sz w:val="28"/>
          <w:szCs w:val="28"/>
        </w:rPr>
        <w:t>«</w:t>
      </w:r>
      <w:r>
        <w:rPr>
          <w:b/>
          <w:sz w:val="28"/>
          <w:szCs w:val="28"/>
        </w:rPr>
        <w:t>Профессии рабочих культуры, искусства и кинематографии второго уровня»</w:t>
      </w:r>
    </w:p>
    <w:p w:rsidR="003E5D91" w:rsidRDefault="003E5D91" w:rsidP="005A3AAA">
      <w:pPr>
        <w:shd w:val="clear" w:color="auto" w:fill="FFFFFF"/>
        <w:tabs>
          <w:tab w:val="left" w:pos="720"/>
        </w:tabs>
        <w:jc w:val="center"/>
        <w:rPr>
          <w:b/>
          <w:spacing w:val="-4"/>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91"/>
        <w:gridCol w:w="6355"/>
        <w:gridCol w:w="1764"/>
      </w:tblGrid>
      <w:tr w:rsidR="003E5D91" w:rsidRPr="00DD1FFA">
        <w:trPr>
          <w:tblCellSpacing w:w="15" w:type="dxa"/>
        </w:trPr>
        <w:tc>
          <w:tcPr>
            <w:tcW w:w="881"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Квалифика-</w:t>
            </w:r>
          </w:p>
          <w:p w:rsidR="003E5D91" w:rsidRPr="00DD1FFA" w:rsidRDefault="003E5D91" w:rsidP="00550009">
            <w:pPr>
              <w:pStyle w:val="NormalWeb"/>
              <w:spacing w:before="0" w:beforeAutospacing="0" w:after="0" w:afterAutospacing="0"/>
              <w:jc w:val="center"/>
              <w:rPr>
                <w:sz w:val="28"/>
                <w:szCs w:val="28"/>
              </w:rPr>
            </w:pPr>
            <w:r>
              <w:rPr>
                <w:sz w:val="28"/>
                <w:szCs w:val="28"/>
              </w:rPr>
              <w:t>ци</w:t>
            </w:r>
            <w:r w:rsidRPr="00DD1FFA">
              <w:rPr>
                <w:sz w:val="28"/>
                <w:szCs w:val="28"/>
              </w:rPr>
              <w:t>онные уровни</w:t>
            </w:r>
          </w:p>
        </w:tc>
        <w:tc>
          <w:tcPr>
            <w:tcW w:w="3192" w:type="pct"/>
            <w:tcMar>
              <w:top w:w="75" w:type="dxa"/>
              <w:left w:w="150" w:type="dxa"/>
              <w:bottom w:w="75" w:type="dxa"/>
              <w:right w:w="150" w:type="dxa"/>
            </w:tcMar>
            <w:vAlign w:val="center"/>
          </w:tcPr>
          <w:p w:rsidR="003E5D91" w:rsidRPr="00DD1FFA" w:rsidRDefault="003E5D91" w:rsidP="00550009">
            <w:pPr>
              <w:pStyle w:val="NormalWeb"/>
              <w:jc w:val="center"/>
              <w:rPr>
                <w:sz w:val="28"/>
                <w:szCs w:val="28"/>
              </w:rPr>
            </w:pPr>
            <w:r w:rsidRPr="00DD1FFA">
              <w:rPr>
                <w:sz w:val="28"/>
                <w:szCs w:val="28"/>
              </w:rPr>
              <w:t>Должности, отнесенные к квалификационным уровням</w:t>
            </w:r>
          </w:p>
        </w:tc>
        <w:tc>
          <w:tcPr>
            <w:tcW w:w="867" w:type="pct"/>
          </w:tcPr>
          <w:p w:rsidR="003E5D91" w:rsidRPr="00DD1FFA" w:rsidRDefault="003E5D91" w:rsidP="00550009">
            <w:pPr>
              <w:pStyle w:val="NormalWeb"/>
              <w:jc w:val="center"/>
              <w:rPr>
                <w:sz w:val="28"/>
                <w:szCs w:val="28"/>
              </w:rPr>
            </w:pPr>
            <w:r>
              <w:rPr>
                <w:sz w:val="28"/>
                <w:szCs w:val="28"/>
              </w:rPr>
              <w:t>Оклад, рублей</w:t>
            </w:r>
          </w:p>
        </w:tc>
      </w:tr>
      <w:tr w:rsidR="003E5D91" w:rsidRPr="00DD1FFA">
        <w:trPr>
          <w:tblCellSpacing w:w="15" w:type="dxa"/>
        </w:trPr>
        <w:tc>
          <w:tcPr>
            <w:tcW w:w="881"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sidRPr="00DD1FFA">
              <w:rPr>
                <w:sz w:val="28"/>
                <w:szCs w:val="28"/>
              </w:rPr>
              <w:t>1 квалифика</w:t>
            </w:r>
            <w:r>
              <w:rPr>
                <w:sz w:val="28"/>
                <w:szCs w:val="28"/>
              </w:rPr>
              <w:t>-</w:t>
            </w:r>
            <w:r w:rsidRPr="00DD1FFA">
              <w:rPr>
                <w:sz w:val="28"/>
                <w:szCs w:val="28"/>
              </w:rPr>
              <w:t>ционный уровень</w:t>
            </w:r>
          </w:p>
        </w:tc>
        <w:tc>
          <w:tcPr>
            <w:tcW w:w="3192" w:type="pct"/>
            <w:tcMar>
              <w:top w:w="75" w:type="dxa"/>
              <w:left w:w="150" w:type="dxa"/>
              <w:bottom w:w="75" w:type="dxa"/>
              <w:right w:w="150" w:type="dxa"/>
            </w:tcMar>
            <w:vAlign w:val="center"/>
          </w:tcPr>
          <w:p w:rsidR="003E5D91" w:rsidRPr="00DD1FFA" w:rsidRDefault="003E5D91" w:rsidP="00550009">
            <w:pPr>
              <w:pStyle w:val="NormalWeb"/>
              <w:rPr>
                <w:sz w:val="28"/>
                <w:szCs w:val="28"/>
              </w:rPr>
            </w:pPr>
            <w:r>
              <w:rPr>
                <w:sz w:val="28"/>
                <w:szCs w:val="28"/>
              </w:rPr>
              <w:t>Регулировщик пианино и роялей</w:t>
            </w:r>
          </w:p>
        </w:tc>
        <w:tc>
          <w:tcPr>
            <w:tcW w:w="867" w:type="pct"/>
          </w:tcPr>
          <w:p w:rsidR="003E5D91" w:rsidRPr="00F8552D" w:rsidRDefault="003E5D91" w:rsidP="00550009">
            <w:pPr>
              <w:pStyle w:val="NormalWeb"/>
              <w:rPr>
                <w:sz w:val="28"/>
                <w:szCs w:val="28"/>
                <w:highlight w:val="green"/>
              </w:rPr>
            </w:pPr>
          </w:p>
          <w:p w:rsidR="003E5D91" w:rsidRPr="00F8552D" w:rsidRDefault="003E5D91" w:rsidP="004525F0">
            <w:pPr>
              <w:pStyle w:val="NormalWeb"/>
              <w:rPr>
                <w:sz w:val="28"/>
                <w:szCs w:val="28"/>
                <w:highlight w:val="green"/>
              </w:rPr>
            </w:pPr>
            <w:r w:rsidRPr="007A4260">
              <w:rPr>
                <w:sz w:val="28"/>
                <w:szCs w:val="28"/>
              </w:rPr>
              <w:t xml:space="preserve">     4 </w:t>
            </w:r>
            <w:r>
              <w:rPr>
                <w:sz w:val="28"/>
                <w:szCs w:val="28"/>
              </w:rPr>
              <w:t>307</w:t>
            </w:r>
            <w:r w:rsidRPr="007A4260">
              <w:rPr>
                <w:sz w:val="28"/>
                <w:szCs w:val="28"/>
              </w:rPr>
              <w:t>,00</w:t>
            </w:r>
          </w:p>
        </w:tc>
      </w:tr>
    </w:tbl>
    <w:p w:rsidR="003E5D91" w:rsidRDefault="003E5D91" w:rsidP="005A3AAA">
      <w:pPr>
        <w:shd w:val="clear" w:color="auto" w:fill="FFFFFF"/>
        <w:tabs>
          <w:tab w:val="left" w:pos="720"/>
        </w:tabs>
        <w:jc w:val="center"/>
        <w:rPr>
          <w:b/>
          <w:spacing w:val="-4"/>
          <w:sz w:val="28"/>
          <w:szCs w:val="28"/>
        </w:rPr>
      </w:pPr>
    </w:p>
    <w:p w:rsidR="003E5D91" w:rsidRDefault="003E5D91" w:rsidP="005A3AAA">
      <w:pPr>
        <w:shd w:val="clear" w:color="auto" w:fill="FFFFFF"/>
        <w:tabs>
          <w:tab w:val="left" w:pos="720"/>
        </w:tabs>
        <w:jc w:val="center"/>
        <w:rPr>
          <w:b/>
          <w:spacing w:val="-4"/>
          <w:sz w:val="28"/>
          <w:szCs w:val="28"/>
        </w:rPr>
      </w:pPr>
    </w:p>
    <w:p w:rsidR="003E5D91" w:rsidRDefault="003E5D91" w:rsidP="005A3AAA">
      <w:pPr>
        <w:shd w:val="clear" w:color="auto" w:fill="FFFFFF"/>
        <w:tabs>
          <w:tab w:val="left" w:pos="720"/>
        </w:tabs>
        <w:jc w:val="center"/>
        <w:rPr>
          <w:b/>
          <w:spacing w:val="-4"/>
          <w:sz w:val="28"/>
          <w:szCs w:val="28"/>
        </w:rPr>
      </w:pPr>
    </w:p>
    <w:p w:rsidR="003E5D91" w:rsidRDefault="003E5D91" w:rsidP="005A3AAA">
      <w:pPr>
        <w:shd w:val="clear" w:color="auto" w:fill="FFFFFF"/>
        <w:tabs>
          <w:tab w:val="left" w:pos="720"/>
        </w:tabs>
        <w:jc w:val="center"/>
        <w:rPr>
          <w:b/>
          <w:spacing w:val="-4"/>
          <w:sz w:val="28"/>
          <w:szCs w:val="28"/>
        </w:rPr>
      </w:pPr>
    </w:p>
    <w:p w:rsidR="003E5D91" w:rsidRPr="001B7229" w:rsidRDefault="003E5D91" w:rsidP="005A3AAA">
      <w:pPr>
        <w:shd w:val="clear" w:color="auto" w:fill="FFFFFF"/>
        <w:tabs>
          <w:tab w:val="left" w:pos="720"/>
        </w:tabs>
        <w:jc w:val="center"/>
        <w:rPr>
          <w:b/>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05"/>
      </w:tblGrid>
      <w:tr w:rsidR="003E5D91" w:rsidRPr="00B13AAD">
        <w:tc>
          <w:tcPr>
            <w:tcW w:w="4248" w:type="dxa"/>
            <w:tcBorders>
              <w:top w:val="nil"/>
              <w:left w:val="nil"/>
              <w:bottom w:val="nil"/>
              <w:right w:val="nil"/>
            </w:tcBorders>
          </w:tcPr>
          <w:p w:rsidR="003E5D91" w:rsidRPr="00B13AAD" w:rsidRDefault="003E5D91" w:rsidP="00550009">
            <w:pPr>
              <w:jc w:val="center"/>
              <w:rPr>
                <w:sz w:val="28"/>
                <w:szCs w:val="28"/>
              </w:rPr>
            </w:pPr>
          </w:p>
        </w:tc>
        <w:tc>
          <w:tcPr>
            <w:tcW w:w="5605" w:type="dxa"/>
            <w:tcBorders>
              <w:top w:val="nil"/>
              <w:left w:val="nil"/>
              <w:bottom w:val="nil"/>
              <w:right w:val="nil"/>
            </w:tcBorders>
          </w:tcPr>
          <w:p w:rsidR="003E5D91" w:rsidRPr="00B13AAD" w:rsidRDefault="003E5D91" w:rsidP="00550009">
            <w:pPr>
              <w:jc w:val="right"/>
              <w:rPr>
                <w:sz w:val="28"/>
                <w:szCs w:val="28"/>
              </w:rPr>
            </w:pPr>
            <w:r>
              <w:rPr>
                <w:sz w:val="28"/>
                <w:szCs w:val="28"/>
              </w:rPr>
              <w:t>ПРИЛОЖЕНИЕ 5</w:t>
            </w:r>
          </w:p>
          <w:p w:rsidR="003E5D91" w:rsidRPr="00B13AAD" w:rsidRDefault="003E5D91" w:rsidP="00550009">
            <w:pPr>
              <w:jc w:val="right"/>
              <w:rPr>
                <w:sz w:val="28"/>
                <w:szCs w:val="28"/>
              </w:rPr>
            </w:pPr>
            <w:r w:rsidRPr="00B13AAD">
              <w:rPr>
                <w:sz w:val="28"/>
                <w:szCs w:val="28"/>
              </w:rPr>
              <w:t xml:space="preserve">к Положению об оплате труда работников </w:t>
            </w:r>
            <w:r>
              <w:rPr>
                <w:sz w:val="28"/>
                <w:szCs w:val="28"/>
              </w:rPr>
              <w:t xml:space="preserve">учреждений, подведомственных </w:t>
            </w:r>
            <w:r w:rsidRPr="00FC5126">
              <w:rPr>
                <w:bCs/>
                <w:sz w:val="28"/>
                <w:szCs w:val="28"/>
              </w:rPr>
              <w:t>Управлени</w:t>
            </w:r>
            <w:r>
              <w:rPr>
                <w:bCs/>
                <w:sz w:val="28"/>
                <w:szCs w:val="28"/>
              </w:rPr>
              <w:t>ю</w:t>
            </w:r>
            <w:r w:rsidRPr="00FC5126">
              <w:rPr>
                <w:bCs/>
                <w:sz w:val="28"/>
                <w:szCs w:val="28"/>
              </w:rPr>
              <w:t xml:space="preserve"> культуры, спорта, </w:t>
            </w:r>
            <w:r w:rsidRPr="00FC5126">
              <w:rPr>
                <w:sz w:val="28"/>
                <w:szCs w:val="28"/>
              </w:rPr>
              <w:t>молодежной политики и информации администрации Кунашакского муниципального района</w:t>
            </w:r>
          </w:p>
        </w:tc>
      </w:tr>
    </w:tbl>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r w:rsidRPr="00AC2FD4">
        <w:rPr>
          <w:b/>
          <w:spacing w:val="-4"/>
          <w:sz w:val="28"/>
          <w:szCs w:val="28"/>
        </w:rPr>
        <w:t xml:space="preserve">Размеры </w:t>
      </w:r>
      <w:r>
        <w:rPr>
          <w:b/>
          <w:spacing w:val="-4"/>
          <w:sz w:val="28"/>
          <w:szCs w:val="28"/>
        </w:rPr>
        <w:t xml:space="preserve">должностных </w:t>
      </w:r>
      <w:r w:rsidRPr="00AC2FD4">
        <w:rPr>
          <w:b/>
          <w:spacing w:val="-4"/>
          <w:sz w:val="28"/>
          <w:szCs w:val="28"/>
        </w:rPr>
        <w:t>окладов</w:t>
      </w:r>
      <w:r>
        <w:rPr>
          <w:b/>
          <w:spacing w:val="-4"/>
          <w:sz w:val="28"/>
          <w:szCs w:val="28"/>
        </w:rPr>
        <w:t xml:space="preserve"> (ставок заработной платы) </w:t>
      </w:r>
    </w:p>
    <w:p w:rsidR="003E5D91" w:rsidRDefault="003E5D91" w:rsidP="005A3AAA">
      <w:pPr>
        <w:jc w:val="center"/>
        <w:rPr>
          <w:b/>
          <w:sz w:val="28"/>
          <w:szCs w:val="28"/>
        </w:rPr>
      </w:pPr>
      <w:r>
        <w:rPr>
          <w:b/>
          <w:sz w:val="28"/>
          <w:szCs w:val="28"/>
        </w:rPr>
        <w:t xml:space="preserve">по профессиональным квалификационным группам </w:t>
      </w:r>
    </w:p>
    <w:p w:rsidR="003E5D91" w:rsidRPr="00AC2FD4" w:rsidRDefault="003E5D91" w:rsidP="005A3AAA">
      <w:pPr>
        <w:jc w:val="center"/>
        <w:rPr>
          <w:b/>
          <w:sz w:val="28"/>
          <w:szCs w:val="28"/>
        </w:rPr>
      </w:pPr>
      <w:r>
        <w:rPr>
          <w:b/>
          <w:sz w:val="28"/>
          <w:szCs w:val="28"/>
        </w:rPr>
        <w:t>должностей работников образования</w:t>
      </w:r>
    </w:p>
    <w:p w:rsidR="003E5D91" w:rsidRPr="00DD1FFA" w:rsidRDefault="003E5D91" w:rsidP="005A3AAA">
      <w:pPr>
        <w:jc w:val="center"/>
        <w:rPr>
          <w:sz w:val="28"/>
          <w:szCs w:val="28"/>
        </w:rPr>
      </w:pPr>
    </w:p>
    <w:p w:rsidR="003E5D91" w:rsidRPr="00DD1FFA" w:rsidRDefault="003E5D91" w:rsidP="005A3AAA">
      <w:pPr>
        <w:ind w:firstLine="720"/>
        <w:jc w:val="both"/>
        <w:rPr>
          <w:sz w:val="28"/>
          <w:szCs w:val="28"/>
        </w:rPr>
      </w:pPr>
      <w:r w:rsidRPr="00DD1FFA">
        <w:rPr>
          <w:spacing w:val="-4"/>
          <w:sz w:val="28"/>
          <w:szCs w:val="28"/>
        </w:rPr>
        <w:t xml:space="preserve">Перечень </w:t>
      </w:r>
      <w:r>
        <w:rPr>
          <w:spacing w:val="-4"/>
          <w:sz w:val="28"/>
          <w:szCs w:val="28"/>
        </w:rPr>
        <w:t>должностей работников образования</w:t>
      </w:r>
      <w:r w:rsidRPr="00DD1FFA">
        <w:rPr>
          <w:spacing w:val="-4"/>
          <w:sz w:val="28"/>
          <w:szCs w:val="28"/>
        </w:rPr>
        <w:t>, отнесенных к п</w:t>
      </w:r>
      <w:r w:rsidRPr="00DD1FFA">
        <w:rPr>
          <w:sz w:val="28"/>
          <w:szCs w:val="28"/>
        </w:rPr>
        <w:t xml:space="preserve">рофессиональным </w:t>
      </w:r>
      <w:r w:rsidRPr="00DD1FFA">
        <w:rPr>
          <w:spacing w:val="-4"/>
          <w:sz w:val="28"/>
          <w:szCs w:val="28"/>
        </w:rPr>
        <w:t xml:space="preserve">квалификационным группам </w:t>
      </w:r>
      <w:r>
        <w:rPr>
          <w:spacing w:val="-4"/>
          <w:sz w:val="28"/>
          <w:szCs w:val="28"/>
        </w:rPr>
        <w:t xml:space="preserve">должностей работников образования, установлен приказом Министерства здравоохранения и </w:t>
      </w:r>
      <w:r w:rsidRPr="00DD1FFA">
        <w:rPr>
          <w:sz w:val="28"/>
          <w:szCs w:val="28"/>
        </w:rPr>
        <w:t xml:space="preserve">социального развития Российской Федерации от </w:t>
      </w:r>
      <w:r>
        <w:rPr>
          <w:sz w:val="28"/>
          <w:szCs w:val="28"/>
        </w:rPr>
        <w:t xml:space="preserve">5 мая </w:t>
      </w:r>
      <w:r w:rsidRPr="00DD1FFA">
        <w:rPr>
          <w:sz w:val="28"/>
          <w:szCs w:val="28"/>
        </w:rPr>
        <w:t>200</w:t>
      </w:r>
      <w:r>
        <w:rPr>
          <w:sz w:val="28"/>
          <w:szCs w:val="28"/>
        </w:rPr>
        <w:t xml:space="preserve">8 </w:t>
      </w:r>
      <w:r w:rsidRPr="00DD1FFA">
        <w:rPr>
          <w:sz w:val="28"/>
          <w:szCs w:val="28"/>
        </w:rPr>
        <w:t>г</w:t>
      </w:r>
      <w:r>
        <w:rPr>
          <w:sz w:val="28"/>
          <w:szCs w:val="28"/>
        </w:rPr>
        <w:t>.</w:t>
      </w:r>
      <w:r w:rsidRPr="00DD1FFA">
        <w:rPr>
          <w:sz w:val="28"/>
          <w:szCs w:val="28"/>
        </w:rPr>
        <w:t xml:space="preserve"> № </w:t>
      </w:r>
      <w:r>
        <w:rPr>
          <w:sz w:val="28"/>
          <w:szCs w:val="28"/>
        </w:rPr>
        <w:t xml:space="preserve">116н </w:t>
      </w:r>
      <w:r w:rsidRPr="00DD1FFA">
        <w:rPr>
          <w:sz w:val="28"/>
          <w:szCs w:val="28"/>
        </w:rPr>
        <w:t xml:space="preserve"> «Об утверждении профессиональных квалификационных групп </w:t>
      </w:r>
      <w:r>
        <w:rPr>
          <w:sz w:val="28"/>
          <w:szCs w:val="28"/>
        </w:rPr>
        <w:t>должностей работников образования».</w:t>
      </w:r>
    </w:p>
    <w:p w:rsidR="003E5D91" w:rsidRPr="00DD1FFA" w:rsidRDefault="003E5D91" w:rsidP="005A3AAA">
      <w:pPr>
        <w:jc w:val="center"/>
        <w:rPr>
          <w:sz w:val="28"/>
          <w:szCs w:val="28"/>
        </w:rPr>
      </w:pPr>
    </w:p>
    <w:p w:rsidR="003E5D91" w:rsidRDefault="003E5D91" w:rsidP="005A3AAA">
      <w:pPr>
        <w:shd w:val="clear" w:color="auto" w:fill="FFFFFF"/>
        <w:tabs>
          <w:tab w:val="left" w:pos="720"/>
        </w:tabs>
        <w:jc w:val="center"/>
        <w:rPr>
          <w:b/>
          <w:sz w:val="28"/>
          <w:szCs w:val="28"/>
        </w:rPr>
      </w:pPr>
      <w:r w:rsidRPr="0049031E">
        <w:rPr>
          <w:b/>
          <w:spacing w:val="-4"/>
          <w:sz w:val="28"/>
          <w:szCs w:val="28"/>
        </w:rPr>
        <w:t xml:space="preserve">Профессиональная квалификационная группа </w:t>
      </w:r>
      <w:r w:rsidRPr="001B7229">
        <w:rPr>
          <w:b/>
          <w:sz w:val="28"/>
          <w:szCs w:val="28"/>
        </w:rPr>
        <w:t>«</w:t>
      </w:r>
      <w:r>
        <w:rPr>
          <w:b/>
          <w:sz w:val="28"/>
          <w:szCs w:val="28"/>
        </w:rPr>
        <w:t>Должности педагогических работников»</w:t>
      </w:r>
    </w:p>
    <w:p w:rsidR="003E5D91" w:rsidRPr="001B7229" w:rsidRDefault="003E5D91" w:rsidP="005A3AAA">
      <w:pPr>
        <w:shd w:val="clear" w:color="auto" w:fill="FFFFFF"/>
        <w:tabs>
          <w:tab w:val="left" w:pos="720"/>
        </w:tabs>
        <w:jc w:val="center"/>
        <w:rPr>
          <w:b/>
          <w:spacing w:val="-4"/>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72"/>
        <w:gridCol w:w="6302"/>
        <w:gridCol w:w="1736"/>
      </w:tblGrid>
      <w:tr w:rsidR="003E5D91" w:rsidRPr="00DD1FFA">
        <w:trPr>
          <w:tblCellSpacing w:w="15" w:type="dxa"/>
        </w:trPr>
        <w:tc>
          <w:tcPr>
            <w:tcW w:w="881"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Квалифика-</w:t>
            </w:r>
          </w:p>
          <w:p w:rsidR="003E5D91" w:rsidRPr="00DD1FFA" w:rsidRDefault="003E5D91" w:rsidP="00550009">
            <w:pPr>
              <w:pStyle w:val="NormalWeb"/>
              <w:spacing w:before="0" w:beforeAutospacing="0" w:after="0" w:afterAutospacing="0"/>
              <w:jc w:val="center"/>
              <w:rPr>
                <w:sz w:val="28"/>
                <w:szCs w:val="28"/>
              </w:rPr>
            </w:pPr>
            <w:r>
              <w:rPr>
                <w:sz w:val="28"/>
                <w:szCs w:val="28"/>
              </w:rPr>
              <w:t>ци</w:t>
            </w:r>
            <w:r w:rsidRPr="00DD1FFA">
              <w:rPr>
                <w:sz w:val="28"/>
                <w:szCs w:val="28"/>
              </w:rPr>
              <w:t>онные уровни</w:t>
            </w:r>
          </w:p>
        </w:tc>
        <w:tc>
          <w:tcPr>
            <w:tcW w:w="3192" w:type="pct"/>
            <w:tcMar>
              <w:top w:w="75" w:type="dxa"/>
              <w:left w:w="150" w:type="dxa"/>
              <w:bottom w:w="75" w:type="dxa"/>
              <w:right w:w="150" w:type="dxa"/>
            </w:tcMar>
            <w:vAlign w:val="center"/>
          </w:tcPr>
          <w:p w:rsidR="003E5D91" w:rsidRPr="00DD1FFA" w:rsidRDefault="003E5D91" w:rsidP="00550009">
            <w:pPr>
              <w:pStyle w:val="NormalWeb"/>
              <w:jc w:val="center"/>
              <w:rPr>
                <w:sz w:val="28"/>
                <w:szCs w:val="28"/>
              </w:rPr>
            </w:pPr>
            <w:r w:rsidRPr="00DD1FFA">
              <w:rPr>
                <w:sz w:val="28"/>
                <w:szCs w:val="28"/>
              </w:rPr>
              <w:t>Должности, отнесенные к квалификационным уровням</w:t>
            </w:r>
          </w:p>
        </w:tc>
        <w:tc>
          <w:tcPr>
            <w:tcW w:w="868" w:type="pct"/>
          </w:tcPr>
          <w:p w:rsidR="003E5D91" w:rsidRPr="00DD1FFA" w:rsidRDefault="003E5D91" w:rsidP="00EA716E">
            <w:pPr>
              <w:pStyle w:val="NormalWeb"/>
              <w:jc w:val="center"/>
              <w:rPr>
                <w:sz w:val="28"/>
                <w:szCs w:val="28"/>
              </w:rPr>
            </w:pPr>
            <w:r>
              <w:rPr>
                <w:sz w:val="28"/>
                <w:szCs w:val="28"/>
              </w:rPr>
              <w:t>Должностной оклад (ставка заработной платы), рублей</w:t>
            </w:r>
          </w:p>
        </w:tc>
      </w:tr>
      <w:tr w:rsidR="003E5D91" w:rsidRPr="005340A1">
        <w:trPr>
          <w:tblCellSpacing w:w="15" w:type="dxa"/>
        </w:trPr>
        <w:tc>
          <w:tcPr>
            <w:tcW w:w="881" w:type="pct"/>
            <w:tcMar>
              <w:top w:w="75" w:type="dxa"/>
              <w:left w:w="150" w:type="dxa"/>
              <w:bottom w:w="75" w:type="dxa"/>
              <w:right w:w="150" w:type="dxa"/>
            </w:tcMar>
            <w:vAlign w:val="center"/>
          </w:tcPr>
          <w:p w:rsidR="003E5D91" w:rsidRPr="00DD1FFA" w:rsidRDefault="003E5D91" w:rsidP="00550009">
            <w:pPr>
              <w:pStyle w:val="NormalWeb"/>
              <w:spacing w:before="0" w:beforeAutospacing="0" w:after="0" w:afterAutospacing="0"/>
              <w:jc w:val="center"/>
              <w:rPr>
                <w:sz w:val="28"/>
                <w:szCs w:val="28"/>
              </w:rPr>
            </w:pPr>
            <w:r>
              <w:rPr>
                <w:sz w:val="28"/>
                <w:szCs w:val="28"/>
              </w:rPr>
              <w:t>4</w:t>
            </w:r>
            <w:r w:rsidRPr="00DD1FFA">
              <w:rPr>
                <w:sz w:val="28"/>
                <w:szCs w:val="28"/>
              </w:rPr>
              <w:t>квалифика</w:t>
            </w:r>
            <w:r>
              <w:rPr>
                <w:sz w:val="28"/>
                <w:szCs w:val="28"/>
              </w:rPr>
              <w:t>-</w:t>
            </w:r>
            <w:r w:rsidRPr="00DD1FFA">
              <w:rPr>
                <w:sz w:val="28"/>
                <w:szCs w:val="28"/>
              </w:rPr>
              <w:t>ционный уровень</w:t>
            </w:r>
          </w:p>
        </w:tc>
        <w:tc>
          <w:tcPr>
            <w:tcW w:w="3192" w:type="pct"/>
            <w:tcMar>
              <w:top w:w="75" w:type="dxa"/>
              <w:left w:w="150" w:type="dxa"/>
              <w:bottom w:w="75" w:type="dxa"/>
              <w:right w:w="150" w:type="dxa"/>
            </w:tcMar>
            <w:vAlign w:val="center"/>
          </w:tcPr>
          <w:p w:rsidR="003E5D91" w:rsidRPr="00DD1FFA" w:rsidRDefault="003E5D91" w:rsidP="00550009">
            <w:pPr>
              <w:pStyle w:val="NormalWeb"/>
              <w:rPr>
                <w:sz w:val="28"/>
                <w:szCs w:val="28"/>
              </w:rPr>
            </w:pPr>
            <w:r>
              <w:rPr>
                <w:sz w:val="28"/>
                <w:szCs w:val="28"/>
              </w:rPr>
              <w:t>Преподаватель</w:t>
            </w:r>
          </w:p>
        </w:tc>
        <w:tc>
          <w:tcPr>
            <w:tcW w:w="868" w:type="pct"/>
          </w:tcPr>
          <w:p w:rsidR="003E5D91" w:rsidRPr="005340A1" w:rsidRDefault="003E5D91" w:rsidP="00550009">
            <w:pPr>
              <w:pStyle w:val="NormalWeb"/>
              <w:rPr>
                <w:sz w:val="28"/>
                <w:szCs w:val="28"/>
              </w:rPr>
            </w:pPr>
          </w:p>
          <w:p w:rsidR="003E5D91" w:rsidRPr="005340A1" w:rsidRDefault="003E5D91" w:rsidP="00623CDF">
            <w:pPr>
              <w:pStyle w:val="NormalWeb"/>
              <w:rPr>
                <w:sz w:val="28"/>
                <w:szCs w:val="28"/>
              </w:rPr>
            </w:pPr>
            <w:r w:rsidRPr="005340A1">
              <w:rPr>
                <w:sz w:val="28"/>
                <w:szCs w:val="28"/>
              </w:rPr>
              <w:t xml:space="preserve">     6 400,00</w:t>
            </w:r>
          </w:p>
        </w:tc>
      </w:tr>
    </w:tbl>
    <w:p w:rsidR="003E5D91" w:rsidRPr="001B7229" w:rsidRDefault="003E5D91" w:rsidP="005A3AAA">
      <w:pPr>
        <w:shd w:val="clear" w:color="auto" w:fill="FFFFFF"/>
        <w:tabs>
          <w:tab w:val="left" w:pos="720"/>
        </w:tabs>
        <w:jc w:val="center"/>
        <w:rPr>
          <w:b/>
          <w:spacing w:val="-4"/>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Pr="00B13AAD" w:rsidRDefault="003E5D91" w:rsidP="005A3AAA">
      <w:pPr>
        <w:jc w:val="right"/>
        <w:rPr>
          <w:sz w:val="28"/>
          <w:szCs w:val="28"/>
        </w:rPr>
      </w:pPr>
      <w:r>
        <w:rPr>
          <w:sz w:val="28"/>
          <w:szCs w:val="28"/>
        </w:rPr>
        <w:t>ПРИЛОЖЕНИЕ 6</w:t>
      </w:r>
    </w:p>
    <w:p w:rsidR="003E5D91" w:rsidRDefault="003E5D91" w:rsidP="005A3AAA">
      <w:pPr>
        <w:shd w:val="clear" w:color="auto" w:fill="FFFFFF"/>
        <w:autoSpaceDE w:val="0"/>
        <w:autoSpaceDN w:val="0"/>
        <w:adjustRightInd w:val="0"/>
        <w:jc w:val="right"/>
        <w:rPr>
          <w:sz w:val="28"/>
          <w:szCs w:val="28"/>
        </w:rPr>
      </w:pPr>
      <w:r w:rsidRPr="00B13AAD">
        <w:rPr>
          <w:sz w:val="28"/>
          <w:szCs w:val="28"/>
        </w:rPr>
        <w:t>к Положению об оплате труда работников</w:t>
      </w:r>
    </w:p>
    <w:p w:rsidR="003E5D91" w:rsidRDefault="003E5D91" w:rsidP="005A3AAA">
      <w:pPr>
        <w:shd w:val="clear" w:color="auto" w:fill="FFFFFF"/>
        <w:autoSpaceDE w:val="0"/>
        <w:autoSpaceDN w:val="0"/>
        <w:adjustRightInd w:val="0"/>
        <w:jc w:val="right"/>
        <w:rPr>
          <w:sz w:val="28"/>
          <w:szCs w:val="28"/>
        </w:rPr>
      </w:pPr>
      <w:r>
        <w:rPr>
          <w:sz w:val="28"/>
          <w:szCs w:val="28"/>
        </w:rPr>
        <w:t xml:space="preserve">учреждений, подведомственных </w:t>
      </w:r>
    </w:p>
    <w:p w:rsidR="003E5D91" w:rsidRDefault="003E5D91" w:rsidP="005A3AAA">
      <w:pPr>
        <w:shd w:val="clear" w:color="auto" w:fill="FFFFFF"/>
        <w:autoSpaceDE w:val="0"/>
        <w:autoSpaceDN w:val="0"/>
        <w:adjustRightInd w:val="0"/>
        <w:jc w:val="right"/>
        <w:rPr>
          <w:sz w:val="28"/>
          <w:szCs w:val="28"/>
        </w:rPr>
      </w:pPr>
      <w:r w:rsidRPr="00FC5126">
        <w:rPr>
          <w:bCs/>
          <w:sz w:val="28"/>
          <w:szCs w:val="28"/>
        </w:rPr>
        <w:t>Управлени</w:t>
      </w:r>
      <w:r>
        <w:rPr>
          <w:bCs/>
          <w:sz w:val="28"/>
          <w:szCs w:val="28"/>
        </w:rPr>
        <w:t>ю</w:t>
      </w:r>
      <w:r w:rsidRPr="00FC5126">
        <w:rPr>
          <w:bCs/>
          <w:sz w:val="28"/>
          <w:szCs w:val="28"/>
        </w:rPr>
        <w:t xml:space="preserve"> культуры, спорта, </w:t>
      </w:r>
      <w:r w:rsidRPr="00FC5126">
        <w:rPr>
          <w:sz w:val="28"/>
          <w:szCs w:val="28"/>
        </w:rPr>
        <w:t>молодежной</w:t>
      </w:r>
    </w:p>
    <w:p w:rsidR="003E5D91" w:rsidRDefault="003E5D91" w:rsidP="005A3AAA">
      <w:pPr>
        <w:shd w:val="clear" w:color="auto" w:fill="FFFFFF"/>
        <w:autoSpaceDE w:val="0"/>
        <w:autoSpaceDN w:val="0"/>
        <w:adjustRightInd w:val="0"/>
        <w:jc w:val="right"/>
        <w:rPr>
          <w:sz w:val="28"/>
          <w:szCs w:val="28"/>
        </w:rPr>
      </w:pPr>
      <w:r w:rsidRPr="00FC5126">
        <w:rPr>
          <w:sz w:val="28"/>
          <w:szCs w:val="28"/>
        </w:rPr>
        <w:t xml:space="preserve"> политики и информации администрации</w:t>
      </w:r>
    </w:p>
    <w:p w:rsidR="003E5D91" w:rsidRDefault="003E5D91" w:rsidP="005A3AAA">
      <w:pPr>
        <w:shd w:val="clear" w:color="auto" w:fill="FFFFFF"/>
        <w:autoSpaceDE w:val="0"/>
        <w:autoSpaceDN w:val="0"/>
        <w:adjustRightInd w:val="0"/>
        <w:jc w:val="right"/>
        <w:rPr>
          <w:b/>
          <w:sz w:val="28"/>
          <w:szCs w:val="28"/>
        </w:rPr>
      </w:pPr>
      <w:r w:rsidRPr="00FC5126">
        <w:rPr>
          <w:sz w:val="28"/>
          <w:szCs w:val="28"/>
        </w:rPr>
        <w:t xml:space="preserve"> Кунашакского муниципального района</w:t>
      </w: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jc w:val="center"/>
        <w:rPr>
          <w:b/>
          <w:sz w:val="28"/>
          <w:szCs w:val="28"/>
        </w:rPr>
      </w:pPr>
      <w:r w:rsidRPr="00AC2FD4">
        <w:rPr>
          <w:b/>
          <w:spacing w:val="-4"/>
          <w:sz w:val="28"/>
          <w:szCs w:val="28"/>
        </w:rPr>
        <w:t xml:space="preserve">Размеры </w:t>
      </w:r>
      <w:r>
        <w:rPr>
          <w:b/>
          <w:spacing w:val="-4"/>
          <w:sz w:val="28"/>
          <w:szCs w:val="28"/>
        </w:rPr>
        <w:t xml:space="preserve">должностных </w:t>
      </w:r>
      <w:r w:rsidRPr="00AC2FD4">
        <w:rPr>
          <w:b/>
          <w:spacing w:val="-4"/>
          <w:sz w:val="28"/>
          <w:szCs w:val="28"/>
        </w:rPr>
        <w:t>окладов</w:t>
      </w:r>
      <w:r>
        <w:rPr>
          <w:b/>
          <w:spacing w:val="-4"/>
          <w:sz w:val="28"/>
          <w:szCs w:val="28"/>
        </w:rPr>
        <w:t xml:space="preserve"> </w:t>
      </w:r>
      <w:r>
        <w:rPr>
          <w:b/>
          <w:sz w:val="28"/>
          <w:szCs w:val="28"/>
        </w:rPr>
        <w:t>по должностям  руководителей, специалистов, не отнесенным к профессиональным квалификационным группам должностей, утвержденным Министерством здравоохранения и социального развития Российской Федерации</w:t>
      </w:r>
    </w:p>
    <w:p w:rsidR="003E5D91" w:rsidRPr="00DD1FFA" w:rsidRDefault="003E5D91" w:rsidP="005A3AAA">
      <w:pPr>
        <w:jc w:val="center"/>
        <w:rPr>
          <w:sz w:val="28"/>
          <w:szCs w:val="28"/>
        </w:rPr>
      </w:pPr>
    </w:p>
    <w:p w:rsidR="003E5D91" w:rsidRPr="00DD1FFA" w:rsidRDefault="003E5D91" w:rsidP="005A3AAA">
      <w:pPr>
        <w:jc w:val="center"/>
        <w:rPr>
          <w:sz w:val="28"/>
          <w:szCs w:val="28"/>
        </w:rPr>
      </w:pPr>
    </w:p>
    <w:tbl>
      <w:tblPr>
        <w:tblW w:w="501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078"/>
        <w:gridCol w:w="1832"/>
      </w:tblGrid>
      <w:tr w:rsidR="003E5D91" w:rsidRPr="00DD1FFA">
        <w:trPr>
          <w:tblCellSpacing w:w="15" w:type="dxa"/>
        </w:trPr>
        <w:tc>
          <w:tcPr>
            <w:tcW w:w="4053" w:type="pct"/>
            <w:tcMar>
              <w:top w:w="75" w:type="dxa"/>
              <w:left w:w="150" w:type="dxa"/>
              <w:bottom w:w="75" w:type="dxa"/>
              <w:right w:w="150" w:type="dxa"/>
            </w:tcMar>
            <w:vAlign w:val="center"/>
          </w:tcPr>
          <w:p w:rsidR="003E5D91" w:rsidRPr="00DD1FFA" w:rsidRDefault="003E5D91" w:rsidP="00550009">
            <w:pPr>
              <w:pStyle w:val="NormalWeb"/>
              <w:jc w:val="center"/>
              <w:rPr>
                <w:sz w:val="28"/>
                <w:szCs w:val="28"/>
              </w:rPr>
            </w:pPr>
            <w:r>
              <w:rPr>
                <w:sz w:val="28"/>
                <w:szCs w:val="28"/>
              </w:rPr>
              <w:t>Наименование д</w:t>
            </w:r>
            <w:r w:rsidRPr="00DD1FFA">
              <w:rPr>
                <w:sz w:val="28"/>
                <w:szCs w:val="28"/>
              </w:rPr>
              <w:t>олжности</w:t>
            </w:r>
          </w:p>
        </w:tc>
        <w:tc>
          <w:tcPr>
            <w:tcW w:w="902" w:type="pct"/>
          </w:tcPr>
          <w:p w:rsidR="003E5D91" w:rsidRPr="00DD1FFA" w:rsidRDefault="003E5D91" w:rsidP="00550009">
            <w:pPr>
              <w:pStyle w:val="NormalWeb"/>
              <w:jc w:val="center"/>
              <w:rPr>
                <w:sz w:val="28"/>
                <w:szCs w:val="28"/>
              </w:rPr>
            </w:pPr>
            <w:r>
              <w:rPr>
                <w:sz w:val="28"/>
                <w:szCs w:val="28"/>
              </w:rPr>
              <w:t>Размер должностного оклада, рублей</w:t>
            </w:r>
          </w:p>
        </w:tc>
      </w:tr>
      <w:tr w:rsidR="003E5D91" w:rsidRPr="00DD1FFA">
        <w:trPr>
          <w:tblCellSpacing w:w="15" w:type="dxa"/>
        </w:trPr>
        <w:tc>
          <w:tcPr>
            <w:tcW w:w="4053" w:type="pct"/>
            <w:tcMar>
              <w:top w:w="75" w:type="dxa"/>
              <w:left w:w="150" w:type="dxa"/>
              <w:bottom w:w="75" w:type="dxa"/>
              <w:right w:w="150" w:type="dxa"/>
            </w:tcMar>
            <w:vAlign w:val="center"/>
          </w:tcPr>
          <w:p w:rsidR="003E5D91" w:rsidRPr="00DD1FFA" w:rsidRDefault="003E5D91" w:rsidP="00550009">
            <w:pPr>
              <w:pStyle w:val="NormalWeb"/>
              <w:rPr>
                <w:sz w:val="28"/>
                <w:szCs w:val="28"/>
              </w:rPr>
            </w:pPr>
            <w:r>
              <w:rPr>
                <w:sz w:val="28"/>
                <w:szCs w:val="28"/>
              </w:rPr>
              <w:t>Художественный руководитель (не осуществляющий руководство учреждением на основе единоначалия)</w:t>
            </w:r>
          </w:p>
        </w:tc>
        <w:tc>
          <w:tcPr>
            <w:tcW w:w="902" w:type="pct"/>
          </w:tcPr>
          <w:p w:rsidR="003E5D91" w:rsidRPr="007A4260" w:rsidRDefault="003E5D91" w:rsidP="004525F0">
            <w:pPr>
              <w:pStyle w:val="NormalWeb"/>
              <w:jc w:val="center"/>
              <w:rPr>
                <w:sz w:val="28"/>
                <w:szCs w:val="28"/>
              </w:rPr>
            </w:pPr>
            <w:r>
              <w:rPr>
                <w:sz w:val="28"/>
                <w:szCs w:val="28"/>
              </w:rPr>
              <w:t>7 665,00</w:t>
            </w:r>
          </w:p>
        </w:tc>
      </w:tr>
      <w:tr w:rsidR="003E5D91" w:rsidRPr="00DD1FFA">
        <w:trPr>
          <w:tblCellSpacing w:w="15" w:type="dxa"/>
        </w:trPr>
        <w:tc>
          <w:tcPr>
            <w:tcW w:w="4053" w:type="pct"/>
            <w:tcMar>
              <w:top w:w="75" w:type="dxa"/>
              <w:left w:w="150" w:type="dxa"/>
              <w:bottom w:w="75" w:type="dxa"/>
              <w:right w:w="150" w:type="dxa"/>
            </w:tcMar>
            <w:vAlign w:val="center"/>
          </w:tcPr>
          <w:p w:rsidR="003E5D91" w:rsidRDefault="003E5D91" w:rsidP="00550009">
            <w:pPr>
              <w:pStyle w:val="NormalWeb"/>
              <w:rPr>
                <w:sz w:val="28"/>
                <w:szCs w:val="28"/>
              </w:rPr>
            </w:pPr>
            <w:r>
              <w:rPr>
                <w:sz w:val="28"/>
                <w:szCs w:val="28"/>
              </w:rPr>
              <w:t>Специалист по охране труда</w:t>
            </w:r>
          </w:p>
        </w:tc>
        <w:tc>
          <w:tcPr>
            <w:tcW w:w="902" w:type="pct"/>
          </w:tcPr>
          <w:p w:rsidR="003E5D91" w:rsidRPr="007A4260" w:rsidRDefault="003E5D91" w:rsidP="004525F0">
            <w:pPr>
              <w:pStyle w:val="NormalWeb"/>
              <w:jc w:val="center"/>
              <w:rPr>
                <w:sz w:val="28"/>
                <w:szCs w:val="28"/>
              </w:rPr>
            </w:pPr>
            <w:r>
              <w:rPr>
                <w:sz w:val="28"/>
                <w:szCs w:val="28"/>
              </w:rPr>
              <w:t>5 954,00</w:t>
            </w:r>
          </w:p>
        </w:tc>
      </w:tr>
      <w:tr w:rsidR="003E5D91" w:rsidRPr="00DD1FFA">
        <w:trPr>
          <w:tblCellSpacing w:w="15" w:type="dxa"/>
        </w:trPr>
        <w:tc>
          <w:tcPr>
            <w:tcW w:w="4053" w:type="pct"/>
            <w:tcMar>
              <w:top w:w="75" w:type="dxa"/>
              <w:left w:w="150" w:type="dxa"/>
              <w:bottom w:w="75" w:type="dxa"/>
              <w:right w:w="150" w:type="dxa"/>
            </w:tcMar>
            <w:vAlign w:val="center"/>
          </w:tcPr>
          <w:p w:rsidR="003E5D91" w:rsidRDefault="003E5D91" w:rsidP="00550009">
            <w:pPr>
              <w:pStyle w:val="NormalWeb"/>
              <w:rPr>
                <w:sz w:val="28"/>
                <w:szCs w:val="28"/>
              </w:rPr>
            </w:pPr>
            <w:r>
              <w:rPr>
                <w:sz w:val="28"/>
                <w:szCs w:val="28"/>
              </w:rPr>
              <w:t>Специалист по закупкам</w:t>
            </w:r>
          </w:p>
        </w:tc>
        <w:tc>
          <w:tcPr>
            <w:tcW w:w="902" w:type="pct"/>
          </w:tcPr>
          <w:p w:rsidR="003E5D91" w:rsidRDefault="003E5D91" w:rsidP="004525F0">
            <w:pPr>
              <w:pStyle w:val="NormalWeb"/>
              <w:jc w:val="center"/>
              <w:rPr>
                <w:sz w:val="28"/>
                <w:szCs w:val="28"/>
              </w:rPr>
            </w:pPr>
            <w:r>
              <w:rPr>
                <w:sz w:val="28"/>
                <w:szCs w:val="28"/>
              </w:rPr>
              <w:t>5 954,00</w:t>
            </w:r>
          </w:p>
        </w:tc>
      </w:tr>
    </w:tbl>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rPr>
          <w:b/>
          <w:sz w:val="28"/>
          <w:szCs w:val="28"/>
        </w:rPr>
      </w:pPr>
    </w:p>
    <w:p w:rsidR="003E5D91" w:rsidRDefault="003E5D91" w:rsidP="005A3AAA">
      <w:pPr>
        <w:shd w:val="clear" w:color="auto" w:fill="FFFFFF"/>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3195"/>
        <w:gridCol w:w="4213"/>
      </w:tblGrid>
      <w:tr w:rsidR="003E5D91" w:rsidRPr="00B13AAD">
        <w:tc>
          <w:tcPr>
            <w:tcW w:w="2479" w:type="dxa"/>
            <w:tcBorders>
              <w:top w:val="nil"/>
              <w:left w:val="nil"/>
              <w:bottom w:val="nil"/>
              <w:right w:val="nil"/>
            </w:tcBorders>
          </w:tcPr>
          <w:p w:rsidR="003E5D91" w:rsidRPr="00B13AAD" w:rsidRDefault="003E5D91" w:rsidP="00550009">
            <w:pPr>
              <w:jc w:val="center"/>
              <w:rPr>
                <w:sz w:val="28"/>
                <w:szCs w:val="28"/>
              </w:rPr>
            </w:pPr>
          </w:p>
        </w:tc>
        <w:tc>
          <w:tcPr>
            <w:tcW w:w="3240" w:type="dxa"/>
            <w:tcBorders>
              <w:top w:val="nil"/>
              <w:left w:val="nil"/>
              <w:bottom w:val="nil"/>
              <w:right w:val="nil"/>
            </w:tcBorders>
          </w:tcPr>
          <w:p w:rsidR="003E5D91" w:rsidRDefault="003E5D91" w:rsidP="00550009">
            <w:pPr>
              <w:jc w:val="right"/>
              <w:rPr>
                <w:sz w:val="28"/>
                <w:szCs w:val="28"/>
              </w:rPr>
            </w:pPr>
          </w:p>
        </w:tc>
        <w:tc>
          <w:tcPr>
            <w:tcW w:w="4239" w:type="dxa"/>
            <w:tcBorders>
              <w:top w:val="nil"/>
              <w:left w:val="nil"/>
              <w:bottom w:val="nil"/>
              <w:right w:val="nil"/>
            </w:tcBorders>
          </w:tcPr>
          <w:p w:rsidR="003E5D91" w:rsidRPr="00B13AAD" w:rsidRDefault="003E5D91" w:rsidP="00550009">
            <w:pPr>
              <w:jc w:val="right"/>
              <w:rPr>
                <w:sz w:val="28"/>
                <w:szCs w:val="28"/>
              </w:rPr>
            </w:pPr>
            <w:r>
              <w:rPr>
                <w:sz w:val="28"/>
                <w:szCs w:val="28"/>
              </w:rPr>
              <w:t>ПРИЛОЖЕНИЕ 7</w:t>
            </w:r>
          </w:p>
          <w:p w:rsidR="003E5D91" w:rsidRPr="00B13AAD" w:rsidRDefault="003E5D91" w:rsidP="00550009">
            <w:pPr>
              <w:jc w:val="right"/>
              <w:rPr>
                <w:sz w:val="28"/>
                <w:szCs w:val="28"/>
              </w:rPr>
            </w:pPr>
            <w:r w:rsidRPr="00B13AAD">
              <w:rPr>
                <w:sz w:val="28"/>
                <w:szCs w:val="28"/>
              </w:rPr>
              <w:t xml:space="preserve">к Положению об оплате труда работников </w:t>
            </w:r>
            <w:r>
              <w:rPr>
                <w:sz w:val="28"/>
                <w:szCs w:val="28"/>
              </w:rPr>
              <w:t xml:space="preserve">учреждений, подведомственных </w:t>
            </w:r>
            <w:r w:rsidRPr="00FC5126">
              <w:rPr>
                <w:bCs/>
                <w:sz w:val="28"/>
                <w:szCs w:val="28"/>
              </w:rPr>
              <w:t>Управлени</w:t>
            </w:r>
            <w:r>
              <w:rPr>
                <w:bCs/>
                <w:sz w:val="28"/>
                <w:szCs w:val="28"/>
              </w:rPr>
              <w:t>ю</w:t>
            </w:r>
            <w:r w:rsidRPr="00FC5126">
              <w:rPr>
                <w:bCs/>
                <w:sz w:val="28"/>
                <w:szCs w:val="28"/>
              </w:rPr>
              <w:t xml:space="preserve"> культуры, спорта, </w:t>
            </w:r>
            <w:r w:rsidRPr="00FC5126">
              <w:rPr>
                <w:sz w:val="28"/>
                <w:szCs w:val="28"/>
              </w:rPr>
              <w:t>молодежной политики и информации администрации Кунашакского муниципального района</w:t>
            </w:r>
          </w:p>
        </w:tc>
      </w:tr>
    </w:tbl>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Pr="00AC2FD4" w:rsidRDefault="003E5D91" w:rsidP="005A3AAA">
      <w:pPr>
        <w:jc w:val="center"/>
        <w:rPr>
          <w:b/>
          <w:sz w:val="28"/>
          <w:szCs w:val="28"/>
        </w:rPr>
      </w:pPr>
      <w:r w:rsidRPr="00AC2FD4">
        <w:rPr>
          <w:b/>
          <w:spacing w:val="-4"/>
          <w:sz w:val="28"/>
          <w:szCs w:val="28"/>
        </w:rPr>
        <w:t>Размеры окладов</w:t>
      </w:r>
      <w:r>
        <w:rPr>
          <w:b/>
          <w:spacing w:val="-4"/>
          <w:sz w:val="28"/>
          <w:szCs w:val="28"/>
        </w:rPr>
        <w:t xml:space="preserve"> </w:t>
      </w:r>
      <w:r>
        <w:rPr>
          <w:b/>
          <w:sz w:val="28"/>
          <w:szCs w:val="28"/>
        </w:rPr>
        <w:t>должностей работников телевидения (радиовещании)</w:t>
      </w:r>
    </w:p>
    <w:p w:rsidR="003E5D91" w:rsidRPr="00DD1FFA" w:rsidRDefault="003E5D91" w:rsidP="005A3AAA">
      <w:pPr>
        <w:jc w:val="center"/>
        <w:rPr>
          <w:sz w:val="28"/>
          <w:szCs w:val="28"/>
        </w:rPr>
      </w:pPr>
    </w:p>
    <w:p w:rsidR="003E5D91" w:rsidRPr="00A72E36" w:rsidRDefault="003E5D91" w:rsidP="005A3AAA">
      <w:pPr>
        <w:jc w:val="both"/>
        <w:rPr>
          <w:sz w:val="28"/>
          <w:szCs w:val="28"/>
        </w:rPr>
      </w:pPr>
      <w:r w:rsidRPr="00DD1FFA">
        <w:rPr>
          <w:spacing w:val="-4"/>
          <w:sz w:val="28"/>
          <w:szCs w:val="28"/>
        </w:rPr>
        <w:t xml:space="preserve">Перечень должностей </w:t>
      </w:r>
      <w:r w:rsidRPr="00DD1FFA">
        <w:rPr>
          <w:sz w:val="28"/>
          <w:szCs w:val="28"/>
        </w:rPr>
        <w:t>работников</w:t>
      </w:r>
      <w:r w:rsidRPr="00DD1FFA">
        <w:rPr>
          <w:spacing w:val="-4"/>
          <w:sz w:val="28"/>
          <w:szCs w:val="28"/>
        </w:rPr>
        <w:t>, отнесенных к п</w:t>
      </w:r>
      <w:r w:rsidRPr="00DD1FFA">
        <w:rPr>
          <w:sz w:val="28"/>
          <w:szCs w:val="28"/>
        </w:rPr>
        <w:t xml:space="preserve">рофессиональным </w:t>
      </w:r>
      <w:r w:rsidRPr="00DD1FFA">
        <w:rPr>
          <w:spacing w:val="-4"/>
          <w:sz w:val="28"/>
          <w:szCs w:val="28"/>
        </w:rPr>
        <w:t xml:space="preserve">квалификационным группам </w:t>
      </w:r>
      <w:r w:rsidRPr="00A72E36">
        <w:rPr>
          <w:sz w:val="28"/>
          <w:szCs w:val="28"/>
        </w:rPr>
        <w:t>должностей работников телевидения (радиовещани</w:t>
      </w:r>
      <w:r>
        <w:rPr>
          <w:sz w:val="28"/>
          <w:szCs w:val="28"/>
        </w:rPr>
        <w:t>я</w:t>
      </w:r>
      <w:r w:rsidRPr="00A72E36">
        <w:rPr>
          <w:sz w:val="28"/>
          <w:szCs w:val="28"/>
        </w:rPr>
        <w:t>)</w:t>
      </w:r>
      <w:r>
        <w:rPr>
          <w:sz w:val="28"/>
          <w:szCs w:val="28"/>
        </w:rPr>
        <w:t>,</w:t>
      </w:r>
      <w:r w:rsidRPr="00DD1FFA">
        <w:rPr>
          <w:spacing w:val="-4"/>
          <w:sz w:val="28"/>
          <w:szCs w:val="28"/>
        </w:rPr>
        <w:t xml:space="preserve"> установлен приказом </w:t>
      </w:r>
      <w:r w:rsidRPr="00DD1FFA">
        <w:rPr>
          <w:sz w:val="28"/>
          <w:szCs w:val="28"/>
        </w:rPr>
        <w:t xml:space="preserve">Министерства здравоохранения и социального развития Российской Федерации от </w:t>
      </w:r>
      <w:r>
        <w:rPr>
          <w:sz w:val="28"/>
          <w:szCs w:val="28"/>
        </w:rPr>
        <w:t xml:space="preserve">18 июля </w:t>
      </w:r>
      <w:r w:rsidRPr="00DD1FFA">
        <w:rPr>
          <w:sz w:val="28"/>
          <w:szCs w:val="28"/>
        </w:rPr>
        <w:t>200</w:t>
      </w:r>
      <w:r>
        <w:rPr>
          <w:sz w:val="28"/>
          <w:szCs w:val="28"/>
        </w:rPr>
        <w:t xml:space="preserve">8 </w:t>
      </w:r>
      <w:r w:rsidRPr="00DD1FFA">
        <w:rPr>
          <w:sz w:val="28"/>
          <w:szCs w:val="28"/>
        </w:rPr>
        <w:t>г</w:t>
      </w:r>
      <w:r>
        <w:rPr>
          <w:sz w:val="28"/>
          <w:szCs w:val="28"/>
        </w:rPr>
        <w:t>.</w:t>
      </w:r>
      <w:r w:rsidRPr="00DD1FFA">
        <w:rPr>
          <w:sz w:val="28"/>
          <w:szCs w:val="28"/>
        </w:rPr>
        <w:t xml:space="preserve"> № </w:t>
      </w:r>
      <w:r>
        <w:rPr>
          <w:sz w:val="28"/>
          <w:szCs w:val="28"/>
        </w:rPr>
        <w:t>341н</w:t>
      </w:r>
      <w:r w:rsidRPr="00DD1FFA">
        <w:rPr>
          <w:sz w:val="28"/>
          <w:szCs w:val="28"/>
        </w:rPr>
        <w:t xml:space="preserve"> «Об утверждении профессиональных квалификационных групп </w:t>
      </w:r>
      <w:r w:rsidRPr="00A72E36">
        <w:rPr>
          <w:sz w:val="28"/>
          <w:szCs w:val="28"/>
        </w:rPr>
        <w:t>должностей работников телевидения (радиовещани</w:t>
      </w:r>
      <w:r>
        <w:rPr>
          <w:sz w:val="28"/>
          <w:szCs w:val="28"/>
        </w:rPr>
        <w:t>я</w:t>
      </w:r>
      <w:r w:rsidRPr="00A72E36">
        <w:rPr>
          <w:sz w:val="28"/>
          <w:szCs w:val="28"/>
        </w:rPr>
        <w:t>)</w:t>
      </w:r>
      <w:r>
        <w:rPr>
          <w:sz w:val="28"/>
          <w:szCs w:val="28"/>
        </w:rPr>
        <w:t>»</w:t>
      </w:r>
    </w:p>
    <w:p w:rsidR="003E5D91" w:rsidRDefault="003E5D91" w:rsidP="005A3AAA">
      <w:pPr>
        <w:jc w:val="both"/>
        <w:rPr>
          <w:sz w:val="28"/>
          <w:szCs w:val="28"/>
        </w:rPr>
      </w:pPr>
    </w:p>
    <w:p w:rsidR="003E5D91" w:rsidRPr="00DD1FFA" w:rsidRDefault="003E5D91" w:rsidP="005A3AAA">
      <w:pPr>
        <w:jc w:val="both"/>
        <w:rPr>
          <w:sz w:val="28"/>
          <w:szCs w:val="28"/>
        </w:rPr>
      </w:pPr>
    </w:p>
    <w:p w:rsidR="003E5D91" w:rsidRDefault="003E5D91" w:rsidP="005A3AAA">
      <w:pPr>
        <w:jc w:val="center"/>
        <w:rPr>
          <w:b/>
          <w:sz w:val="28"/>
          <w:szCs w:val="28"/>
        </w:rPr>
      </w:pPr>
      <w:r w:rsidRPr="0049031E">
        <w:rPr>
          <w:b/>
          <w:spacing w:val="-4"/>
          <w:sz w:val="28"/>
          <w:szCs w:val="28"/>
        </w:rPr>
        <w:t xml:space="preserve">Профессиональная квалификационная группа </w:t>
      </w:r>
      <w:r w:rsidRPr="001B7229">
        <w:rPr>
          <w:b/>
          <w:sz w:val="28"/>
          <w:szCs w:val="28"/>
        </w:rPr>
        <w:t>«</w:t>
      </w:r>
      <w:r>
        <w:rPr>
          <w:b/>
          <w:sz w:val="28"/>
          <w:szCs w:val="28"/>
        </w:rPr>
        <w:t>Должности работников телевидения (радиовещания) третьего уровня»</w:t>
      </w:r>
    </w:p>
    <w:p w:rsidR="003E5D91" w:rsidRPr="001B7229" w:rsidRDefault="003E5D91" w:rsidP="005A3AAA">
      <w:pPr>
        <w:jc w:val="center"/>
        <w:rPr>
          <w:b/>
          <w:spacing w:val="-4"/>
          <w:sz w:val="28"/>
          <w:szCs w:val="28"/>
        </w:rPr>
      </w:pPr>
    </w:p>
    <w:tbl>
      <w:tblPr>
        <w:tblW w:w="513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792"/>
        <w:gridCol w:w="6463"/>
        <w:gridCol w:w="1892"/>
      </w:tblGrid>
      <w:tr w:rsidR="003E5D91" w:rsidRPr="00DD1FFA">
        <w:trPr>
          <w:tblCellSpacing w:w="15" w:type="dxa"/>
        </w:trPr>
        <w:tc>
          <w:tcPr>
            <w:tcW w:w="861"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Квалифика-</w:t>
            </w:r>
          </w:p>
          <w:p w:rsidR="003E5D91" w:rsidRPr="00DD1FFA" w:rsidRDefault="003E5D91" w:rsidP="00550009">
            <w:pPr>
              <w:pStyle w:val="NormalWeb"/>
              <w:spacing w:before="0" w:beforeAutospacing="0" w:after="0" w:afterAutospacing="0"/>
              <w:jc w:val="center"/>
              <w:rPr>
                <w:sz w:val="28"/>
                <w:szCs w:val="28"/>
              </w:rPr>
            </w:pPr>
            <w:r>
              <w:rPr>
                <w:sz w:val="28"/>
                <w:szCs w:val="28"/>
              </w:rPr>
              <w:t>ци</w:t>
            </w:r>
            <w:r w:rsidRPr="00DD1FFA">
              <w:rPr>
                <w:sz w:val="28"/>
                <w:szCs w:val="28"/>
              </w:rPr>
              <w:t>онные уровни</w:t>
            </w:r>
          </w:p>
        </w:tc>
        <w:tc>
          <w:tcPr>
            <w:tcW w:w="3170" w:type="pct"/>
            <w:vAlign w:val="center"/>
          </w:tcPr>
          <w:p w:rsidR="003E5D91" w:rsidRPr="00DD1FFA" w:rsidRDefault="003E5D91" w:rsidP="00550009">
            <w:pPr>
              <w:pStyle w:val="NormalWeb"/>
              <w:jc w:val="center"/>
              <w:rPr>
                <w:sz w:val="28"/>
                <w:szCs w:val="28"/>
              </w:rPr>
            </w:pPr>
            <w:r w:rsidRPr="00DD1FFA">
              <w:rPr>
                <w:sz w:val="28"/>
                <w:szCs w:val="28"/>
              </w:rPr>
              <w:t>Должности, отнесенные к квалификационным уровням</w:t>
            </w:r>
          </w:p>
        </w:tc>
        <w:tc>
          <w:tcPr>
            <w:tcW w:w="910" w:type="pct"/>
          </w:tcPr>
          <w:p w:rsidR="003E5D91" w:rsidRPr="00DD1FFA" w:rsidRDefault="003E5D91" w:rsidP="00550009">
            <w:pPr>
              <w:pStyle w:val="NormalWeb"/>
              <w:jc w:val="center"/>
              <w:rPr>
                <w:sz w:val="28"/>
                <w:szCs w:val="28"/>
              </w:rPr>
            </w:pPr>
            <w:r>
              <w:rPr>
                <w:sz w:val="28"/>
                <w:szCs w:val="28"/>
              </w:rPr>
              <w:t>Оклад (должностной оклад), рублей</w:t>
            </w:r>
          </w:p>
        </w:tc>
      </w:tr>
      <w:tr w:rsidR="003E5D91" w:rsidRPr="00DD1FFA">
        <w:trPr>
          <w:tblCellSpacing w:w="15" w:type="dxa"/>
        </w:trPr>
        <w:tc>
          <w:tcPr>
            <w:tcW w:w="861"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 xml:space="preserve">3  </w:t>
            </w:r>
            <w:r w:rsidRPr="00DD1FFA">
              <w:rPr>
                <w:sz w:val="28"/>
                <w:szCs w:val="28"/>
              </w:rPr>
              <w:t>квалифика</w:t>
            </w:r>
            <w:r>
              <w:rPr>
                <w:sz w:val="28"/>
                <w:szCs w:val="28"/>
              </w:rPr>
              <w:t>-</w:t>
            </w:r>
          </w:p>
          <w:p w:rsidR="003E5D91" w:rsidRDefault="003E5D91" w:rsidP="00550009">
            <w:pPr>
              <w:pStyle w:val="NormalWeb"/>
              <w:spacing w:before="0" w:beforeAutospacing="0" w:after="0" w:afterAutospacing="0"/>
              <w:jc w:val="center"/>
              <w:rPr>
                <w:sz w:val="28"/>
                <w:szCs w:val="28"/>
              </w:rPr>
            </w:pPr>
            <w:r w:rsidRPr="00DD1FFA">
              <w:rPr>
                <w:sz w:val="28"/>
                <w:szCs w:val="28"/>
              </w:rPr>
              <w:t>ционный уровень</w:t>
            </w:r>
          </w:p>
        </w:tc>
        <w:tc>
          <w:tcPr>
            <w:tcW w:w="3170" w:type="pct"/>
            <w:vAlign w:val="center"/>
          </w:tcPr>
          <w:p w:rsidR="003E5D91" w:rsidRDefault="003E5D91" w:rsidP="00550009">
            <w:pPr>
              <w:pStyle w:val="NormalWeb"/>
              <w:rPr>
                <w:sz w:val="28"/>
                <w:szCs w:val="28"/>
              </w:rPr>
            </w:pPr>
            <w:r>
              <w:rPr>
                <w:sz w:val="28"/>
                <w:szCs w:val="28"/>
              </w:rPr>
              <w:t xml:space="preserve">  Видео оператор</w:t>
            </w:r>
          </w:p>
        </w:tc>
        <w:tc>
          <w:tcPr>
            <w:tcW w:w="910" w:type="pct"/>
          </w:tcPr>
          <w:p w:rsidR="003E5D91" w:rsidRDefault="003E5D91" w:rsidP="00550009">
            <w:pPr>
              <w:pStyle w:val="NormalWeb"/>
              <w:jc w:val="center"/>
              <w:rPr>
                <w:sz w:val="28"/>
                <w:szCs w:val="28"/>
              </w:rPr>
            </w:pPr>
          </w:p>
          <w:p w:rsidR="003E5D91" w:rsidRDefault="003E5D91" w:rsidP="00550009">
            <w:pPr>
              <w:pStyle w:val="NormalWeb"/>
              <w:jc w:val="center"/>
              <w:rPr>
                <w:sz w:val="28"/>
                <w:szCs w:val="28"/>
              </w:rPr>
            </w:pPr>
            <w:r>
              <w:rPr>
                <w:sz w:val="28"/>
                <w:szCs w:val="28"/>
              </w:rPr>
              <w:t>5 162,00</w:t>
            </w:r>
          </w:p>
          <w:p w:rsidR="003E5D91" w:rsidRPr="00DD1FFA" w:rsidRDefault="003E5D91" w:rsidP="00550009">
            <w:pPr>
              <w:pStyle w:val="NormalWeb"/>
              <w:jc w:val="center"/>
              <w:rPr>
                <w:sz w:val="28"/>
                <w:szCs w:val="28"/>
              </w:rPr>
            </w:pPr>
          </w:p>
        </w:tc>
      </w:tr>
    </w:tbl>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p>
    <w:p w:rsidR="003E5D91" w:rsidRDefault="003E5D91" w:rsidP="005A3AAA">
      <w:pPr>
        <w:jc w:val="center"/>
        <w:rPr>
          <w:b/>
          <w:spacing w:val="-4"/>
          <w:sz w:val="28"/>
          <w:szCs w:val="28"/>
        </w:rPr>
      </w:pPr>
    </w:p>
    <w:tbl>
      <w:tblPr>
        <w:tblW w:w="0" w:type="auto"/>
        <w:tblLook w:val="01E0"/>
      </w:tblPr>
      <w:tblGrid>
        <w:gridCol w:w="4724"/>
        <w:gridCol w:w="4846"/>
      </w:tblGrid>
      <w:tr w:rsidR="003E5D91" w:rsidRPr="00314C0C" w:rsidTr="004525F0">
        <w:tc>
          <w:tcPr>
            <w:tcW w:w="4724" w:type="dxa"/>
          </w:tcPr>
          <w:p w:rsidR="003E5D91" w:rsidRDefault="003E5D91" w:rsidP="00550009">
            <w:pPr>
              <w:jc w:val="center"/>
              <w:rPr>
                <w:b/>
                <w:spacing w:val="-4"/>
                <w:sz w:val="28"/>
                <w:szCs w:val="28"/>
              </w:rPr>
            </w:pPr>
          </w:p>
          <w:p w:rsidR="003E5D91" w:rsidRPr="00314C0C" w:rsidRDefault="003E5D91" w:rsidP="00550009">
            <w:pPr>
              <w:jc w:val="center"/>
              <w:rPr>
                <w:b/>
                <w:spacing w:val="-4"/>
                <w:sz w:val="28"/>
                <w:szCs w:val="28"/>
              </w:rPr>
            </w:pPr>
          </w:p>
        </w:tc>
        <w:tc>
          <w:tcPr>
            <w:tcW w:w="4846" w:type="dxa"/>
          </w:tcPr>
          <w:p w:rsidR="003E5D91" w:rsidRPr="00314C0C" w:rsidRDefault="003E5D91" w:rsidP="00550009">
            <w:pPr>
              <w:jc w:val="right"/>
              <w:rPr>
                <w:sz w:val="28"/>
                <w:szCs w:val="28"/>
              </w:rPr>
            </w:pPr>
            <w:r w:rsidRPr="00314C0C">
              <w:rPr>
                <w:sz w:val="28"/>
                <w:szCs w:val="28"/>
              </w:rPr>
              <w:t xml:space="preserve">ПРИЛОЖЕНИЕ </w:t>
            </w:r>
            <w:r>
              <w:rPr>
                <w:sz w:val="28"/>
                <w:szCs w:val="28"/>
              </w:rPr>
              <w:t>8</w:t>
            </w:r>
          </w:p>
          <w:p w:rsidR="003E5D91" w:rsidRPr="00314C0C" w:rsidRDefault="003E5D91" w:rsidP="00550009">
            <w:pPr>
              <w:jc w:val="right"/>
              <w:rPr>
                <w:b/>
                <w:spacing w:val="-4"/>
                <w:sz w:val="28"/>
                <w:szCs w:val="28"/>
              </w:rPr>
            </w:pPr>
            <w:r w:rsidRPr="00314C0C">
              <w:rPr>
                <w:sz w:val="28"/>
                <w:szCs w:val="28"/>
              </w:rPr>
              <w:t xml:space="preserve">к Положению об оплате труда работников учреждений, подведомственных </w:t>
            </w:r>
            <w:r w:rsidRPr="00314C0C">
              <w:rPr>
                <w:bCs/>
                <w:sz w:val="28"/>
                <w:szCs w:val="28"/>
              </w:rPr>
              <w:t xml:space="preserve">Управлению культуры, спорта, </w:t>
            </w:r>
            <w:r w:rsidRPr="00314C0C">
              <w:rPr>
                <w:sz w:val="28"/>
                <w:szCs w:val="28"/>
              </w:rPr>
              <w:t>молодежной политики и информации администрации Кунашакского муниципального района</w:t>
            </w:r>
          </w:p>
        </w:tc>
      </w:tr>
    </w:tbl>
    <w:p w:rsidR="003E5D91" w:rsidRDefault="003E5D91" w:rsidP="005A3AAA">
      <w:pPr>
        <w:jc w:val="center"/>
        <w:rPr>
          <w:b/>
          <w:spacing w:val="-4"/>
          <w:sz w:val="28"/>
          <w:szCs w:val="28"/>
        </w:rPr>
      </w:pPr>
    </w:p>
    <w:p w:rsidR="003E5D91" w:rsidRDefault="003E5D91" w:rsidP="005A3AAA">
      <w:pPr>
        <w:jc w:val="center"/>
        <w:rPr>
          <w:b/>
          <w:sz w:val="28"/>
          <w:szCs w:val="28"/>
        </w:rPr>
      </w:pPr>
      <w:r w:rsidRPr="00AC2FD4">
        <w:rPr>
          <w:b/>
          <w:spacing w:val="-4"/>
          <w:sz w:val="28"/>
          <w:szCs w:val="28"/>
        </w:rPr>
        <w:t xml:space="preserve">Размеры </w:t>
      </w:r>
      <w:r>
        <w:rPr>
          <w:b/>
          <w:spacing w:val="-4"/>
          <w:sz w:val="28"/>
          <w:szCs w:val="28"/>
        </w:rPr>
        <w:t xml:space="preserve">должностных </w:t>
      </w:r>
      <w:r w:rsidRPr="00AC2FD4">
        <w:rPr>
          <w:b/>
          <w:spacing w:val="-4"/>
          <w:sz w:val="28"/>
          <w:szCs w:val="28"/>
        </w:rPr>
        <w:t>окладов</w:t>
      </w:r>
      <w:r>
        <w:rPr>
          <w:b/>
          <w:spacing w:val="-4"/>
          <w:sz w:val="28"/>
          <w:szCs w:val="28"/>
        </w:rPr>
        <w:t xml:space="preserve"> </w:t>
      </w:r>
      <w:r>
        <w:rPr>
          <w:b/>
          <w:sz w:val="28"/>
          <w:szCs w:val="28"/>
        </w:rPr>
        <w:t>работников печатных средств массовой информации</w:t>
      </w:r>
    </w:p>
    <w:p w:rsidR="003E5D91" w:rsidRDefault="003E5D91" w:rsidP="005A3AAA">
      <w:pPr>
        <w:jc w:val="center"/>
        <w:rPr>
          <w:b/>
          <w:sz w:val="28"/>
          <w:szCs w:val="28"/>
        </w:rPr>
      </w:pPr>
    </w:p>
    <w:p w:rsidR="003E5D91" w:rsidRPr="00A72E36" w:rsidRDefault="003E5D91" w:rsidP="005A3AAA">
      <w:pPr>
        <w:jc w:val="both"/>
        <w:rPr>
          <w:sz w:val="28"/>
          <w:szCs w:val="28"/>
        </w:rPr>
      </w:pPr>
      <w:r w:rsidRPr="00DD1FFA">
        <w:rPr>
          <w:spacing w:val="-4"/>
          <w:sz w:val="28"/>
          <w:szCs w:val="28"/>
        </w:rPr>
        <w:t xml:space="preserve">Перечень должностей </w:t>
      </w:r>
      <w:r w:rsidRPr="00DD1FFA">
        <w:rPr>
          <w:sz w:val="28"/>
          <w:szCs w:val="28"/>
        </w:rPr>
        <w:t>работников</w:t>
      </w:r>
      <w:r w:rsidRPr="00DD1FFA">
        <w:rPr>
          <w:spacing w:val="-4"/>
          <w:sz w:val="28"/>
          <w:szCs w:val="28"/>
        </w:rPr>
        <w:t>, отнесенных к п</w:t>
      </w:r>
      <w:r w:rsidRPr="00DD1FFA">
        <w:rPr>
          <w:sz w:val="28"/>
          <w:szCs w:val="28"/>
        </w:rPr>
        <w:t xml:space="preserve">рофессиональным </w:t>
      </w:r>
      <w:r w:rsidRPr="00DD1FFA">
        <w:rPr>
          <w:spacing w:val="-4"/>
          <w:sz w:val="28"/>
          <w:szCs w:val="28"/>
        </w:rPr>
        <w:t xml:space="preserve">квалификационным группам </w:t>
      </w:r>
      <w:r w:rsidRPr="00A72E36">
        <w:rPr>
          <w:sz w:val="28"/>
          <w:szCs w:val="28"/>
        </w:rPr>
        <w:t xml:space="preserve">должностей работников </w:t>
      </w:r>
      <w:r w:rsidRPr="00EA2C6A">
        <w:rPr>
          <w:sz w:val="28"/>
          <w:szCs w:val="28"/>
        </w:rPr>
        <w:t>печатных средств массовой информации</w:t>
      </w:r>
      <w:r>
        <w:rPr>
          <w:sz w:val="28"/>
          <w:szCs w:val="28"/>
        </w:rPr>
        <w:t>,</w:t>
      </w:r>
      <w:r w:rsidRPr="00DD1FFA">
        <w:rPr>
          <w:spacing w:val="-4"/>
          <w:sz w:val="28"/>
          <w:szCs w:val="28"/>
        </w:rPr>
        <w:t xml:space="preserve"> установлен приказом </w:t>
      </w:r>
      <w:r w:rsidRPr="00DD1FFA">
        <w:rPr>
          <w:sz w:val="28"/>
          <w:szCs w:val="28"/>
        </w:rPr>
        <w:t xml:space="preserve">Министерства здравоохранения и социального развития Российской Федерации от </w:t>
      </w:r>
      <w:r>
        <w:rPr>
          <w:sz w:val="28"/>
          <w:szCs w:val="28"/>
        </w:rPr>
        <w:t xml:space="preserve">18 июля </w:t>
      </w:r>
      <w:r w:rsidRPr="00DD1FFA">
        <w:rPr>
          <w:sz w:val="28"/>
          <w:szCs w:val="28"/>
        </w:rPr>
        <w:t>200</w:t>
      </w:r>
      <w:r>
        <w:rPr>
          <w:sz w:val="28"/>
          <w:szCs w:val="28"/>
        </w:rPr>
        <w:t xml:space="preserve">8 </w:t>
      </w:r>
      <w:r w:rsidRPr="00DD1FFA">
        <w:rPr>
          <w:sz w:val="28"/>
          <w:szCs w:val="28"/>
        </w:rPr>
        <w:t>г</w:t>
      </w:r>
      <w:r>
        <w:rPr>
          <w:sz w:val="28"/>
          <w:szCs w:val="28"/>
        </w:rPr>
        <w:t>.</w:t>
      </w:r>
      <w:r w:rsidRPr="00DD1FFA">
        <w:rPr>
          <w:sz w:val="28"/>
          <w:szCs w:val="28"/>
        </w:rPr>
        <w:t xml:space="preserve"> № </w:t>
      </w:r>
      <w:r>
        <w:rPr>
          <w:sz w:val="28"/>
          <w:szCs w:val="28"/>
        </w:rPr>
        <w:t>342н</w:t>
      </w:r>
      <w:r w:rsidRPr="00DD1FFA">
        <w:rPr>
          <w:sz w:val="28"/>
          <w:szCs w:val="28"/>
        </w:rPr>
        <w:t xml:space="preserve"> «Об утверждении профессиональных квалификационных групп </w:t>
      </w:r>
      <w:r w:rsidRPr="00A72E36">
        <w:rPr>
          <w:sz w:val="28"/>
          <w:szCs w:val="28"/>
        </w:rPr>
        <w:t xml:space="preserve">должностей работников </w:t>
      </w:r>
      <w:r w:rsidRPr="00EA2C6A">
        <w:rPr>
          <w:sz w:val="28"/>
          <w:szCs w:val="28"/>
        </w:rPr>
        <w:t>печатных средств массовой информации</w:t>
      </w:r>
      <w:r>
        <w:rPr>
          <w:sz w:val="28"/>
          <w:szCs w:val="28"/>
        </w:rPr>
        <w:t>».</w:t>
      </w:r>
    </w:p>
    <w:p w:rsidR="003E5D91" w:rsidRPr="00DD1FFA" w:rsidRDefault="003E5D91" w:rsidP="005A3AAA">
      <w:pPr>
        <w:jc w:val="both"/>
        <w:rPr>
          <w:sz w:val="28"/>
          <w:szCs w:val="28"/>
        </w:rPr>
      </w:pPr>
    </w:p>
    <w:p w:rsidR="003E5D91" w:rsidRPr="00DD1FFA" w:rsidRDefault="003E5D91" w:rsidP="005A3AAA">
      <w:pPr>
        <w:jc w:val="both"/>
        <w:rPr>
          <w:sz w:val="28"/>
          <w:szCs w:val="28"/>
        </w:rPr>
      </w:pPr>
    </w:p>
    <w:p w:rsidR="003E5D91" w:rsidRDefault="003E5D91" w:rsidP="005A3AAA">
      <w:pPr>
        <w:jc w:val="center"/>
        <w:rPr>
          <w:b/>
          <w:sz w:val="28"/>
          <w:szCs w:val="28"/>
        </w:rPr>
      </w:pPr>
      <w:r w:rsidRPr="0049031E">
        <w:rPr>
          <w:b/>
          <w:spacing w:val="-4"/>
          <w:sz w:val="28"/>
          <w:szCs w:val="28"/>
        </w:rPr>
        <w:t xml:space="preserve">Профессиональная квалификационная группа </w:t>
      </w:r>
      <w:r w:rsidRPr="001B7229">
        <w:rPr>
          <w:b/>
          <w:sz w:val="28"/>
          <w:szCs w:val="28"/>
        </w:rPr>
        <w:t>«</w:t>
      </w:r>
      <w:r>
        <w:rPr>
          <w:b/>
          <w:sz w:val="28"/>
          <w:szCs w:val="28"/>
        </w:rPr>
        <w:t>Должности работников печатных средств массовой информации третьего уровня»</w:t>
      </w:r>
    </w:p>
    <w:p w:rsidR="003E5D91" w:rsidRPr="001B7229" w:rsidRDefault="003E5D91" w:rsidP="005A3AAA">
      <w:pPr>
        <w:jc w:val="center"/>
        <w:rPr>
          <w:b/>
          <w:spacing w:val="-4"/>
          <w:sz w:val="28"/>
          <w:szCs w:val="28"/>
        </w:rPr>
      </w:pPr>
    </w:p>
    <w:tbl>
      <w:tblPr>
        <w:tblW w:w="506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72"/>
        <w:gridCol w:w="6063"/>
        <w:gridCol w:w="1781"/>
      </w:tblGrid>
      <w:tr w:rsidR="003E5D91" w:rsidRPr="00DD1FFA">
        <w:trPr>
          <w:tblCellSpacing w:w="15" w:type="dxa"/>
        </w:trPr>
        <w:tc>
          <w:tcPr>
            <w:tcW w:w="1007"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Квалификаци-</w:t>
            </w:r>
          </w:p>
          <w:p w:rsidR="003E5D91" w:rsidRPr="00DD1FFA" w:rsidRDefault="003E5D91" w:rsidP="00550009">
            <w:pPr>
              <w:pStyle w:val="NormalWeb"/>
              <w:spacing w:before="0" w:beforeAutospacing="0" w:after="0" w:afterAutospacing="0"/>
              <w:jc w:val="center"/>
              <w:rPr>
                <w:sz w:val="28"/>
                <w:szCs w:val="28"/>
              </w:rPr>
            </w:pPr>
            <w:r w:rsidRPr="00DD1FFA">
              <w:rPr>
                <w:sz w:val="28"/>
                <w:szCs w:val="28"/>
              </w:rPr>
              <w:t>онные уровни</w:t>
            </w:r>
          </w:p>
        </w:tc>
        <w:tc>
          <w:tcPr>
            <w:tcW w:w="3043" w:type="pct"/>
            <w:vAlign w:val="center"/>
          </w:tcPr>
          <w:p w:rsidR="003E5D91" w:rsidRPr="00DD1FFA" w:rsidRDefault="003E5D91" w:rsidP="00550009">
            <w:pPr>
              <w:pStyle w:val="NormalWeb"/>
              <w:jc w:val="center"/>
              <w:rPr>
                <w:sz w:val="28"/>
                <w:szCs w:val="28"/>
              </w:rPr>
            </w:pPr>
            <w:r w:rsidRPr="00DD1FFA">
              <w:rPr>
                <w:sz w:val="28"/>
                <w:szCs w:val="28"/>
              </w:rPr>
              <w:t>Должности, отнесенные к квалификационным уровням</w:t>
            </w:r>
          </w:p>
        </w:tc>
        <w:tc>
          <w:tcPr>
            <w:tcW w:w="891" w:type="pct"/>
          </w:tcPr>
          <w:p w:rsidR="003E5D91" w:rsidRPr="00DD1FFA" w:rsidRDefault="003E5D91" w:rsidP="00550009">
            <w:pPr>
              <w:pStyle w:val="NormalWeb"/>
              <w:jc w:val="center"/>
              <w:rPr>
                <w:sz w:val="28"/>
                <w:szCs w:val="28"/>
              </w:rPr>
            </w:pPr>
            <w:r>
              <w:rPr>
                <w:sz w:val="28"/>
                <w:szCs w:val="28"/>
              </w:rPr>
              <w:t>Оклад (должностной оклад), рублей</w:t>
            </w:r>
          </w:p>
        </w:tc>
      </w:tr>
      <w:tr w:rsidR="003E5D91" w:rsidRPr="00DD1FFA">
        <w:trPr>
          <w:tblCellSpacing w:w="15" w:type="dxa"/>
        </w:trPr>
        <w:tc>
          <w:tcPr>
            <w:tcW w:w="1007" w:type="pct"/>
            <w:tcMar>
              <w:top w:w="75" w:type="dxa"/>
              <w:left w:w="150" w:type="dxa"/>
              <w:bottom w:w="75" w:type="dxa"/>
              <w:right w:w="150" w:type="dxa"/>
            </w:tcMar>
            <w:vAlign w:val="center"/>
          </w:tcPr>
          <w:p w:rsidR="003E5D91" w:rsidRDefault="003E5D91" w:rsidP="00550009">
            <w:pPr>
              <w:pStyle w:val="NormalWeb"/>
              <w:spacing w:before="0" w:beforeAutospacing="0" w:after="0" w:afterAutospacing="0"/>
              <w:jc w:val="center"/>
              <w:rPr>
                <w:sz w:val="28"/>
                <w:szCs w:val="28"/>
              </w:rPr>
            </w:pPr>
            <w:r>
              <w:rPr>
                <w:sz w:val="28"/>
                <w:szCs w:val="28"/>
              </w:rPr>
              <w:t>3</w:t>
            </w:r>
            <w:r w:rsidRPr="00DD1FFA">
              <w:rPr>
                <w:sz w:val="28"/>
                <w:szCs w:val="28"/>
              </w:rPr>
              <w:t>квалификаци</w:t>
            </w:r>
            <w:r>
              <w:rPr>
                <w:sz w:val="28"/>
                <w:szCs w:val="28"/>
              </w:rPr>
              <w:t>-</w:t>
            </w:r>
          </w:p>
          <w:p w:rsidR="003E5D91" w:rsidRDefault="003E5D91" w:rsidP="00550009">
            <w:pPr>
              <w:pStyle w:val="NormalWeb"/>
              <w:spacing w:before="0" w:beforeAutospacing="0" w:after="0" w:afterAutospacing="0"/>
              <w:jc w:val="center"/>
              <w:rPr>
                <w:sz w:val="28"/>
                <w:szCs w:val="28"/>
              </w:rPr>
            </w:pPr>
            <w:r w:rsidRPr="00DD1FFA">
              <w:rPr>
                <w:sz w:val="28"/>
                <w:szCs w:val="28"/>
              </w:rPr>
              <w:t>онный уровень</w:t>
            </w:r>
          </w:p>
        </w:tc>
        <w:tc>
          <w:tcPr>
            <w:tcW w:w="3043" w:type="pct"/>
            <w:vAlign w:val="center"/>
          </w:tcPr>
          <w:p w:rsidR="003E5D91" w:rsidRDefault="003E5D91" w:rsidP="00550009">
            <w:pPr>
              <w:pStyle w:val="NormalWeb"/>
              <w:rPr>
                <w:sz w:val="28"/>
                <w:szCs w:val="28"/>
              </w:rPr>
            </w:pPr>
            <w:r>
              <w:rPr>
                <w:sz w:val="28"/>
                <w:szCs w:val="28"/>
              </w:rPr>
              <w:t>Собственный корреспондент</w:t>
            </w:r>
          </w:p>
        </w:tc>
        <w:tc>
          <w:tcPr>
            <w:tcW w:w="891" w:type="pct"/>
          </w:tcPr>
          <w:p w:rsidR="003E5D91" w:rsidRDefault="003E5D91" w:rsidP="00550009">
            <w:pPr>
              <w:pStyle w:val="NormalWeb"/>
              <w:jc w:val="center"/>
              <w:rPr>
                <w:sz w:val="28"/>
                <w:szCs w:val="28"/>
              </w:rPr>
            </w:pPr>
          </w:p>
          <w:p w:rsidR="003E5D91" w:rsidRPr="00DD1FFA" w:rsidRDefault="003E5D91" w:rsidP="004525F0">
            <w:pPr>
              <w:pStyle w:val="NormalWeb"/>
              <w:jc w:val="center"/>
              <w:rPr>
                <w:sz w:val="28"/>
                <w:szCs w:val="28"/>
              </w:rPr>
            </w:pPr>
            <w:r>
              <w:rPr>
                <w:sz w:val="28"/>
                <w:szCs w:val="28"/>
              </w:rPr>
              <w:t>6 112,00</w:t>
            </w:r>
          </w:p>
        </w:tc>
      </w:tr>
    </w:tbl>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p w:rsidR="003E5D91" w:rsidRDefault="003E5D91" w:rsidP="005A3AAA">
      <w:pPr>
        <w:shd w:val="clear" w:color="auto" w:fill="FFFFFF"/>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309"/>
      </w:tblGrid>
      <w:tr w:rsidR="003E5D91" w:rsidRPr="00B13AAD" w:rsidTr="00AD46A0">
        <w:trPr>
          <w:trHeight w:val="2268"/>
        </w:trPr>
        <w:tc>
          <w:tcPr>
            <w:tcW w:w="4261" w:type="dxa"/>
            <w:tcBorders>
              <w:top w:val="nil"/>
              <w:left w:val="nil"/>
              <w:bottom w:val="nil"/>
              <w:right w:val="nil"/>
            </w:tcBorders>
          </w:tcPr>
          <w:p w:rsidR="003E5D91" w:rsidRDefault="003E5D91" w:rsidP="00550009">
            <w:pPr>
              <w:jc w:val="center"/>
              <w:rPr>
                <w:sz w:val="28"/>
                <w:szCs w:val="28"/>
              </w:rPr>
            </w:pPr>
          </w:p>
          <w:p w:rsidR="003E5D91" w:rsidRPr="00B13AAD" w:rsidRDefault="003E5D91" w:rsidP="00550009">
            <w:pPr>
              <w:jc w:val="center"/>
              <w:rPr>
                <w:sz w:val="28"/>
                <w:szCs w:val="28"/>
              </w:rPr>
            </w:pPr>
          </w:p>
        </w:tc>
        <w:tc>
          <w:tcPr>
            <w:tcW w:w="5309" w:type="dxa"/>
            <w:tcBorders>
              <w:top w:val="nil"/>
              <w:left w:val="nil"/>
              <w:bottom w:val="nil"/>
              <w:right w:val="nil"/>
            </w:tcBorders>
          </w:tcPr>
          <w:p w:rsidR="003E5D91" w:rsidRPr="00B13AAD" w:rsidRDefault="003E5D91" w:rsidP="00550009">
            <w:pPr>
              <w:jc w:val="right"/>
              <w:rPr>
                <w:sz w:val="28"/>
                <w:szCs w:val="28"/>
              </w:rPr>
            </w:pPr>
            <w:r w:rsidRPr="00B13AAD">
              <w:rPr>
                <w:sz w:val="28"/>
                <w:szCs w:val="28"/>
              </w:rPr>
              <w:t xml:space="preserve">ПРИЛОЖЕНИЕ </w:t>
            </w:r>
            <w:r>
              <w:rPr>
                <w:sz w:val="28"/>
                <w:szCs w:val="28"/>
              </w:rPr>
              <w:t>9</w:t>
            </w:r>
          </w:p>
          <w:p w:rsidR="003E5D91" w:rsidRPr="00B13AAD" w:rsidRDefault="003E5D91" w:rsidP="00550009">
            <w:pPr>
              <w:jc w:val="right"/>
              <w:rPr>
                <w:sz w:val="28"/>
                <w:szCs w:val="28"/>
              </w:rPr>
            </w:pPr>
            <w:r w:rsidRPr="00B13AAD">
              <w:rPr>
                <w:sz w:val="28"/>
                <w:szCs w:val="28"/>
              </w:rPr>
              <w:t xml:space="preserve">к Положению об оплате труда работников </w:t>
            </w:r>
            <w:r>
              <w:rPr>
                <w:sz w:val="28"/>
                <w:szCs w:val="28"/>
              </w:rPr>
              <w:t xml:space="preserve">учреждений, подведомственных </w:t>
            </w:r>
            <w:r w:rsidRPr="00FC5126">
              <w:rPr>
                <w:bCs/>
                <w:sz w:val="28"/>
                <w:szCs w:val="28"/>
              </w:rPr>
              <w:t>Управлени</w:t>
            </w:r>
            <w:r>
              <w:rPr>
                <w:bCs/>
                <w:sz w:val="28"/>
                <w:szCs w:val="28"/>
              </w:rPr>
              <w:t>ю</w:t>
            </w:r>
            <w:r w:rsidRPr="00FC5126">
              <w:rPr>
                <w:bCs/>
                <w:sz w:val="28"/>
                <w:szCs w:val="28"/>
              </w:rPr>
              <w:t xml:space="preserve"> культуры, спорта, </w:t>
            </w:r>
            <w:r w:rsidRPr="00FC5126">
              <w:rPr>
                <w:sz w:val="28"/>
                <w:szCs w:val="28"/>
              </w:rPr>
              <w:t>молодежной политики и информации администрации Кунашакского муниципального района</w:t>
            </w:r>
          </w:p>
        </w:tc>
      </w:tr>
    </w:tbl>
    <w:p w:rsidR="003E5D91" w:rsidRDefault="003E5D91" w:rsidP="005A3AAA">
      <w:pPr>
        <w:tabs>
          <w:tab w:val="left" w:pos="7253"/>
        </w:tabs>
        <w:jc w:val="center"/>
        <w:rPr>
          <w:b/>
          <w:sz w:val="28"/>
          <w:szCs w:val="28"/>
        </w:rPr>
      </w:pPr>
    </w:p>
    <w:p w:rsidR="003E5D91" w:rsidRDefault="003E5D91" w:rsidP="005A3AAA">
      <w:pPr>
        <w:tabs>
          <w:tab w:val="left" w:pos="7253"/>
        </w:tabs>
        <w:jc w:val="center"/>
        <w:rPr>
          <w:b/>
          <w:sz w:val="28"/>
          <w:szCs w:val="28"/>
        </w:rPr>
      </w:pPr>
    </w:p>
    <w:p w:rsidR="003E5D91" w:rsidRPr="0096496D" w:rsidRDefault="003E5D91" w:rsidP="005A3AAA">
      <w:pPr>
        <w:tabs>
          <w:tab w:val="left" w:pos="7253"/>
        </w:tabs>
        <w:jc w:val="center"/>
        <w:rPr>
          <w:b/>
          <w:sz w:val="28"/>
          <w:szCs w:val="28"/>
        </w:rPr>
      </w:pPr>
      <w:r w:rsidRPr="0096496D">
        <w:rPr>
          <w:b/>
          <w:sz w:val="28"/>
          <w:szCs w:val="28"/>
        </w:rPr>
        <w:t>Перечень выплат стимулирующего характера, устанавливаемых</w:t>
      </w:r>
    </w:p>
    <w:p w:rsidR="003E5D91" w:rsidRDefault="003E5D91" w:rsidP="005A3AAA">
      <w:pPr>
        <w:tabs>
          <w:tab w:val="left" w:pos="7253"/>
        </w:tabs>
        <w:jc w:val="center"/>
        <w:rPr>
          <w:b/>
          <w:sz w:val="28"/>
          <w:szCs w:val="28"/>
        </w:rPr>
      </w:pPr>
      <w:r w:rsidRPr="0096496D">
        <w:rPr>
          <w:b/>
          <w:sz w:val="28"/>
          <w:szCs w:val="28"/>
        </w:rPr>
        <w:t>заместителям руководителя, главным бухгалтерам, специалистам, служащим,</w:t>
      </w:r>
      <w:r>
        <w:rPr>
          <w:b/>
          <w:sz w:val="28"/>
          <w:szCs w:val="28"/>
        </w:rPr>
        <w:t xml:space="preserve"> </w:t>
      </w:r>
      <w:r w:rsidRPr="0096496D">
        <w:rPr>
          <w:b/>
          <w:sz w:val="28"/>
          <w:szCs w:val="28"/>
        </w:rPr>
        <w:t xml:space="preserve">учебно-вспомогательному персоналу, </w:t>
      </w:r>
      <w:r w:rsidRPr="001B7229">
        <w:rPr>
          <w:b/>
          <w:sz w:val="28"/>
          <w:szCs w:val="28"/>
        </w:rPr>
        <w:t xml:space="preserve">рабочим учреждений, подведомственных </w:t>
      </w:r>
      <w:r w:rsidRPr="001B7229">
        <w:rPr>
          <w:b/>
          <w:bCs/>
          <w:sz w:val="28"/>
          <w:szCs w:val="28"/>
        </w:rPr>
        <w:t xml:space="preserve">Управлению культуры, спорта, </w:t>
      </w:r>
      <w:r w:rsidRPr="001B7229">
        <w:rPr>
          <w:b/>
          <w:sz w:val="28"/>
          <w:szCs w:val="28"/>
        </w:rPr>
        <w:t>молодежной политики и информации администрации Кунашакского муниципального района</w:t>
      </w:r>
    </w:p>
    <w:p w:rsidR="003E5D91" w:rsidRDefault="003E5D91" w:rsidP="005A3AAA">
      <w:pPr>
        <w:tabs>
          <w:tab w:val="left" w:pos="7253"/>
        </w:tabs>
        <w:jc w:val="center"/>
        <w:rPr>
          <w:b/>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3445"/>
        <w:gridCol w:w="2965"/>
        <w:gridCol w:w="2517"/>
        <w:gridCol w:w="177"/>
      </w:tblGrid>
      <w:tr w:rsidR="003E5D91" w:rsidRPr="00DD1FFA" w:rsidTr="001D4506">
        <w:tc>
          <w:tcPr>
            <w:tcW w:w="330" w:type="pct"/>
          </w:tcPr>
          <w:p w:rsidR="003E5D91" w:rsidRPr="00DD1FFA" w:rsidRDefault="003E5D91" w:rsidP="00550009">
            <w:pPr>
              <w:tabs>
                <w:tab w:val="left" w:pos="7253"/>
              </w:tabs>
              <w:snapToGrid w:val="0"/>
              <w:jc w:val="center"/>
              <w:rPr>
                <w:sz w:val="28"/>
                <w:szCs w:val="28"/>
                <w:lang w:eastAsia="ar-SA"/>
              </w:rPr>
            </w:pPr>
            <w:r w:rsidRPr="00DD1FFA">
              <w:rPr>
                <w:sz w:val="28"/>
                <w:szCs w:val="28"/>
              </w:rPr>
              <w:t xml:space="preserve">№ </w:t>
            </w:r>
          </w:p>
          <w:p w:rsidR="003E5D91" w:rsidRPr="00DD1FFA" w:rsidRDefault="003E5D91" w:rsidP="00550009">
            <w:pPr>
              <w:tabs>
                <w:tab w:val="left" w:pos="7253"/>
              </w:tabs>
              <w:suppressAutoHyphens/>
              <w:snapToGrid w:val="0"/>
              <w:jc w:val="center"/>
              <w:rPr>
                <w:sz w:val="28"/>
                <w:szCs w:val="28"/>
                <w:lang w:eastAsia="ar-SA"/>
              </w:rPr>
            </w:pPr>
            <w:r w:rsidRPr="00DD1FFA">
              <w:rPr>
                <w:sz w:val="28"/>
                <w:szCs w:val="28"/>
              </w:rPr>
              <w:t>п/п</w:t>
            </w:r>
          </w:p>
        </w:tc>
        <w:tc>
          <w:tcPr>
            <w:tcW w:w="3288" w:type="pct"/>
            <w:gridSpan w:val="2"/>
          </w:tcPr>
          <w:p w:rsidR="003E5D91" w:rsidRPr="00DD1FFA" w:rsidRDefault="003E5D91" w:rsidP="006D542D">
            <w:pPr>
              <w:tabs>
                <w:tab w:val="left" w:pos="7253"/>
              </w:tabs>
              <w:jc w:val="center"/>
              <w:rPr>
                <w:sz w:val="28"/>
                <w:szCs w:val="28"/>
              </w:rPr>
            </w:pPr>
            <w:r w:rsidRPr="00DD1FFA">
              <w:rPr>
                <w:sz w:val="28"/>
                <w:szCs w:val="28"/>
              </w:rPr>
              <w:t>Перечень выплат стимулирующего характера</w:t>
            </w:r>
            <w:r w:rsidRPr="006D542D">
              <w:rPr>
                <w:sz w:val="28"/>
                <w:szCs w:val="28"/>
              </w:rPr>
              <w:t xml:space="preserve"> (</w:t>
            </w:r>
            <w:r>
              <w:rPr>
                <w:sz w:val="28"/>
                <w:szCs w:val="28"/>
              </w:rPr>
              <w:t>качественные и количественные показатели, при достижении которых производятся выплаты стимулирующего характера)</w:t>
            </w:r>
          </w:p>
        </w:tc>
        <w:tc>
          <w:tcPr>
            <w:tcW w:w="1382" w:type="pct"/>
            <w:gridSpan w:val="2"/>
          </w:tcPr>
          <w:p w:rsidR="003E5D91" w:rsidRPr="00DD1FFA" w:rsidRDefault="003E5D91" w:rsidP="006D542D">
            <w:pPr>
              <w:tabs>
                <w:tab w:val="left" w:pos="7253"/>
              </w:tabs>
              <w:suppressAutoHyphens/>
              <w:snapToGrid w:val="0"/>
              <w:jc w:val="center"/>
              <w:rPr>
                <w:sz w:val="28"/>
                <w:szCs w:val="28"/>
              </w:rPr>
            </w:pPr>
            <w:r>
              <w:rPr>
                <w:sz w:val="28"/>
                <w:szCs w:val="28"/>
              </w:rPr>
              <w:t xml:space="preserve">Рекомендуемые размеры выплат стимулирующего характера,  % </w:t>
            </w:r>
          </w:p>
        </w:tc>
      </w:tr>
      <w:tr w:rsidR="003E5D91" w:rsidRPr="00DD1FFA" w:rsidTr="001D4506">
        <w:tc>
          <w:tcPr>
            <w:tcW w:w="330" w:type="pct"/>
            <w:vMerge w:val="restart"/>
            <w:vAlign w:val="center"/>
          </w:tcPr>
          <w:p w:rsidR="003E5D91" w:rsidRPr="00DD1FFA" w:rsidRDefault="003E5D91" w:rsidP="006D542D">
            <w:pPr>
              <w:tabs>
                <w:tab w:val="left" w:pos="7253"/>
              </w:tabs>
              <w:snapToGrid w:val="0"/>
              <w:jc w:val="center"/>
              <w:rPr>
                <w:sz w:val="28"/>
                <w:szCs w:val="28"/>
              </w:rPr>
            </w:pPr>
            <w:r w:rsidRPr="00DD1FFA">
              <w:rPr>
                <w:sz w:val="28"/>
                <w:szCs w:val="28"/>
              </w:rPr>
              <w:t>1.</w:t>
            </w:r>
          </w:p>
        </w:tc>
        <w:tc>
          <w:tcPr>
            <w:tcW w:w="4670" w:type="pct"/>
            <w:gridSpan w:val="4"/>
          </w:tcPr>
          <w:p w:rsidR="003E5D91" w:rsidRPr="00DD1FFA" w:rsidRDefault="003E5D91" w:rsidP="00550009">
            <w:pPr>
              <w:tabs>
                <w:tab w:val="left" w:pos="7253"/>
              </w:tabs>
              <w:snapToGrid w:val="0"/>
              <w:jc w:val="center"/>
              <w:rPr>
                <w:sz w:val="28"/>
                <w:szCs w:val="28"/>
              </w:rPr>
            </w:pPr>
            <w:r w:rsidRPr="00DD1FFA">
              <w:rPr>
                <w:sz w:val="28"/>
                <w:szCs w:val="28"/>
              </w:rPr>
              <w:t>Выплаты за интенсивность и высокие результаты работы</w:t>
            </w:r>
          </w:p>
        </w:tc>
      </w:tr>
      <w:tr w:rsidR="003E5D91" w:rsidRPr="00DD1FFA" w:rsidTr="001D4506">
        <w:trPr>
          <w:trHeight w:val="330"/>
        </w:trPr>
        <w:tc>
          <w:tcPr>
            <w:tcW w:w="330" w:type="pct"/>
            <w:vMerge/>
          </w:tcPr>
          <w:p w:rsidR="003E5D91" w:rsidRPr="00DD1FFA" w:rsidRDefault="003E5D91" w:rsidP="00550009">
            <w:pPr>
              <w:tabs>
                <w:tab w:val="left" w:pos="7253"/>
              </w:tabs>
              <w:snapToGrid w:val="0"/>
              <w:jc w:val="center"/>
              <w:rPr>
                <w:sz w:val="28"/>
                <w:szCs w:val="28"/>
              </w:rPr>
            </w:pPr>
          </w:p>
        </w:tc>
        <w:tc>
          <w:tcPr>
            <w:tcW w:w="3288" w:type="pct"/>
            <w:gridSpan w:val="2"/>
            <w:tcBorders>
              <w:bottom w:val="nil"/>
            </w:tcBorders>
          </w:tcPr>
          <w:p w:rsidR="003E5D91" w:rsidRPr="00DD1FFA" w:rsidRDefault="003E5D91" w:rsidP="00550009">
            <w:pPr>
              <w:tabs>
                <w:tab w:val="left" w:pos="7253"/>
              </w:tabs>
              <w:snapToGrid w:val="0"/>
              <w:jc w:val="both"/>
              <w:rPr>
                <w:sz w:val="28"/>
                <w:szCs w:val="28"/>
              </w:rPr>
            </w:pPr>
            <w:r>
              <w:rPr>
                <w:sz w:val="28"/>
                <w:szCs w:val="28"/>
              </w:rPr>
              <w:t>- за сложность и напряженность труда;</w:t>
            </w:r>
          </w:p>
        </w:tc>
        <w:tc>
          <w:tcPr>
            <w:tcW w:w="1382" w:type="pct"/>
            <w:gridSpan w:val="2"/>
            <w:tcBorders>
              <w:bottom w:val="nil"/>
            </w:tcBorders>
          </w:tcPr>
          <w:p w:rsidR="003E5D91" w:rsidRPr="00DD1FFA" w:rsidRDefault="003E5D91" w:rsidP="00550009">
            <w:pPr>
              <w:tabs>
                <w:tab w:val="left" w:pos="7253"/>
              </w:tabs>
              <w:snapToGrid w:val="0"/>
              <w:jc w:val="center"/>
              <w:rPr>
                <w:sz w:val="28"/>
                <w:szCs w:val="28"/>
              </w:rPr>
            </w:pPr>
            <w:r>
              <w:rPr>
                <w:sz w:val="28"/>
                <w:szCs w:val="28"/>
              </w:rPr>
              <w:t>до 50 %</w:t>
            </w:r>
          </w:p>
        </w:tc>
      </w:tr>
      <w:tr w:rsidR="003E5D91" w:rsidRPr="00DD1FFA" w:rsidTr="001D4506">
        <w:trPr>
          <w:trHeight w:val="330"/>
        </w:trPr>
        <w:tc>
          <w:tcPr>
            <w:tcW w:w="330" w:type="pct"/>
            <w:vMerge/>
          </w:tcPr>
          <w:p w:rsidR="003E5D91" w:rsidRPr="00DD1FFA" w:rsidRDefault="003E5D91" w:rsidP="00550009">
            <w:pPr>
              <w:tabs>
                <w:tab w:val="left" w:pos="7253"/>
              </w:tabs>
              <w:snapToGrid w:val="0"/>
              <w:jc w:val="center"/>
              <w:rPr>
                <w:sz w:val="28"/>
                <w:szCs w:val="28"/>
              </w:rPr>
            </w:pPr>
          </w:p>
        </w:tc>
        <w:tc>
          <w:tcPr>
            <w:tcW w:w="3288" w:type="pct"/>
            <w:gridSpan w:val="2"/>
            <w:tcBorders>
              <w:top w:val="nil"/>
              <w:bottom w:val="nil"/>
            </w:tcBorders>
          </w:tcPr>
          <w:p w:rsidR="003E5D91" w:rsidRPr="00DD1FFA" w:rsidRDefault="003E5D91" w:rsidP="00550009">
            <w:pPr>
              <w:tabs>
                <w:tab w:val="left" w:pos="7253"/>
              </w:tabs>
              <w:snapToGrid w:val="0"/>
              <w:jc w:val="both"/>
              <w:rPr>
                <w:sz w:val="28"/>
                <w:szCs w:val="28"/>
              </w:rPr>
            </w:pPr>
            <w:r>
              <w:rPr>
                <w:sz w:val="28"/>
                <w:szCs w:val="28"/>
              </w:rPr>
              <w:t xml:space="preserve">- </w:t>
            </w:r>
            <w:r w:rsidRPr="00DD1FFA">
              <w:rPr>
                <w:sz w:val="28"/>
                <w:szCs w:val="28"/>
              </w:rPr>
              <w:t>за наличие филиалов, отделений, структурных подразделений, расположенных вне места нахождения учреждения</w:t>
            </w:r>
            <w:r>
              <w:rPr>
                <w:sz w:val="28"/>
                <w:szCs w:val="28"/>
              </w:rPr>
              <w:t>;</w:t>
            </w:r>
          </w:p>
        </w:tc>
        <w:tc>
          <w:tcPr>
            <w:tcW w:w="1382" w:type="pct"/>
            <w:gridSpan w:val="2"/>
            <w:tcBorders>
              <w:top w:val="nil"/>
              <w:bottom w:val="nil"/>
            </w:tcBorders>
          </w:tcPr>
          <w:p w:rsidR="003E5D91" w:rsidRDefault="003E5D91" w:rsidP="00550009">
            <w:pPr>
              <w:tabs>
                <w:tab w:val="left" w:pos="7253"/>
              </w:tabs>
              <w:snapToGrid w:val="0"/>
              <w:jc w:val="center"/>
              <w:rPr>
                <w:sz w:val="28"/>
                <w:szCs w:val="28"/>
              </w:rPr>
            </w:pPr>
          </w:p>
          <w:p w:rsidR="003E5D91" w:rsidRDefault="003E5D91" w:rsidP="00550009">
            <w:pPr>
              <w:tabs>
                <w:tab w:val="left" w:pos="7253"/>
              </w:tabs>
              <w:snapToGrid w:val="0"/>
              <w:jc w:val="center"/>
              <w:rPr>
                <w:sz w:val="28"/>
                <w:szCs w:val="28"/>
              </w:rPr>
            </w:pPr>
          </w:p>
          <w:p w:rsidR="003E5D91" w:rsidRPr="00DD1FFA" w:rsidRDefault="003E5D91" w:rsidP="006D542D">
            <w:pPr>
              <w:tabs>
                <w:tab w:val="left" w:pos="7253"/>
              </w:tabs>
              <w:snapToGrid w:val="0"/>
              <w:jc w:val="center"/>
              <w:rPr>
                <w:sz w:val="28"/>
                <w:szCs w:val="28"/>
              </w:rPr>
            </w:pPr>
            <w:r>
              <w:rPr>
                <w:sz w:val="28"/>
                <w:szCs w:val="28"/>
              </w:rPr>
              <w:t>до 50 %</w:t>
            </w:r>
          </w:p>
        </w:tc>
      </w:tr>
      <w:tr w:rsidR="003E5D91" w:rsidRPr="00DD1FFA" w:rsidTr="001D4506">
        <w:trPr>
          <w:trHeight w:val="154"/>
        </w:trPr>
        <w:tc>
          <w:tcPr>
            <w:tcW w:w="330" w:type="pct"/>
            <w:vMerge/>
          </w:tcPr>
          <w:p w:rsidR="003E5D91" w:rsidRPr="00DD1FFA" w:rsidRDefault="003E5D91" w:rsidP="00550009">
            <w:pPr>
              <w:tabs>
                <w:tab w:val="left" w:pos="7253"/>
              </w:tabs>
              <w:snapToGrid w:val="0"/>
              <w:jc w:val="center"/>
              <w:rPr>
                <w:sz w:val="28"/>
                <w:szCs w:val="28"/>
              </w:rPr>
            </w:pPr>
          </w:p>
        </w:tc>
        <w:tc>
          <w:tcPr>
            <w:tcW w:w="3288" w:type="pct"/>
            <w:gridSpan w:val="2"/>
            <w:tcBorders>
              <w:top w:val="nil"/>
            </w:tcBorders>
          </w:tcPr>
          <w:p w:rsidR="003E5D91" w:rsidRPr="00DD1FFA" w:rsidRDefault="003E5D91" w:rsidP="00550009">
            <w:pPr>
              <w:tabs>
                <w:tab w:val="left" w:pos="7253"/>
              </w:tabs>
              <w:snapToGrid w:val="0"/>
              <w:jc w:val="both"/>
              <w:rPr>
                <w:sz w:val="28"/>
                <w:szCs w:val="28"/>
              </w:rPr>
            </w:pPr>
            <w:r>
              <w:rPr>
                <w:sz w:val="28"/>
                <w:szCs w:val="28"/>
              </w:rPr>
              <w:t>- за достижение результатов в экспериментах, проектах, конкурсах, мероприятиях;</w:t>
            </w:r>
          </w:p>
          <w:p w:rsidR="003E5D91" w:rsidRDefault="003E5D91" w:rsidP="00550009">
            <w:pPr>
              <w:tabs>
                <w:tab w:val="left" w:pos="7253"/>
              </w:tabs>
              <w:snapToGrid w:val="0"/>
              <w:jc w:val="both"/>
              <w:rPr>
                <w:sz w:val="28"/>
                <w:szCs w:val="28"/>
              </w:rPr>
            </w:pPr>
            <w:r>
              <w:rPr>
                <w:sz w:val="28"/>
                <w:szCs w:val="28"/>
              </w:rPr>
              <w:t>- материально-техническое обеспечение мероприятий;</w:t>
            </w:r>
          </w:p>
          <w:p w:rsidR="003E5D91" w:rsidRDefault="003E5D91" w:rsidP="00550009">
            <w:pPr>
              <w:tabs>
                <w:tab w:val="left" w:pos="7253"/>
              </w:tabs>
              <w:snapToGrid w:val="0"/>
              <w:jc w:val="both"/>
              <w:rPr>
                <w:sz w:val="28"/>
                <w:szCs w:val="28"/>
              </w:rPr>
            </w:pPr>
            <w:r>
              <w:rPr>
                <w:sz w:val="28"/>
                <w:szCs w:val="28"/>
              </w:rPr>
              <w:t>- оперативность выполнения заявок по устранению технических неполадок;</w:t>
            </w:r>
          </w:p>
          <w:p w:rsidR="003E5D91" w:rsidRPr="000B01C0" w:rsidRDefault="003E5D91" w:rsidP="00550009">
            <w:pPr>
              <w:tabs>
                <w:tab w:val="left" w:pos="7253"/>
              </w:tabs>
              <w:snapToGrid w:val="0"/>
              <w:jc w:val="both"/>
              <w:rPr>
                <w:sz w:val="28"/>
                <w:szCs w:val="28"/>
              </w:rPr>
            </w:pPr>
            <w:r>
              <w:rPr>
                <w:sz w:val="28"/>
                <w:szCs w:val="28"/>
              </w:rPr>
              <w:t xml:space="preserve">- </w:t>
            </w:r>
            <w:r w:rsidRPr="000B01C0">
              <w:rPr>
                <w:sz w:val="28"/>
                <w:szCs w:val="28"/>
              </w:rPr>
              <w:t>выполнение всех видов мелких ремонтно-строительных работ в помещении и на территории учреждений;</w:t>
            </w:r>
          </w:p>
          <w:p w:rsidR="003E5D91" w:rsidRPr="00DD1FFA" w:rsidRDefault="003E5D91" w:rsidP="00550009">
            <w:pPr>
              <w:tabs>
                <w:tab w:val="left" w:pos="7253"/>
              </w:tabs>
              <w:snapToGrid w:val="0"/>
              <w:jc w:val="both"/>
              <w:rPr>
                <w:sz w:val="28"/>
                <w:szCs w:val="28"/>
              </w:rPr>
            </w:pPr>
            <w:r>
              <w:rPr>
                <w:sz w:val="28"/>
                <w:szCs w:val="28"/>
              </w:rPr>
              <w:t xml:space="preserve">- </w:t>
            </w:r>
            <w:r w:rsidRPr="00DD1FFA">
              <w:rPr>
                <w:sz w:val="28"/>
                <w:szCs w:val="28"/>
              </w:rPr>
              <w:t>за выполнение особо важных и срочных заданий</w:t>
            </w:r>
          </w:p>
        </w:tc>
        <w:tc>
          <w:tcPr>
            <w:tcW w:w="1382" w:type="pct"/>
            <w:gridSpan w:val="2"/>
            <w:tcBorders>
              <w:top w:val="nil"/>
            </w:tcBorders>
          </w:tcPr>
          <w:p w:rsidR="003E5D91" w:rsidRDefault="003E5D91" w:rsidP="00550009">
            <w:pPr>
              <w:tabs>
                <w:tab w:val="left" w:pos="7253"/>
              </w:tabs>
              <w:snapToGrid w:val="0"/>
              <w:jc w:val="center"/>
              <w:rPr>
                <w:sz w:val="28"/>
                <w:szCs w:val="28"/>
              </w:rPr>
            </w:pPr>
          </w:p>
          <w:p w:rsidR="003E5D91" w:rsidRDefault="003E5D91" w:rsidP="00550009">
            <w:pPr>
              <w:tabs>
                <w:tab w:val="left" w:pos="7253"/>
              </w:tabs>
              <w:snapToGrid w:val="0"/>
              <w:jc w:val="center"/>
              <w:rPr>
                <w:sz w:val="28"/>
                <w:szCs w:val="28"/>
              </w:rPr>
            </w:pPr>
            <w:r>
              <w:rPr>
                <w:sz w:val="28"/>
                <w:szCs w:val="28"/>
              </w:rPr>
              <w:t>до 100 %</w:t>
            </w:r>
          </w:p>
          <w:p w:rsidR="003E5D91" w:rsidRDefault="003E5D91" w:rsidP="00550009">
            <w:pPr>
              <w:tabs>
                <w:tab w:val="left" w:pos="7253"/>
              </w:tabs>
              <w:snapToGrid w:val="0"/>
              <w:jc w:val="center"/>
              <w:rPr>
                <w:sz w:val="28"/>
                <w:szCs w:val="28"/>
              </w:rPr>
            </w:pPr>
          </w:p>
          <w:p w:rsidR="003E5D91" w:rsidRDefault="003E5D91" w:rsidP="00550009">
            <w:pPr>
              <w:tabs>
                <w:tab w:val="left" w:pos="7253"/>
              </w:tabs>
              <w:snapToGrid w:val="0"/>
              <w:jc w:val="center"/>
              <w:rPr>
                <w:sz w:val="28"/>
                <w:szCs w:val="28"/>
              </w:rPr>
            </w:pPr>
            <w:r>
              <w:rPr>
                <w:sz w:val="28"/>
                <w:szCs w:val="28"/>
              </w:rPr>
              <w:t>до   50 %</w:t>
            </w:r>
          </w:p>
          <w:p w:rsidR="003E5D91" w:rsidRDefault="003E5D91" w:rsidP="00550009">
            <w:pPr>
              <w:tabs>
                <w:tab w:val="left" w:pos="7253"/>
              </w:tabs>
              <w:snapToGrid w:val="0"/>
              <w:jc w:val="center"/>
              <w:rPr>
                <w:sz w:val="28"/>
                <w:szCs w:val="28"/>
              </w:rPr>
            </w:pPr>
          </w:p>
          <w:p w:rsidR="003E5D91" w:rsidRDefault="003E5D91" w:rsidP="00D34825">
            <w:pPr>
              <w:tabs>
                <w:tab w:val="left" w:pos="7253"/>
              </w:tabs>
              <w:snapToGrid w:val="0"/>
              <w:jc w:val="center"/>
              <w:rPr>
                <w:sz w:val="28"/>
                <w:szCs w:val="28"/>
              </w:rPr>
            </w:pPr>
            <w:r>
              <w:rPr>
                <w:sz w:val="28"/>
                <w:szCs w:val="28"/>
              </w:rPr>
              <w:t>до   30 %</w:t>
            </w:r>
          </w:p>
          <w:p w:rsidR="003E5D91" w:rsidRPr="006475E3" w:rsidRDefault="003E5D91" w:rsidP="00550009">
            <w:pPr>
              <w:tabs>
                <w:tab w:val="left" w:pos="7253"/>
              </w:tabs>
              <w:snapToGrid w:val="0"/>
              <w:jc w:val="center"/>
              <w:rPr>
                <w:sz w:val="28"/>
                <w:szCs w:val="28"/>
              </w:rPr>
            </w:pPr>
          </w:p>
          <w:p w:rsidR="003E5D91" w:rsidRDefault="003E5D91" w:rsidP="00550009">
            <w:pPr>
              <w:tabs>
                <w:tab w:val="left" w:pos="7253"/>
              </w:tabs>
              <w:snapToGrid w:val="0"/>
              <w:jc w:val="center"/>
              <w:rPr>
                <w:sz w:val="28"/>
                <w:szCs w:val="28"/>
              </w:rPr>
            </w:pPr>
          </w:p>
          <w:p w:rsidR="003E5D91" w:rsidRPr="006475E3" w:rsidRDefault="003E5D91" w:rsidP="00550009">
            <w:pPr>
              <w:tabs>
                <w:tab w:val="left" w:pos="7253"/>
              </w:tabs>
              <w:snapToGrid w:val="0"/>
              <w:jc w:val="center"/>
              <w:rPr>
                <w:sz w:val="28"/>
                <w:szCs w:val="28"/>
              </w:rPr>
            </w:pPr>
            <w:r>
              <w:rPr>
                <w:sz w:val="28"/>
                <w:szCs w:val="28"/>
              </w:rPr>
              <w:t>до   50 %</w:t>
            </w:r>
          </w:p>
          <w:p w:rsidR="003E5D91" w:rsidRPr="00DD1FFA" w:rsidRDefault="003E5D91" w:rsidP="004B146B">
            <w:pPr>
              <w:tabs>
                <w:tab w:val="left" w:pos="7253"/>
              </w:tabs>
              <w:snapToGrid w:val="0"/>
              <w:jc w:val="center"/>
              <w:rPr>
                <w:sz w:val="28"/>
                <w:szCs w:val="28"/>
              </w:rPr>
            </w:pPr>
            <w:r>
              <w:rPr>
                <w:sz w:val="28"/>
                <w:szCs w:val="28"/>
              </w:rPr>
              <w:t>до 100 %</w:t>
            </w:r>
          </w:p>
        </w:tc>
      </w:tr>
      <w:tr w:rsidR="003E5D91" w:rsidRPr="00DD1FFA" w:rsidTr="001D4506">
        <w:tc>
          <w:tcPr>
            <w:tcW w:w="330" w:type="pct"/>
            <w:vMerge w:val="restart"/>
            <w:vAlign w:val="center"/>
          </w:tcPr>
          <w:p w:rsidR="003E5D91" w:rsidRPr="00DD1FFA" w:rsidRDefault="003E5D91" w:rsidP="0009493C">
            <w:pPr>
              <w:tabs>
                <w:tab w:val="left" w:pos="7253"/>
              </w:tabs>
              <w:snapToGrid w:val="0"/>
              <w:ind w:left="-142"/>
              <w:jc w:val="center"/>
              <w:rPr>
                <w:sz w:val="28"/>
                <w:szCs w:val="28"/>
              </w:rPr>
            </w:pPr>
            <w:r>
              <w:rPr>
                <w:sz w:val="28"/>
                <w:szCs w:val="28"/>
              </w:rPr>
              <w:t>2</w:t>
            </w:r>
            <w:r w:rsidRPr="00DD1FFA">
              <w:rPr>
                <w:sz w:val="28"/>
                <w:szCs w:val="28"/>
              </w:rPr>
              <w:t>.</w:t>
            </w:r>
          </w:p>
        </w:tc>
        <w:tc>
          <w:tcPr>
            <w:tcW w:w="4670" w:type="pct"/>
            <w:gridSpan w:val="4"/>
          </w:tcPr>
          <w:p w:rsidR="003E5D91" w:rsidRPr="00DD1FFA" w:rsidRDefault="003E5D91" w:rsidP="00550009">
            <w:pPr>
              <w:tabs>
                <w:tab w:val="left" w:pos="7253"/>
              </w:tabs>
              <w:snapToGrid w:val="0"/>
              <w:jc w:val="center"/>
              <w:rPr>
                <w:sz w:val="28"/>
                <w:szCs w:val="28"/>
              </w:rPr>
            </w:pPr>
            <w:r w:rsidRPr="00DD1FFA">
              <w:rPr>
                <w:sz w:val="28"/>
                <w:szCs w:val="28"/>
              </w:rPr>
              <w:t>Премиальные выплаты по итогам работы</w:t>
            </w:r>
          </w:p>
        </w:tc>
      </w:tr>
      <w:tr w:rsidR="003E5D91" w:rsidRPr="00DD1FFA" w:rsidTr="001D4506">
        <w:tc>
          <w:tcPr>
            <w:tcW w:w="330" w:type="pct"/>
            <w:vMerge/>
          </w:tcPr>
          <w:p w:rsidR="003E5D91" w:rsidRPr="00DD1FFA" w:rsidRDefault="003E5D91" w:rsidP="00550009">
            <w:pPr>
              <w:tabs>
                <w:tab w:val="left" w:pos="7253"/>
              </w:tabs>
              <w:snapToGrid w:val="0"/>
              <w:jc w:val="center"/>
              <w:rPr>
                <w:sz w:val="28"/>
                <w:szCs w:val="28"/>
              </w:rPr>
            </w:pPr>
          </w:p>
        </w:tc>
        <w:tc>
          <w:tcPr>
            <w:tcW w:w="3288" w:type="pct"/>
            <w:gridSpan w:val="2"/>
          </w:tcPr>
          <w:p w:rsidR="003E5D91" w:rsidRDefault="003E5D91" w:rsidP="00550009">
            <w:pPr>
              <w:tabs>
                <w:tab w:val="left" w:pos="7253"/>
              </w:tabs>
              <w:snapToGrid w:val="0"/>
              <w:jc w:val="both"/>
              <w:rPr>
                <w:sz w:val="28"/>
                <w:szCs w:val="28"/>
              </w:rPr>
            </w:pPr>
            <w:r>
              <w:rPr>
                <w:sz w:val="28"/>
                <w:szCs w:val="28"/>
              </w:rPr>
              <w:t>- качественное выполнение заданий не входящих в круг основных обязанностей;</w:t>
            </w:r>
          </w:p>
          <w:p w:rsidR="003E5D91" w:rsidRDefault="003E5D91" w:rsidP="00550009">
            <w:pPr>
              <w:tabs>
                <w:tab w:val="left" w:pos="7253"/>
              </w:tabs>
              <w:snapToGrid w:val="0"/>
              <w:jc w:val="both"/>
              <w:rPr>
                <w:sz w:val="28"/>
                <w:szCs w:val="28"/>
              </w:rPr>
            </w:pPr>
            <w:r>
              <w:rPr>
                <w:sz w:val="28"/>
                <w:szCs w:val="28"/>
              </w:rPr>
              <w:t>- по результатам работы за:</w:t>
            </w:r>
          </w:p>
          <w:p w:rsidR="003E5D91" w:rsidRDefault="003E5D91" w:rsidP="00550009">
            <w:pPr>
              <w:tabs>
                <w:tab w:val="left" w:pos="7253"/>
              </w:tabs>
              <w:snapToGrid w:val="0"/>
              <w:jc w:val="both"/>
              <w:rPr>
                <w:sz w:val="28"/>
                <w:szCs w:val="28"/>
              </w:rPr>
            </w:pPr>
            <w:r>
              <w:rPr>
                <w:sz w:val="28"/>
                <w:szCs w:val="28"/>
              </w:rPr>
              <w:t xml:space="preserve">- </w:t>
            </w:r>
            <w:r w:rsidRPr="00DD1FFA">
              <w:rPr>
                <w:sz w:val="28"/>
                <w:szCs w:val="28"/>
              </w:rPr>
              <w:t xml:space="preserve">квартал, </w:t>
            </w:r>
          </w:p>
          <w:p w:rsidR="003E5D91" w:rsidRPr="00DD1FFA" w:rsidRDefault="003E5D91" w:rsidP="00550009">
            <w:pPr>
              <w:tabs>
                <w:tab w:val="left" w:pos="7253"/>
              </w:tabs>
              <w:snapToGrid w:val="0"/>
              <w:jc w:val="both"/>
              <w:rPr>
                <w:sz w:val="28"/>
                <w:szCs w:val="28"/>
              </w:rPr>
            </w:pPr>
            <w:r>
              <w:rPr>
                <w:sz w:val="28"/>
                <w:szCs w:val="28"/>
              </w:rPr>
              <w:t>- год.</w:t>
            </w:r>
          </w:p>
        </w:tc>
        <w:tc>
          <w:tcPr>
            <w:tcW w:w="1382" w:type="pct"/>
            <w:gridSpan w:val="2"/>
          </w:tcPr>
          <w:p w:rsidR="003E5D91" w:rsidRDefault="003E5D91" w:rsidP="00550009">
            <w:pPr>
              <w:tabs>
                <w:tab w:val="left" w:pos="7253"/>
              </w:tabs>
              <w:snapToGrid w:val="0"/>
              <w:jc w:val="center"/>
              <w:rPr>
                <w:sz w:val="28"/>
                <w:szCs w:val="28"/>
              </w:rPr>
            </w:pPr>
          </w:p>
          <w:p w:rsidR="003E5D91" w:rsidRDefault="003E5D91" w:rsidP="00550009">
            <w:pPr>
              <w:tabs>
                <w:tab w:val="left" w:pos="7253"/>
              </w:tabs>
              <w:snapToGrid w:val="0"/>
              <w:jc w:val="center"/>
              <w:rPr>
                <w:sz w:val="28"/>
                <w:szCs w:val="28"/>
              </w:rPr>
            </w:pPr>
            <w:r>
              <w:rPr>
                <w:sz w:val="28"/>
                <w:szCs w:val="28"/>
              </w:rPr>
              <w:t>до 100 %</w:t>
            </w:r>
          </w:p>
          <w:p w:rsidR="003E5D91" w:rsidRDefault="003E5D91" w:rsidP="00550009">
            <w:pPr>
              <w:tabs>
                <w:tab w:val="left" w:pos="7253"/>
              </w:tabs>
              <w:snapToGrid w:val="0"/>
              <w:jc w:val="center"/>
              <w:rPr>
                <w:sz w:val="28"/>
                <w:szCs w:val="28"/>
              </w:rPr>
            </w:pPr>
          </w:p>
          <w:p w:rsidR="003E5D91" w:rsidRDefault="003E5D91" w:rsidP="00550009">
            <w:pPr>
              <w:tabs>
                <w:tab w:val="left" w:pos="7253"/>
              </w:tabs>
              <w:snapToGrid w:val="0"/>
              <w:jc w:val="center"/>
              <w:rPr>
                <w:sz w:val="28"/>
                <w:szCs w:val="28"/>
              </w:rPr>
            </w:pPr>
            <w:r>
              <w:rPr>
                <w:sz w:val="28"/>
                <w:szCs w:val="28"/>
              </w:rPr>
              <w:t>до 100 %</w:t>
            </w:r>
          </w:p>
          <w:p w:rsidR="003E5D91" w:rsidRPr="00DD1FFA" w:rsidRDefault="003E5D91" w:rsidP="00550009">
            <w:pPr>
              <w:tabs>
                <w:tab w:val="left" w:pos="7253"/>
              </w:tabs>
              <w:snapToGrid w:val="0"/>
              <w:jc w:val="center"/>
              <w:rPr>
                <w:sz w:val="28"/>
                <w:szCs w:val="28"/>
              </w:rPr>
            </w:pPr>
            <w:r>
              <w:rPr>
                <w:sz w:val="28"/>
                <w:szCs w:val="28"/>
              </w:rPr>
              <w:t>до 100 %</w:t>
            </w:r>
          </w:p>
        </w:tc>
      </w:tr>
      <w:tr w:rsidR="003E5D91" w:rsidRPr="00B13AAD" w:rsidTr="001D4506">
        <w:tblPrEx>
          <w:tblLook w:val="01E0"/>
        </w:tblPrEx>
        <w:trPr>
          <w:gridAfter w:val="1"/>
          <w:wAfter w:w="91" w:type="pct"/>
        </w:trPr>
        <w:tc>
          <w:tcPr>
            <w:tcW w:w="2097" w:type="pct"/>
            <w:gridSpan w:val="2"/>
            <w:tcBorders>
              <w:top w:val="nil"/>
              <w:left w:val="nil"/>
              <w:bottom w:val="nil"/>
              <w:right w:val="nil"/>
            </w:tcBorders>
          </w:tcPr>
          <w:p w:rsidR="003E5D91" w:rsidRDefault="003E5D91" w:rsidP="00550009">
            <w:pPr>
              <w:jc w:val="center"/>
              <w:rPr>
                <w:sz w:val="28"/>
                <w:szCs w:val="28"/>
              </w:rPr>
            </w:pPr>
          </w:p>
          <w:p w:rsidR="003E5D91" w:rsidRPr="00B13AAD" w:rsidRDefault="003E5D91" w:rsidP="00550009">
            <w:pPr>
              <w:jc w:val="center"/>
              <w:rPr>
                <w:sz w:val="28"/>
                <w:szCs w:val="28"/>
              </w:rPr>
            </w:pPr>
          </w:p>
        </w:tc>
        <w:tc>
          <w:tcPr>
            <w:tcW w:w="2812" w:type="pct"/>
            <w:gridSpan w:val="2"/>
            <w:tcBorders>
              <w:top w:val="nil"/>
              <w:left w:val="nil"/>
              <w:bottom w:val="nil"/>
              <w:right w:val="nil"/>
            </w:tcBorders>
          </w:tcPr>
          <w:p w:rsidR="003E5D91" w:rsidRDefault="003E5D91" w:rsidP="00550009">
            <w:pPr>
              <w:jc w:val="right"/>
              <w:rPr>
                <w:sz w:val="28"/>
                <w:szCs w:val="28"/>
              </w:rPr>
            </w:pPr>
          </w:p>
          <w:p w:rsidR="003E5D91" w:rsidRDefault="003E5D91" w:rsidP="00550009">
            <w:pPr>
              <w:jc w:val="right"/>
              <w:rPr>
                <w:sz w:val="28"/>
                <w:szCs w:val="28"/>
              </w:rPr>
            </w:pPr>
          </w:p>
          <w:p w:rsidR="003E5D91" w:rsidRDefault="003E5D91" w:rsidP="00550009">
            <w:pPr>
              <w:jc w:val="right"/>
              <w:rPr>
                <w:sz w:val="28"/>
                <w:szCs w:val="28"/>
              </w:rPr>
            </w:pPr>
          </w:p>
          <w:p w:rsidR="003E5D91" w:rsidRDefault="003E5D91" w:rsidP="00550009">
            <w:pPr>
              <w:jc w:val="right"/>
              <w:rPr>
                <w:sz w:val="28"/>
                <w:szCs w:val="28"/>
              </w:rPr>
            </w:pPr>
          </w:p>
          <w:p w:rsidR="003E5D91" w:rsidRDefault="003E5D91" w:rsidP="00550009">
            <w:pPr>
              <w:jc w:val="right"/>
              <w:rPr>
                <w:sz w:val="28"/>
                <w:szCs w:val="28"/>
              </w:rPr>
            </w:pPr>
          </w:p>
          <w:p w:rsidR="003E5D91" w:rsidRPr="00B13AAD" w:rsidRDefault="003E5D91" w:rsidP="00550009">
            <w:pPr>
              <w:jc w:val="right"/>
              <w:rPr>
                <w:sz w:val="28"/>
                <w:szCs w:val="28"/>
              </w:rPr>
            </w:pPr>
            <w:r>
              <w:rPr>
                <w:sz w:val="28"/>
                <w:szCs w:val="28"/>
              </w:rPr>
              <w:t>ПРИЛОЖЕНИЕ 10</w:t>
            </w:r>
          </w:p>
          <w:p w:rsidR="003E5D91" w:rsidRDefault="003E5D91" w:rsidP="00550009">
            <w:pPr>
              <w:jc w:val="right"/>
              <w:rPr>
                <w:sz w:val="28"/>
                <w:szCs w:val="28"/>
              </w:rPr>
            </w:pPr>
            <w:r w:rsidRPr="00B13AAD">
              <w:rPr>
                <w:sz w:val="28"/>
                <w:szCs w:val="28"/>
              </w:rPr>
              <w:t xml:space="preserve">к Положению об оплате труда работников </w:t>
            </w:r>
            <w:r>
              <w:rPr>
                <w:sz w:val="28"/>
                <w:szCs w:val="28"/>
              </w:rPr>
              <w:t xml:space="preserve">учреждений, подведомственных </w:t>
            </w:r>
            <w:r w:rsidRPr="00FC5126">
              <w:rPr>
                <w:bCs/>
                <w:sz w:val="28"/>
                <w:szCs w:val="28"/>
              </w:rPr>
              <w:t>Управлени</w:t>
            </w:r>
            <w:r>
              <w:rPr>
                <w:bCs/>
                <w:sz w:val="28"/>
                <w:szCs w:val="28"/>
              </w:rPr>
              <w:t>ю</w:t>
            </w:r>
            <w:r w:rsidRPr="00FC5126">
              <w:rPr>
                <w:bCs/>
                <w:sz w:val="28"/>
                <w:szCs w:val="28"/>
              </w:rPr>
              <w:t xml:space="preserve"> культуры, спорта, </w:t>
            </w:r>
            <w:r w:rsidRPr="00FC5126">
              <w:rPr>
                <w:sz w:val="28"/>
                <w:szCs w:val="28"/>
              </w:rPr>
              <w:t>молодежной политики и информации администрации Кунашакского муниципального района</w:t>
            </w:r>
          </w:p>
          <w:p w:rsidR="003E5D91" w:rsidRDefault="003E5D91" w:rsidP="00550009">
            <w:pPr>
              <w:jc w:val="right"/>
              <w:rPr>
                <w:sz w:val="28"/>
                <w:szCs w:val="28"/>
              </w:rPr>
            </w:pPr>
          </w:p>
          <w:p w:rsidR="003E5D91" w:rsidRPr="00B13AAD" w:rsidRDefault="003E5D91" w:rsidP="00550009">
            <w:pPr>
              <w:jc w:val="right"/>
              <w:rPr>
                <w:sz w:val="28"/>
                <w:szCs w:val="28"/>
              </w:rPr>
            </w:pPr>
          </w:p>
        </w:tc>
      </w:tr>
    </w:tbl>
    <w:p w:rsidR="003E5D91" w:rsidRPr="001864FD" w:rsidRDefault="003E5D91" w:rsidP="005A3AAA">
      <w:pPr>
        <w:tabs>
          <w:tab w:val="left" w:pos="7253"/>
        </w:tabs>
        <w:jc w:val="center"/>
        <w:rPr>
          <w:b/>
          <w:sz w:val="28"/>
          <w:szCs w:val="28"/>
        </w:rPr>
      </w:pPr>
      <w:r w:rsidRPr="001864FD">
        <w:rPr>
          <w:b/>
          <w:sz w:val="28"/>
          <w:szCs w:val="28"/>
        </w:rPr>
        <w:t>Перечень выплат стимулирующего характера,</w:t>
      </w:r>
    </w:p>
    <w:p w:rsidR="003E5D91" w:rsidRDefault="003E5D91" w:rsidP="005A3AAA">
      <w:pPr>
        <w:tabs>
          <w:tab w:val="left" w:pos="7253"/>
        </w:tabs>
        <w:jc w:val="center"/>
        <w:rPr>
          <w:b/>
          <w:sz w:val="28"/>
          <w:szCs w:val="28"/>
        </w:rPr>
      </w:pPr>
      <w:r w:rsidRPr="001864FD">
        <w:rPr>
          <w:b/>
          <w:sz w:val="28"/>
          <w:szCs w:val="28"/>
        </w:rPr>
        <w:t xml:space="preserve">устанавливаемых работникам </w:t>
      </w:r>
      <w:r>
        <w:rPr>
          <w:b/>
          <w:sz w:val="28"/>
          <w:szCs w:val="28"/>
        </w:rPr>
        <w:t>педагогического</w:t>
      </w:r>
      <w:r w:rsidRPr="001864FD">
        <w:rPr>
          <w:b/>
          <w:sz w:val="28"/>
          <w:szCs w:val="28"/>
        </w:rPr>
        <w:t xml:space="preserve"> состава</w:t>
      </w:r>
      <w:r>
        <w:rPr>
          <w:b/>
          <w:sz w:val="28"/>
          <w:szCs w:val="28"/>
        </w:rPr>
        <w:t xml:space="preserve"> </w:t>
      </w:r>
      <w:r w:rsidRPr="001B7229">
        <w:rPr>
          <w:b/>
          <w:sz w:val="28"/>
          <w:szCs w:val="28"/>
        </w:rPr>
        <w:t xml:space="preserve">учреждений, подведомственных </w:t>
      </w:r>
      <w:r w:rsidRPr="001B7229">
        <w:rPr>
          <w:b/>
          <w:bCs/>
          <w:sz w:val="28"/>
          <w:szCs w:val="28"/>
        </w:rPr>
        <w:t xml:space="preserve">Управлению культуры, спорта, </w:t>
      </w:r>
      <w:r w:rsidRPr="001B7229">
        <w:rPr>
          <w:b/>
          <w:sz w:val="28"/>
          <w:szCs w:val="28"/>
        </w:rPr>
        <w:t xml:space="preserve">молодежной политики и информации администрации Кунашакского муниципального района </w:t>
      </w:r>
    </w:p>
    <w:p w:rsidR="003E5D91" w:rsidRPr="00DD1FFA" w:rsidRDefault="003E5D91" w:rsidP="005A3AAA">
      <w:pPr>
        <w:tabs>
          <w:tab w:val="left" w:pos="7253"/>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2700"/>
        <w:gridCol w:w="4134"/>
        <w:gridCol w:w="2377"/>
      </w:tblGrid>
      <w:tr w:rsidR="003E5D91" w:rsidRPr="00DD1FFA" w:rsidTr="0009493C">
        <w:tc>
          <w:tcPr>
            <w:tcW w:w="326" w:type="pct"/>
          </w:tcPr>
          <w:p w:rsidR="003E5D91" w:rsidRPr="00DD1FFA" w:rsidRDefault="003E5D91" w:rsidP="00550009">
            <w:pPr>
              <w:tabs>
                <w:tab w:val="left" w:pos="7253"/>
              </w:tabs>
              <w:snapToGrid w:val="0"/>
              <w:jc w:val="center"/>
              <w:rPr>
                <w:sz w:val="28"/>
                <w:szCs w:val="28"/>
                <w:lang w:eastAsia="ar-SA"/>
              </w:rPr>
            </w:pPr>
            <w:r w:rsidRPr="00DD1FFA">
              <w:rPr>
                <w:sz w:val="28"/>
                <w:szCs w:val="28"/>
              </w:rPr>
              <w:t xml:space="preserve">№ </w:t>
            </w:r>
          </w:p>
          <w:p w:rsidR="003E5D91" w:rsidRPr="00DD1FFA" w:rsidRDefault="003E5D91" w:rsidP="00550009">
            <w:pPr>
              <w:tabs>
                <w:tab w:val="left" w:pos="7253"/>
              </w:tabs>
              <w:suppressAutoHyphens/>
              <w:snapToGrid w:val="0"/>
              <w:jc w:val="center"/>
              <w:rPr>
                <w:sz w:val="28"/>
                <w:szCs w:val="28"/>
                <w:lang w:eastAsia="ar-SA"/>
              </w:rPr>
            </w:pPr>
            <w:r w:rsidRPr="00DD1FFA">
              <w:rPr>
                <w:sz w:val="28"/>
                <w:szCs w:val="28"/>
              </w:rPr>
              <w:t>п/п</w:t>
            </w:r>
          </w:p>
        </w:tc>
        <w:tc>
          <w:tcPr>
            <w:tcW w:w="3468" w:type="pct"/>
            <w:gridSpan w:val="2"/>
          </w:tcPr>
          <w:p w:rsidR="003E5D91" w:rsidRPr="00DD1FFA" w:rsidRDefault="003E5D91" w:rsidP="0009493C">
            <w:pPr>
              <w:tabs>
                <w:tab w:val="left" w:pos="7253"/>
              </w:tabs>
              <w:suppressAutoHyphens/>
              <w:snapToGrid w:val="0"/>
              <w:jc w:val="center"/>
              <w:rPr>
                <w:sz w:val="28"/>
                <w:szCs w:val="28"/>
              </w:rPr>
            </w:pPr>
            <w:r w:rsidRPr="00DD1FFA">
              <w:rPr>
                <w:sz w:val="28"/>
                <w:szCs w:val="28"/>
              </w:rPr>
              <w:t>Перечень выплат стимулирующего характера</w:t>
            </w:r>
            <w:r>
              <w:rPr>
                <w:sz w:val="28"/>
                <w:szCs w:val="28"/>
              </w:rPr>
              <w:t xml:space="preserve"> (качественные и количественные показатели, при достижении которых производятся выплаты стимулирующего характера)</w:t>
            </w:r>
          </w:p>
        </w:tc>
        <w:tc>
          <w:tcPr>
            <w:tcW w:w="1206" w:type="pct"/>
          </w:tcPr>
          <w:p w:rsidR="003E5D91" w:rsidRPr="00DD1FFA" w:rsidRDefault="003E5D91" w:rsidP="0009493C">
            <w:pPr>
              <w:tabs>
                <w:tab w:val="left" w:pos="7253"/>
              </w:tabs>
              <w:suppressAutoHyphens/>
              <w:snapToGrid w:val="0"/>
              <w:jc w:val="center"/>
              <w:rPr>
                <w:sz w:val="28"/>
                <w:szCs w:val="28"/>
              </w:rPr>
            </w:pPr>
            <w:r>
              <w:rPr>
                <w:sz w:val="28"/>
                <w:szCs w:val="28"/>
              </w:rPr>
              <w:t xml:space="preserve">Рекомендуемые размеры выплат стимулирующего характера, % </w:t>
            </w:r>
          </w:p>
        </w:tc>
      </w:tr>
      <w:tr w:rsidR="003E5D91" w:rsidRPr="00DD1FFA" w:rsidTr="0009493C">
        <w:tc>
          <w:tcPr>
            <w:tcW w:w="326" w:type="pct"/>
            <w:vMerge w:val="restart"/>
            <w:vAlign w:val="center"/>
          </w:tcPr>
          <w:p w:rsidR="003E5D91" w:rsidRPr="00DD1FFA" w:rsidRDefault="003E5D91" w:rsidP="0009493C">
            <w:pPr>
              <w:tabs>
                <w:tab w:val="left" w:pos="7253"/>
              </w:tabs>
              <w:suppressAutoHyphens/>
              <w:snapToGrid w:val="0"/>
              <w:jc w:val="center"/>
              <w:rPr>
                <w:sz w:val="28"/>
                <w:szCs w:val="28"/>
                <w:lang w:eastAsia="ar-SA"/>
              </w:rPr>
            </w:pPr>
            <w:r w:rsidRPr="00DD1FFA">
              <w:rPr>
                <w:sz w:val="28"/>
                <w:szCs w:val="28"/>
              </w:rPr>
              <w:t>1.</w:t>
            </w:r>
          </w:p>
        </w:tc>
        <w:tc>
          <w:tcPr>
            <w:tcW w:w="4674" w:type="pct"/>
            <w:gridSpan w:val="3"/>
          </w:tcPr>
          <w:p w:rsidR="003E5D91" w:rsidRPr="00DD1FFA" w:rsidRDefault="003E5D91" w:rsidP="00550009">
            <w:pPr>
              <w:tabs>
                <w:tab w:val="left" w:pos="7253"/>
              </w:tabs>
              <w:suppressAutoHyphens/>
              <w:snapToGrid w:val="0"/>
              <w:jc w:val="center"/>
              <w:rPr>
                <w:sz w:val="28"/>
                <w:szCs w:val="28"/>
              </w:rPr>
            </w:pPr>
            <w:r w:rsidRPr="00DD1FFA">
              <w:rPr>
                <w:sz w:val="28"/>
                <w:szCs w:val="28"/>
              </w:rPr>
              <w:t>Выплаты за интенсивность</w:t>
            </w:r>
            <w:r>
              <w:rPr>
                <w:sz w:val="28"/>
                <w:szCs w:val="28"/>
              </w:rPr>
              <w:t xml:space="preserve"> </w:t>
            </w:r>
            <w:r w:rsidRPr="00DD1FFA">
              <w:rPr>
                <w:sz w:val="28"/>
                <w:szCs w:val="28"/>
              </w:rPr>
              <w:t>и высокие результаты работы</w:t>
            </w:r>
          </w:p>
        </w:tc>
      </w:tr>
      <w:tr w:rsidR="003E5D91" w:rsidRPr="00DD1FFA" w:rsidTr="006475E3">
        <w:tc>
          <w:tcPr>
            <w:tcW w:w="326" w:type="pct"/>
            <w:vMerge/>
            <w:vAlign w:val="center"/>
          </w:tcPr>
          <w:p w:rsidR="003E5D91" w:rsidRPr="00DD1FFA" w:rsidRDefault="003E5D91" w:rsidP="00550009">
            <w:pPr>
              <w:rPr>
                <w:sz w:val="28"/>
                <w:szCs w:val="28"/>
                <w:lang w:eastAsia="ar-SA"/>
              </w:rPr>
            </w:pPr>
          </w:p>
        </w:tc>
        <w:tc>
          <w:tcPr>
            <w:tcW w:w="1370" w:type="pct"/>
          </w:tcPr>
          <w:p w:rsidR="003E5D91" w:rsidRPr="00DD1FFA" w:rsidRDefault="003E5D91" w:rsidP="00550009">
            <w:pPr>
              <w:tabs>
                <w:tab w:val="left" w:pos="7253"/>
              </w:tabs>
              <w:suppressAutoHyphens/>
              <w:snapToGrid w:val="0"/>
              <w:jc w:val="both"/>
              <w:rPr>
                <w:sz w:val="28"/>
                <w:szCs w:val="28"/>
                <w:lang w:eastAsia="ar-SA"/>
              </w:rPr>
            </w:pPr>
            <w:r w:rsidRPr="00DD1FFA">
              <w:rPr>
                <w:sz w:val="28"/>
                <w:szCs w:val="28"/>
              </w:rPr>
              <w:t>1) за личный вклад работника в достижение эффективности работы учреждения</w:t>
            </w:r>
          </w:p>
        </w:tc>
        <w:tc>
          <w:tcPr>
            <w:tcW w:w="2098" w:type="pct"/>
          </w:tcPr>
          <w:p w:rsidR="003E5D91" w:rsidRPr="00DD1FFA" w:rsidRDefault="003E5D91" w:rsidP="00550009">
            <w:pPr>
              <w:tabs>
                <w:tab w:val="left" w:pos="7253"/>
              </w:tabs>
              <w:suppressAutoHyphens/>
              <w:snapToGrid w:val="0"/>
              <w:rPr>
                <w:sz w:val="28"/>
                <w:szCs w:val="28"/>
                <w:lang w:eastAsia="ar-SA"/>
              </w:rPr>
            </w:pPr>
            <w:r>
              <w:rPr>
                <w:sz w:val="28"/>
                <w:szCs w:val="28"/>
                <w:lang w:eastAsia="ar-SA"/>
              </w:rPr>
              <w:t xml:space="preserve">Показатели оценки эффективности </w:t>
            </w:r>
            <w:r w:rsidRPr="00F9782E">
              <w:rPr>
                <w:sz w:val="28"/>
                <w:szCs w:val="28"/>
              </w:rPr>
              <w:t xml:space="preserve">труда работника устанавливаются руководителем </w:t>
            </w:r>
            <w:r>
              <w:rPr>
                <w:sz w:val="28"/>
                <w:szCs w:val="28"/>
              </w:rPr>
              <w:t xml:space="preserve">(директором) </w:t>
            </w:r>
            <w:r w:rsidRPr="00F9782E">
              <w:rPr>
                <w:sz w:val="28"/>
                <w:szCs w:val="28"/>
              </w:rPr>
              <w:t>учреждения в соответствии с достигнутыми показателями оценки эффективности работы учреждения</w:t>
            </w:r>
          </w:p>
        </w:tc>
        <w:tc>
          <w:tcPr>
            <w:tcW w:w="1206" w:type="pct"/>
          </w:tcPr>
          <w:p w:rsidR="003E5D91" w:rsidRDefault="003E5D91" w:rsidP="00550009">
            <w:pPr>
              <w:tabs>
                <w:tab w:val="left" w:pos="7253"/>
              </w:tabs>
              <w:snapToGrid w:val="0"/>
              <w:jc w:val="center"/>
              <w:rPr>
                <w:sz w:val="28"/>
                <w:szCs w:val="28"/>
              </w:rPr>
            </w:pPr>
          </w:p>
          <w:p w:rsidR="003E5D91" w:rsidRDefault="003E5D91" w:rsidP="00550009">
            <w:pPr>
              <w:tabs>
                <w:tab w:val="left" w:pos="7253"/>
              </w:tabs>
              <w:snapToGrid w:val="0"/>
              <w:jc w:val="center"/>
              <w:rPr>
                <w:sz w:val="28"/>
                <w:szCs w:val="28"/>
              </w:rPr>
            </w:pPr>
          </w:p>
          <w:p w:rsidR="003E5D91" w:rsidRDefault="003E5D91" w:rsidP="00550009">
            <w:pPr>
              <w:tabs>
                <w:tab w:val="left" w:pos="7253"/>
              </w:tabs>
              <w:snapToGrid w:val="0"/>
              <w:jc w:val="center"/>
              <w:rPr>
                <w:sz w:val="28"/>
                <w:szCs w:val="28"/>
              </w:rPr>
            </w:pPr>
          </w:p>
          <w:p w:rsidR="003E5D91" w:rsidRPr="00DD1FFA" w:rsidRDefault="003E5D91" w:rsidP="00550009">
            <w:pPr>
              <w:tabs>
                <w:tab w:val="left" w:pos="7253"/>
              </w:tabs>
              <w:snapToGrid w:val="0"/>
              <w:jc w:val="center"/>
              <w:rPr>
                <w:sz w:val="28"/>
                <w:szCs w:val="28"/>
              </w:rPr>
            </w:pPr>
            <w:r>
              <w:rPr>
                <w:sz w:val="28"/>
                <w:szCs w:val="28"/>
              </w:rPr>
              <w:t>до 100 %</w:t>
            </w:r>
          </w:p>
        </w:tc>
      </w:tr>
      <w:tr w:rsidR="003E5D91" w:rsidRPr="00DD1FFA" w:rsidTr="006475E3">
        <w:tc>
          <w:tcPr>
            <w:tcW w:w="326" w:type="pct"/>
            <w:vMerge/>
            <w:vAlign w:val="center"/>
          </w:tcPr>
          <w:p w:rsidR="003E5D91" w:rsidRPr="00DD1FFA" w:rsidRDefault="003E5D91" w:rsidP="00550009">
            <w:pPr>
              <w:rPr>
                <w:sz w:val="28"/>
                <w:szCs w:val="28"/>
                <w:lang w:eastAsia="ar-SA"/>
              </w:rPr>
            </w:pPr>
          </w:p>
        </w:tc>
        <w:tc>
          <w:tcPr>
            <w:tcW w:w="1370" w:type="pct"/>
          </w:tcPr>
          <w:p w:rsidR="003E5D91" w:rsidRPr="00DD1FFA" w:rsidRDefault="003E5D91" w:rsidP="00550009">
            <w:pPr>
              <w:tabs>
                <w:tab w:val="left" w:pos="7253"/>
              </w:tabs>
              <w:suppressAutoHyphens/>
              <w:snapToGrid w:val="0"/>
              <w:rPr>
                <w:sz w:val="28"/>
                <w:szCs w:val="28"/>
                <w:lang w:eastAsia="ar-SA"/>
              </w:rPr>
            </w:pPr>
            <w:r w:rsidRPr="00DD1FFA">
              <w:rPr>
                <w:sz w:val="28"/>
                <w:szCs w:val="28"/>
              </w:rPr>
              <w:t>2) за выполнение особо важных и срочных заданий</w:t>
            </w:r>
          </w:p>
        </w:tc>
        <w:tc>
          <w:tcPr>
            <w:tcW w:w="2098" w:type="pct"/>
          </w:tcPr>
          <w:p w:rsidR="003E5D91" w:rsidRPr="00DD1FFA" w:rsidRDefault="003E5D91" w:rsidP="00550009">
            <w:pPr>
              <w:tabs>
                <w:tab w:val="left" w:pos="7253"/>
              </w:tabs>
              <w:suppressAutoHyphens/>
              <w:snapToGrid w:val="0"/>
              <w:rPr>
                <w:sz w:val="28"/>
                <w:szCs w:val="28"/>
                <w:lang w:eastAsia="ar-SA"/>
              </w:rPr>
            </w:pPr>
            <w:r>
              <w:rPr>
                <w:sz w:val="28"/>
                <w:szCs w:val="28"/>
                <w:lang w:eastAsia="ar-SA"/>
              </w:rPr>
              <w:t>в соответствии с заданием, установленным руководителем (директором) учреждения</w:t>
            </w:r>
          </w:p>
        </w:tc>
        <w:tc>
          <w:tcPr>
            <w:tcW w:w="1206" w:type="pct"/>
          </w:tcPr>
          <w:p w:rsidR="003E5D91" w:rsidRDefault="003E5D91" w:rsidP="00550009">
            <w:pPr>
              <w:tabs>
                <w:tab w:val="left" w:pos="7253"/>
              </w:tabs>
              <w:snapToGrid w:val="0"/>
              <w:jc w:val="center"/>
              <w:rPr>
                <w:sz w:val="28"/>
                <w:szCs w:val="28"/>
              </w:rPr>
            </w:pPr>
          </w:p>
          <w:p w:rsidR="003E5D91" w:rsidRPr="00DD1FFA" w:rsidRDefault="003E5D91" w:rsidP="00550009">
            <w:pPr>
              <w:tabs>
                <w:tab w:val="left" w:pos="7253"/>
              </w:tabs>
              <w:snapToGrid w:val="0"/>
              <w:jc w:val="center"/>
              <w:rPr>
                <w:sz w:val="28"/>
                <w:szCs w:val="28"/>
              </w:rPr>
            </w:pPr>
            <w:r>
              <w:rPr>
                <w:sz w:val="28"/>
                <w:szCs w:val="28"/>
              </w:rPr>
              <w:t>до 100 %</w:t>
            </w:r>
          </w:p>
        </w:tc>
      </w:tr>
      <w:tr w:rsidR="003E5D91" w:rsidRPr="00DD1FFA" w:rsidTr="006475E3">
        <w:tc>
          <w:tcPr>
            <w:tcW w:w="326" w:type="pct"/>
            <w:vMerge/>
            <w:vAlign w:val="center"/>
          </w:tcPr>
          <w:p w:rsidR="003E5D91" w:rsidRPr="00DD1FFA" w:rsidRDefault="003E5D91" w:rsidP="00550009">
            <w:pPr>
              <w:rPr>
                <w:sz w:val="28"/>
                <w:szCs w:val="28"/>
                <w:lang w:eastAsia="ar-SA"/>
              </w:rPr>
            </w:pPr>
          </w:p>
        </w:tc>
        <w:tc>
          <w:tcPr>
            <w:tcW w:w="1370" w:type="pct"/>
          </w:tcPr>
          <w:p w:rsidR="003E5D91" w:rsidRPr="00BA1013" w:rsidRDefault="003E5D91" w:rsidP="001D4506">
            <w:pPr>
              <w:tabs>
                <w:tab w:val="left" w:pos="7253"/>
              </w:tabs>
              <w:suppressAutoHyphens/>
              <w:snapToGrid w:val="0"/>
              <w:rPr>
                <w:sz w:val="28"/>
                <w:szCs w:val="28"/>
              </w:rPr>
            </w:pPr>
            <w:r w:rsidRPr="00BA1013">
              <w:rPr>
                <w:sz w:val="28"/>
                <w:szCs w:val="28"/>
              </w:rPr>
              <w:t xml:space="preserve">3) за </w:t>
            </w:r>
            <w:r>
              <w:rPr>
                <w:sz w:val="28"/>
                <w:szCs w:val="28"/>
              </w:rPr>
              <w:t xml:space="preserve">достижение результатов </w:t>
            </w:r>
            <w:r w:rsidRPr="00BA1013">
              <w:rPr>
                <w:sz w:val="28"/>
                <w:szCs w:val="28"/>
              </w:rPr>
              <w:t xml:space="preserve"> в экспериментах, проектах</w:t>
            </w:r>
            <w:r>
              <w:rPr>
                <w:sz w:val="28"/>
                <w:szCs w:val="28"/>
              </w:rPr>
              <w:t xml:space="preserve">, </w:t>
            </w:r>
            <w:r w:rsidRPr="00BA1013">
              <w:rPr>
                <w:sz w:val="28"/>
                <w:szCs w:val="28"/>
              </w:rPr>
              <w:t>конкурсах, мероприятиях</w:t>
            </w:r>
          </w:p>
        </w:tc>
        <w:tc>
          <w:tcPr>
            <w:tcW w:w="2098" w:type="pct"/>
          </w:tcPr>
          <w:p w:rsidR="003E5D91" w:rsidRPr="00BA1013" w:rsidRDefault="003E5D91" w:rsidP="00550009">
            <w:pPr>
              <w:tabs>
                <w:tab w:val="left" w:pos="7253"/>
              </w:tabs>
              <w:snapToGrid w:val="0"/>
              <w:rPr>
                <w:sz w:val="28"/>
                <w:szCs w:val="28"/>
              </w:rPr>
            </w:pPr>
            <w:r w:rsidRPr="00BA1013">
              <w:rPr>
                <w:sz w:val="28"/>
                <w:szCs w:val="28"/>
              </w:rPr>
              <w:t>районного уровня</w:t>
            </w:r>
          </w:p>
          <w:p w:rsidR="003E5D91" w:rsidRPr="00BA1013" w:rsidRDefault="003E5D91" w:rsidP="00550009">
            <w:pPr>
              <w:tabs>
                <w:tab w:val="left" w:pos="7253"/>
              </w:tabs>
              <w:snapToGrid w:val="0"/>
              <w:rPr>
                <w:sz w:val="28"/>
                <w:szCs w:val="28"/>
              </w:rPr>
            </w:pPr>
            <w:r w:rsidRPr="00BA1013">
              <w:rPr>
                <w:sz w:val="28"/>
                <w:szCs w:val="28"/>
              </w:rPr>
              <w:t>областного уровня</w:t>
            </w:r>
          </w:p>
          <w:p w:rsidR="003E5D91" w:rsidRPr="00BA1013" w:rsidRDefault="003E5D91" w:rsidP="00550009">
            <w:pPr>
              <w:tabs>
                <w:tab w:val="left" w:pos="7253"/>
              </w:tabs>
              <w:rPr>
                <w:sz w:val="28"/>
                <w:szCs w:val="28"/>
              </w:rPr>
            </w:pPr>
            <w:r w:rsidRPr="00BA1013">
              <w:rPr>
                <w:sz w:val="28"/>
                <w:szCs w:val="28"/>
              </w:rPr>
              <w:t>федерального уровня</w:t>
            </w:r>
          </w:p>
          <w:p w:rsidR="003E5D91" w:rsidRPr="00BA1013" w:rsidRDefault="003E5D91" w:rsidP="00550009">
            <w:pPr>
              <w:tabs>
                <w:tab w:val="left" w:pos="7253"/>
              </w:tabs>
              <w:suppressAutoHyphens/>
              <w:snapToGrid w:val="0"/>
              <w:rPr>
                <w:sz w:val="28"/>
                <w:szCs w:val="28"/>
                <w:lang w:eastAsia="ar-SA"/>
              </w:rPr>
            </w:pPr>
            <w:r w:rsidRPr="00BA1013">
              <w:rPr>
                <w:sz w:val="28"/>
                <w:szCs w:val="28"/>
              </w:rPr>
              <w:t>международного уровня</w:t>
            </w:r>
          </w:p>
        </w:tc>
        <w:tc>
          <w:tcPr>
            <w:tcW w:w="1206" w:type="pct"/>
          </w:tcPr>
          <w:p w:rsidR="003E5D91" w:rsidRPr="00BA1013" w:rsidRDefault="003E5D91" w:rsidP="00550009">
            <w:pPr>
              <w:tabs>
                <w:tab w:val="left" w:pos="7253"/>
              </w:tabs>
              <w:snapToGrid w:val="0"/>
              <w:jc w:val="center"/>
              <w:rPr>
                <w:sz w:val="28"/>
                <w:szCs w:val="28"/>
              </w:rPr>
            </w:pPr>
            <w:r w:rsidRPr="00BA1013">
              <w:rPr>
                <w:sz w:val="28"/>
                <w:szCs w:val="28"/>
              </w:rPr>
              <w:t>до 30%</w:t>
            </w:r>
          </w:p>
          <w:p w:rsidR="003E5D91" w:rsidRPr="00BA1013" w:rsidRDefault="003E5D91" w:rsidP="00550009">
            <w:pPr>
              <w:tabs>
                <w:tab w:val="left" w:pos="7253"/>
              </w:tabs>
              <w:snapToGrid w:val="0"/>
              <w:jc w:val="center"/>
              <w:rPr>
                <w:sz w:val="28"/>
                <w:szCs w:val="28"/>
              </w:rPr>
            </w:pPr>
            <w:r w:rsidRPr="00BA1013">
              <w:rPr>
                <w:sz w:val="28"/>
                <w:szCs w:val="28"/>
              </w:rPr>
              <w:t>до 50 %</w:t>
            </w:r>
          </w:p>
          <w:p w:rsidR="003E5D91" w:rsidRPr="00BA1013" w:rsidRDefault="003E5D91" w:rsidP="00550009">
            <w:pPr>
              <w:tabs>
                <w:tab w:val="left" w:pos="7253"/>
              </w:tabs>
              <w:jc w:val="center"/>
              <w:rPr>
                <w:sz w:val="28"/>
                <w:szCs w:val="28"/>
              </w:rPr>
            </w:pPr>
            <w:r w:rsidRPr="00BA1013">
              <w:rPr>
                <w:sz w:val="28"/>
                <w:szCs w:val="28"/>
              </w:rPr>
              <w:t>до 80 %</w:t>
            </w:r>
          </w:p>
          <w:p w:rsidR="003E5D91" w:rsidRPr="00BA1013" w:rsidRDefault="003E5D91" w:rsidP="00550009">
            <w:pPr>
              <w:tabs>
                <w:tab w:val="left" w:pos="7253"/>
              </w:tabs>
              <w:snapToGrid w:val="0"/>
              <w:jc w:val="center"/>
              <w:rPr>
                <w:sz w:val="28"/>
                <w:szCs w:val="28"/>
              </w:rPr>
            </w:pPr>
            <w:r w:rsidRPr="00BA1013">
              <w:rPr>
                <w:sz w:val="28"/>
                <w:szCs w:val="28"/>
              </w:rPr>
              <w:t>до 100 %</w:t>
            </w:r>
          </w:p>
        </w:tc>
      </w:tr>
      <w:tr w:rsidR="003E5D91" w:rsidRPr="00DD1FFA" w:rsidTr="0009493C">
        <w:trPr>
          <w:trHeight w:val="2929"/>
        </w:trPr>
        <w:tc>
          <w:tcPr>
            <w:tcW w:w="326" w:type="pct"/>
            <w:vMerge/>
            <w:vAlign w:val="center"/>
          </w:tcPr>
          <w:p w:rsidR="003E5D91" w:rsidRPr="00DD1FFA" w:rsidRDefault="003E5D91" w:rsidP="00550009">
            <w:pPr>
              <w:rPr>
                <w:sz w:val="28"/>
                <w:szCs w:val="28"/>
                <w:lang w:eastAsia="ar-SA"/>
              </w:rPr>
            </w:pPr>
          </w:p>
        </w:tc>
        <w:tc>
          <w:tcPr>
            <w:tcW w:w="1370" w:type="pct"/>
          </w:tcPr>
          <w:p w:rsidR="003E5D91" w:rsidRPr="00BA1013" w:rsidRDefault="003E5D91" w:rsidP="00550009">
            <w:pPr>
              <w:tabs>
                <w:tab w:val="left" w:pos="7253"/>
              </w:tabs>
              <w:snapToGrid w:val="0"/>
              <w:rPr>
                <w:sz w:val="28"/>
                <w:szCs w:val="28"/>
              </w:rPr>
            </w:pPr>
            <w:r w:rsidRPr="00BA1013">
              <w:rPr>
                <w:sz w:val="28"/>
                <w:szCs w:val="28"/>
              </w:rPr>
              <w:t>4) за подготовку обучающегося, воспитанника – победителя или призера олимпиад, творческих конкурсов, спортивных соревнований</w:t>
            </w:r>
          </w:p>
        </w:tc>
        <w:tc>
          <w:tcPr>
            <w:tcW w:w="2098" w:type="pct"/>
          </w:tcPr>
          <w:p w:rsidR="003E5D91" w:rsidRPr="00BA1013" w:rsidRDefault="003E5D91" w:rsidP="00550009">
            <w:pPr>
              <w:tabs>
                <w:tab w:val="left" w:pos="7253"/>
              </w:tabs>
              <w:snapToGrid w:val="0"/>
              <w:rPr>
                <w:sz w:val="28"/>
                <w:szCs w:val="28"/>
              </w:rPr>
            </w:pPr>
            <w:r w:rsidRPr="00BA1013">
              <w:rPr>
                <w:sz w:val="28"/>
                <w:szCs w:val="28"/>
              </w:rPr>
              <w:t>районного уровня</w:t>
            </w:r>
          </w:p>
          <w:p w:rsidR="003E5D91" w:rsidRPr="00BA1013" w:rsidRDefault="003E5D91" w:rsidP="00550009">
            <w:pPr>
              <w:tabs>
                <w:tab w:val="left" w:pos="7253"/>
              </w:tabs>
              <w:snapToGrid w:val="0"/>
              <w:rPr>
                <w:sz w:val="28"/>
                <w:szCs w:val="28"/>
              </w:rPr>
            </w:pPr>
          </w:p>
          <w:p w:rsidR="003E5D91" w:rsidRPr="00BA1013" w:rsidRDefault="003E5D91" w:rsidP="00550009">
            <w:pPr>
              <w:tabs>
                <w:tab w:val="left" w:pos="7253"/>
              </w:tabs>
              <w:snapToGrid w:val="0"/>
              <w:rPr>
                <w:sz w:val="28"/>
                <w:szCs w:val="28"/>
              </w:rPr>
            </w:pPr>
            <w:r w:rsidRPr="00BA1013">
              <w:rPr>
                <w:sz w:val="28"/>
                <w:szCs w:val="28"/>
              </w:rPr>
              <w:t>областного уровня</w:t>
            </w:r>
          </w:p>
          <w:p w:rsidR="003E5D91" w:rsidRPr="00BA1013" w:rsidRDefault="003E5D91" w:rsidP="00550009">
            <w:pPr>
              <w:tabs>
                <w:tab w:val="left" w:pos="7253"/>
              </w:tabs>
              <w:rPr>
                <w:sz w:val="28"/>
                <w:szCs w:val="28"/>
              </w:rPr>
            </w:pPr>
          </w:p>
          <w:p w:rsidR="003E5D91" w:rsidRPr="00BA1013" w:rsidRDefault="003E5D91" w:rsidP="00550009">
            <w:pPr>
              <w:tabs>
                <w:tab w:val="left" w:pos="7253"/>
              </w:tabs>
              <w:rPr>
                <w:sz w:val="28"/>
                <w:szCs w:val="28"/>
              </w:rPr>
            </w:pPr>
            <w:r w:rsidRPr="00BA1013">
              <w:rPr>
                <w:sz w:val="28"/>
                <w:szCs w:val="28"/>
              </w:rPr>
              <w:t>федерального уровня</w:t>
            </w:r>
          </w:p>
          <w:p w:rsidR="003E5D91" w:rsidRPr="00BA1013" w:rsidRDefault="003E5D91" w:rsidP="00550009">
            <w:pPr>
              <w:tabs>
                <w:tab w:val="left" w:pos="7253"/>
              </w:tabs>
              <w:rPr>
                <w:sz w:val="28"/>
                <w:szCs w:val="28"/>
              </w:rPr>
            </w:pPr>
          </w:p>
          <w:p w:rsidR="003E5D91" w:rsidRDefault="003E5D91" w:rsidP="00550009">
            <w:pPr>
              <w:tabs>
                <w:tab w:val="left" w:pos="7253"/>
              </w:tabs>
              <w:rPr>
                <w:sz w:val="28"/>
                <w:szCs w:val="28"/>
              </w:rPr>
            </w:pPr>
            <w:r w:rsidRPr="00BA1013">
              <w:rPr>
                <w:sz w:val="28"/>
                <w:szCs w:val="28"/>
              </w:rPr>
              <w:t>международного уровня (в том числе за участие)</w:t>
            </w:r>
          </w:p>
          <w:p w:rsidR="003E5D91" w:rsidRPr="00BA1013" w:rsidRDefault="003E5D91" w:rsidP="00550009">
            <w:pPr>
              <w:tabs>
                <w:tab w:val="left" w:pos="7253"/>
              </w:tabs>
              <w:rPr>
                <w:sz w:val="28"/>
                <w:szCs w:val="28"/>
              </w:rPr>
            </w:pPr>
          </w:p>
        </w:tc>
        <w:tc>
          <w:tcPr>
            <w:tcW w:w="1206" w:type="pct"/>
          </w:tcPr>
          <w:p w:rsidR="003E5D91" w:rsidRPr="00BA1013" w:rsidRDefault="003E5D91" w:rsidP="00550009">
            <w:pPr>
              <w:tabs>
                <w:tab w:val="left" w:pos="7253"/>
              </w:tabs>
              <w:snapToGrid w:val="0"/>
              <w:jc w:val="center"/>
              <w:rPr>
                <w:sz w:val="28"/>
                <w:szCs w:val="28"/>
              </w:rPr>
            </w:pPr>
            <w:r w:rsidRPr="00BA1013">
              <w:rPr>
                <w:sz w:val="28"/>
                <w:szCs w:val="28"/>
              </w:rPr>
              <w:t>до 30%</w:t>
            </w:r>
          </w:p>
          <w:p w:rsidR="003E5D91" w:rsidRPr="00BA1013" w:rsidRDefault="003E5D91" w:rsidP="00550009">
            <w:pPr>
              <w:tabs>
                <w:tab w:val="left" w:pos="7253"/>
              </w:tabs>
              <w:snapToGrid w:val="0"/>
              <w:jc w:val="center"/>
              <w:rPr>
                <w:sz w:val="28"/>
                <w:szCs w:val="28"/>
              </w:rPr>
            </w:pPr>
          </w:p>
          <w:p w:rsidR="003E5D91" w:rsidRPr="00BA1013" w:rsidRDefault="003E5D91" w:rsidP="00550009">
            <w:pPr>
              <w:tabs>
                <w:tab w:val="left" w:pos="7253"/>
              </w:tabs>
              <w:snapToGrid w:val="0"/>
              <w:jc w:val="center"/>
              <w:rPr>
                <w:sz w:val="28"/>
                <w:szCs w:val="28"/>
              </w:rPr>
            </w:pPr>
            <w:r w:rsidRPr="00BA1013">
              <w:rPr>
                <w:sz w:val="28"/>
                <w:szCs w:val="28"/>
              </w:rPr>
              <w:t>до 50 %</w:t>
            </w:r>
          </w:p>
          <w:p w:rsidR="003E5D91" w:rsidRPr="00BA1013" w:rsidRDefault="003E5D91" w:rsidP="00550009">
            <w:pPr>
              <w:tabs>
                <w:tab w:val="left" w:pos="7253"/>
              </w:tabs>
              <w:jc w:val="center"/>
              <w:rPr>
                <w:sz w:val="28"/>
                <w:szCs w:val="28"/>
              </w:rPr>
            </w:pPr>
          </w:p>
          <w:p w:rsidR="003E5D91" w:rsidRPr="00BA1013" w:rsidRDefault="003E5D91" w:rsidP="00550009">
            <w:pPr>
              <w:tabs>
                <w:tab w:val="left" w:pos="7253"/>
              </w:tabs>
              <w:jc w:val="center"/>
              <w:rPr>
                <w:sz w:val="28"/>
                <w:szCs w:val="28"/>
              </w:rPr>
            </w:pPr>
            <w:r w:rsidRPr="00BA1013">
              <w:rPr>
                <w:sz w:val="28"/>
                <w:szCs w:val="28"/>
              </w:rPr>
              <w:t>до 80 %</w:t>
            </w:r>
          </w:p>
          <w:p w:rsidR="003E5D91" w:rsidRPr="00BA1013" w:rsidRDefault="003E5D91" w:rsidP="00550009">
            <w:pPr>
              <w:tabs>
                <w:tab w:val="left" w:pos="7253"/>
              </w:tabs>
              <w:jc w:val="center"/>
              <w:rPr>
                <w:sz w:val="28"/>
                <w:szCs w:val="28"/>
              </w:rPr>
            </w:pPr>
          </w:p>
          <w:p w:rsidR="003E5D91" w:rsidRPr="00BA1013" w:rsidRDefault="003E5D91" w:rsidP="00550009">
            <w:pPr>
              <w:tabs>
                <w:tab w:val="left" w:pos="7253"/>
              </w:tabs>
              <w:jc w:val="center"/>
              <w:rPr>
                <w:sz w:val="28"/>
                <w:szCs w:val="28"/>
              </w:rPr>
            </w:pPr>
            <w:r w:rsidRPr="00BA1013">
              <w:rPr>
                <w:sz w:val="28"/>
                <w:szCs w:val="28"/>
              </w:rPr>
              <w:t>до 100 %</w:t>
            </w:r>
          </w:p>
        </w:tc>
      </w:tr>
      <w:tr w:rsidR="003E5D91" w:rsidRPr="00DD1FFA" w:rsidTr="0009493C">
        <w:tc>
          <w:tcPr>
            <w:tcW w:w="326" w:type="pct"/>
            <w:vMerge w:val="restart"/>
            <w:vAlign w:val="center"/>
          </w:tcPr>
          <w:p w:rsidR="003E5D91" w:rsidRPr="00DD1FFA" w:rsidRDefault="003E5D91" w:rsidP="0009493C">
            <w:pPr>
              <w:tabs>
                <w:tab w:val="left" w:pos="7253"/>
              </w:tabs>
              <w:suppressAutoHyphens/>
              <w:snapToGrid w:val="0"/>
              <w:jc w:val="center"/>
              <w:rPr>
                <w:sz w:val="28"/>
                <w:szCs w:val="28"/>
                <w:lang w:eastAsia="ar-SA"/>
              </w:rPr>
            </w:pPr>
            <w:r w:rsidRPr="00DD1FFA">
              <w:rPr>
                <w:sz w:val="28"/>
                <w:szCs w:val="28"/>
              </w:rPr>
              <w:t>2.</w:t>
            </w:r>
          </w:p>
        </w:tc>
        <w:tc>
          <w:tcPr>
            <w:tcW w:w="4674" w:type="pct"/>
            <w:gridSpan w:val="3"/>
          </w:tcPr>
          <w:p w:rsidR="003E5D91" w:rsidRPr="00DD1FFA" w:rsidRDefault="003E5D91" w:rsidP="006475E3">
            <w:pPr>
              <w:tabs>
                <w:tab w:val="left" w:pos="7253"/>
              </w:tabs>
              <w:suppressAutoHyphens/>
              <w:snapToGrid w:val="0"/>
              <w:jc w:val="center"/>
              <w:rPr>
                <w:sz w:val="28"/>
                <w:szCs w:val="28"/>
              </w:rPr>
            </w:pPr>
            <w:r w:rsidRPr="00DD1FFA">
              <w:rPr>
                <w:sz w:val="28"/>
                <w:szCs w:val="28"/>
              </w:rPr>
              <w:t>Премиальные выплаты по итогам работы</w:t>
            </w:r>
          </w:p>
        </w:tc>
      </w:tr>
      <w:tr w:rsidR="003E5D91" w:rsidRPr="00DD1FFA">
        <w:tc>
          <w:tcPr>
            <w:tcW w:w="326" w:type="pct"/>
            <w:vMerge/>
            <w:vAlign w:val="center"/>
          </w:tcPr>
          <w:p w:rsidR="003E5D91" w:rsidRPr="00DD1FFA" w:rsidRDefault="003E5D91" w:rsidP="00550009">
            <w:pPr>
              <w:rPr>
                <w:sz w:val="28"/>
                <w:szCs w:val="28"/>
                <w:lang w:eastAsia="ar-SA"/>
              </w:rPr>
            </w:pPr>
          </w:p>
        </w:tc>
        <w:tc>
          <w:tcPr>
            <w:tcW w:w="3468" w:type="pct"/>
            <w:gridSpan w:val="2"/>
          </w:tcPr>
          <w:p w:rsidR="003E5D91" w:rsidRDefault="003E5D91" w:rsidP="006475E3">
            <w:pPr>
              <w:tabs>
                <w:tab w:val="left" w:pos="7253"/>
              </w:tabs>
              <w:suppressAutoHyphens/>
              <w:snapToGrid w:val="0"/>
              <w:rPr>
                <w:sz w:val="28"/>
                <w:szCs w:val="28"/>
              </w:rPr>
            </w:pPr>
            <w:r>
              <w:rPr>
                <w:sz w:val="28"/>
                <w:szCs w:val="28"/>
              </w:rPr>
              <w:t>- за высокое качество набора и обученности воспитанников (учащихся);</w:t>
            </w:r>
          </w:p>
          <w:p w:rsidR="003E5D91" w:rsidRDefault="003E5D91" w:rsidP="006475E3">
            <w:pPr>
              <w:tabs>
                <w:tab w:val="left" w:pos="7253"/>
              </w:tabs>
              <w:suppressAutoHyphens/>
              <w:snapToGrid w:val="0"/>
              <w:rPr>
                <w:sz w:val="28"/>
                <w:szCs w:val="28"/>
              </w:rPr>
            </w:pPr>
            <w:r>
              <w:rPr>
                <w:sz w:val="28"/>
                <w:szCs w:val="28"/>
              </w:rPr>
              <w:t>- за участие в подготовке и проведении массовых, культурных мероприятий;</w:t>
            </w:r>
          </w:p>
          <w:p w:rsidR="003E5D91" w:rsidRDefault="003E5D91" w:rsidP="006475E3">
            <w:pPr>
              <w:tabs>
                <w:tab w:val="left" w:pos="7253"/>
              </w:tabs>
              <w:suppressAutoHyphens/>
              <w:snapToGrid w:val="0"/>
              <w:jc w:val="both"/>
              <w:rPr>
                <w:sz w:val="28"/>
                <w:szCs w:val="28"/>
              </w:rPr>
            </w:pPr>
            <w:r>
              <w:rPr>
                <w:sz w:val="28"/>
                <w:szCs w:val="28"/>
              </w:rPr>
              <w:t>- по результатам работы за:</w:t>
            </w:r>
          </w:p>
          <w:p w:rsidR="003E5D91" w:rsidRDefault="003E5D91" w:rsidP="006475E3">
            <w:pPr>
              <w:tabs>
                <w:tab w:val="left" w:pos="7253"/>
              </w:tabs>
              <w:suppressAutoHyphens/>
              <w:snapToGrid w:val="0"/>
              <w:jc w:val="both"/>
              <w:rPr>
                <w:sz w:val="28"/>
                <w:szCs w:val="28"/>
              </w:rPr>
            </w:pPr>
            <w:r>
              <w:rPr>
                <w:sz w:val="28"/>
                <w:szCs w:val="28"/>
              </w:rPr>
              <w:t>- квартал,</w:t>
            </w:r>
          </w:p>
          <w:p w:rsidR="003E5D91" w:rsidRPr="00DD1FFA" w:rsidRDefault="003E5D91" w:rsidP="006475E3">
            <w:pPr>
              <w:tabs>
                <w:tab w:val="left" w:pos="7253"/>
              </w:tabs>
              <w:suppressAutoHyphens/>
              <w:snapToGrid w:val="0"/>
              <w:jc w:val="both"/>
              <w:rPr>
                <w:sz w:val="28"/>
                <w:szCs w:val="28"/>
              </w:rPr>
            </w:pPr>
            <w:r>
              <w:rPr>
                <w:sz w:val="28"/>
                <w:szCs w:val="28"/>
              </w:rPr>
              <w:t>- год.</w:t>
            </w:r>
          </w:p>
        </w:tc>
        <w:tc>
          <w:tcPr>
            <w:tcW w:w="1206" w:type="pct"/>
          </w:tcPr>
          <w:p w:rsidR="003E5D91" w:rsidRDefault="003E5D91" w:rsidP="006475E3">
            <w:pPr>
              <w:tabs>
                <w:tab w:val="left" w:pos="7253"/>
              </w:tabs>
              <w:snapToGrid w:val="0"/>
              <w:jc w:val="center"/>
              <w:rPr>
                <w:sz w:val="28"/>
                <w:szCs w:val="28"/>
              </w:rPr>
            </w:pPr>
          </w:p>
          <w:p w:rsidR="003E5D91" w:rsidRDefault="003E5D91" w:rsidP="006475E3">
            <w:pPr>
              <w:tabs>
                <w:tab w:val="left" w:pos="7253"/>
              </w:tabs>
              <w:snapToGrid w:val="0"/>
              <w:jc w:val="center"/>
              <w:rPr>
                <w:sz w:val="28"/>
                <w:szCs w:val="28"/>
              </w:rPr>
            </w:pPr>
            <w:r>
              <w:rPr>
                <w:sz w:val="28"/>
                <w:szCs w:val="28"/>
              </w:rPr>
              <w:t>до 50 %</w:t>
            </w:r>
          </w:p>
          <w:p w:rsidR="003E5D91" w:rsidRDefault="003E5D91" w:rsidP="006475E3">
            <w:pPr>
              <w:tabs>
                <w:tab w:val="left" w:pos="7253"/>
              </w:tabs>
              <w:snapToGrid w:val="0"/>
              <w:jc w:val="center"/>
              <w:rPr>
                <w:sz w:val="28"/>
                <w:szCs w:val="28"/>
              </w:rPr>
            </w:pPr>
          </w:p>
          <w:p w:rsidR="003E5D91" w:rsidRDefault="003E5D91" w:rsidP="006475E3">
            <w:pPr>
              <w:tabs>
                <w:tab w:val="left" w:pos="7253"/>
              </w:tabs>
              <w:snapToGrid w:val="0"/>
              <w:jc w:val="center"/>
              <w:rPr>
                <w:sz w:val="28"/>
                <w:szCs w:val="28"/>
              </w:rPr>
            </w:pPr>
            <w:r>
              <w:rPr>
                <w:sz w:val="28"/>
                <w:szCs w:val="28"/>
              </w:rPr>
              <w:t>до 30 %</w:t>
            </w:r>
          </w:p>
          <w:p w:rsidR="003E5D91" w:rsidRDefault="003E5D91" w:rsidP="006475E3">
            <w:pPr>
              <w:tabs>
                <w:tab w:val="left" w:pos="7253"/>
              </w:tabs>
              <w:snapToGrid w:val="0"/>
              <w:jc w:val="center"/>
              <w:rPr>
                <w:sz w:val="28"/>
                <w:szCs w:val="28"/>
              </w:rPr>
            </w:pPr>
          </w:p>
          <w:p w:rsidR="003E5D91" w:rsidRDefault="003E5D91" w:rsidP="006475E3">
            <w:pPr>
              <w:tabs>
                <w:tab w:val="left" w:pos="7253"/>
              </w:tabs>
              <w:snapToGrid w:val="0"/>
              <w:jc w:val="center"/>
              <w:rPr>
                <w:sz w:val="28"/>
                <w:szCs w:val="28"/>
              </w:rPr>
            </w:pPr>
            <w:r>
              <w:rPr>
                <w:sz w:val="28"/>
                <w:szCs w:val="28"/>
              </w:rPr>
              <w:t>до 100 %</w:t>
            </w:r>
          </w:p>
          <w:p w:rsidR="003E5D91" w:rsidRPr="00DD1FFA" w:rsidRDefault="003E5D91" w:rsidP="001D4506">
            <w:pPr>
              <w:tabs>
                <w:tab w:val="left" w:pos="7253"/>
              </w:tabs>
              <w:snapToGrid w:val="0"/>
              <w:jc w:val="center"/>
              <w:rPr>
                <w:sz w:val="28"/>
                <w:szCs w:val="28"/>
              </w:rPr>
            </w:pPr>
            <w:r>
              <w:rPr>
                <w:sz w:val="28"/>
                <w:szCs w:val="28"/>
              </w:rPr>
              <w:t>до 100 %</w:t>
            </w:r>
          </w:p>
        </w:tc>
      </w:tr>
    </w:tbl>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p w:rsidR="003E5D91" w:rsidRDefault="003E5D91" w:rsidP="009714D1">
      <w:pPr>
        <w:pStyle w:val="ConsPlusNormal"/>
        <w:widowControl/>
        <w:ind w:firstLine="0"/>
        <w:outlineLvl w:val="1"/>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2"/>
      </w:tblGrid>
      <w:tr w:rsidR="003E5D91" w:rsidRPr="00B13AAD" w:rsidTr="009714D1">
        <w:trPr>
          <w:jc w:val="right"/>
        </w:trPr>
        <w:tc>
          <w:tcPr>
            <w:tcW w:w="5482" w:type="dxa"/>
            <w:tcBorders>
              <w:top w:val="nil"/>
              <w:left w:val="nil"/>
              <w:bottom w:val="nil"/>
              <w:right w:val="nil"/>
            </w:tcBorders>
          </w:tcPr>
          <w:p w:rsidR="003E5D91" w:rsidRPr="00B13AAD" w:rsidRDefault="003E5D91" w:rsidP="006475E3">
            <w:pPr>
              <w:jc w:val="right"/>
              <w:rPr>
                <w:sz w:val="28"/>
                <w:szCs w:val="28"/>
              </w:rPr>
            </w:pPr>
            <w:r>
              <w:rPr>
                <w:sz w:val="28"/>
                <w:szCs w:val="28"/>
              </w:rPr>
              <w:t>ПРИЛОЖЕНИЕ 11</w:t>
            </w:r>
          </w:p>
          <w:p w:rsidR="003E5D91" w:rsidRPr="00B13AAD" w:rsidRDefault="003E5D91" w:rsidP="006475E3">
            <w:pPr>
              <w:jc w:val="right"/>
              <w:rPr>
                <w:sz w:val="28"/>
                <w:szCs w:val="28"/>
              </w:rPr>
            </w:pPr>
            <w:r w:rsidRPr="00B13AAD">
              <w:rPr>
                <w:sz w:val="28"/>
                <w:szCs w:val="28"/>
              </w:rPr>
              <w:t xml:space="preserve">к Положению об оплате труда работников </w:t>
            </w:r>
            <w:r>
              <w:rPr>
                <w:sz w:val="28"/>
                <w:szCs w:val="28"/>
              </w:rPr>
              <w:t xml:space="preserve">учреждений, подведомственных </w:t>
            </w:r>
            <w:r w:rsidRPr="00FC5126">
              <w:rPr>
                <w:bCs/>
                <w:sz w:val="28"/>
                <w:szCs w:val="28"/>
              </w:rPr>
              <w:t>Управлени</w:t>
            </w:r>
            <w:r>
              <w:rPr>
                <w:bCs/>
                <w:sz w:val="28"/>
                <w:szCs w:val="28"/>
              </w:rPr>
              <w:t>ю</w:t>
            </w:r>
            <w:r w:rsidRPr="00FC5126">
              <w:rPr>
                <w:bCs/>
                <w:sz w:val="28"/>
                <w:szCs w:val="28"/>
              </w:rPr>
              <w:t xml:space="preserve"> культуры, спорта, </w:t>
            </w:r>
            <w:r w:rsidRPr="00FC5126">
              <w:rPr>
                <w:sz w:val="28"/>
                <w:szCs w:val="28"/>
              </w:rPr>
              <w:t>молодежной политики и информации администрации Кунашакского муниципального района</w:t>
            </w:r>
          </w:p>
        </w:tc>
      </w:tr>
    </w:tbl>
    <w:p w:rsidR="003E5D91" w:rsidRDefault="003E5D91" w:rsidP="009714D1">
      <w:pPr>
        <w:jc w:val="right"/>
        <w:outlineLvl w:val="0"/>
        <w:rPr>
          <w:rFonts w:cs="Arial"/>
          <w:bCs/>
          <w:kern w:val="36"/>
        </w:rPr>
      </w:pPr>
    </w:p>
    <w:p w:rsidR="003E5D91" w:rsidRPr="009714D1" w:rsidRDefault="003E5D91" w:rsidP="009714D1">
      <w:pPr>
        <w:shd w:val="clear" w:color="auto" w:fill="FFFFFF"/>
        <w:overflowPunct w:val="0"/>
        <w:ind w:left="567"/>
        <w:jc w:val="center"/>
        <w:rPr>
          <w:b/>
          <w:bCs/>
          <w:sz w:val="28"/>
          <w:szCs w:val="28"/>
        </w:rPr>
      </w:pPr>
      <w:r w:rsidRPr="009714D1">
        <w:rPr>
          <w:b/>
          <w:bCs/>
          <w:sz w:val="28"/>
          <w:szCs w:val="28"/>
        </w:rPr>
        <w:t xml:space="preserve">ПОЛОЖЕНИЕ </w:t>
      </w:r>
    </w:p>
    <w:p w:rsidR="003E5D91" w:rsidRPr="009714D1" w:rsidRDefault="003E5D91" w:rsidP="009714D1">
      <w:pPr>
        <w:shd w:val="clear" w:color="auto" w:fill="FFFFFF"/>
        <w:overflowPunct w:val="0"/>
        <w:jc w:val="center"/>
        <w:rPr>
          <w:b/>
          <w:sz w:val="28"/>
          <w:szCs w:val="28"/>
        </w:rPr>
      </w:pPr>
      <w:r w:rsidRPr="009714D1">
        <w:rPr>
          <w:b/>
          <w:bCs/>
          <w:sz w:val="28"/>
          <w:szCs w:val="28"/>
        </w:rPr>
        <w:t xml:space="preserve">о порядке </w:t>
      </w:r>
      <w:r w:rsidRPr="009714D1">
        <w:rPr>
          <w:b/>
          <w:sz w:val="28"/>
          <w:szCs w:val="28"/>
        </w:rPr>
        <w:t>установления персонального повышающего коэффициента работникам учреждений, подведомственных Управлению культуры, спорта, молодежной политики и информации администрации Кунашакского муниципального района</w:t>
      </w:r>
    </w:p>
    <w:p w:rsidR="003E5D91" w:rsidRPr="009714D1" w:rsidRDefault="003E5D91" w:rsidP="009714D1">
      <w:pPr>
        <w:tabs>
          <w:tab w:val="left" w:pos="5954"/>
          <w:tab w:val="left" w:pos="6379"/>
          <w:tab w:val="left" w:pos="10206"/>
        </w:tabs>
        <w:ind w:right="78"/>
        <w:jc w:val="center"/>
        <w:outlineLvl w:val="0"/>
        <w:rPr>
          <w:b/>
          <w:bCs/>
          <w:kern w:val="36"/>
          <w:sz w:val="28"/>
          <w:szCs w:val="28"/>
        </w:rPr>
      </w:pPr>
    </w:p>
    <w:p w:rsidR="003E5D91" w:rsidRPr="009714D1" w:rsidRDefault="003E5D91" w:rsidP="009714D1">
      <w:pPr>
        <w:shd w:val="clear" w:color="auto" w:fill="FFFFFF"/>
        <w:overflowPunct w:val="0"/>
        <w:ind w:left="567" w:hanging="360"/>
        <w:jc w:val="center"/>
        <w:rPr>
          <w:b/>
          <w:bCs/>
          <w:sz w:val="28"/>
          <w:szCs w:val="28"/>
        </w:rPr>
      </w:pPr>
      <w:r w:rsidRPr="009714D1">
        <w:rPr>
          <w:b/>
          <w:bCs/>
          <w:sz w:val="28"/>
          <w:szCs w:val="28"/>
        </w:rPr>
        <w:t>1.   Общие положения</w:t>
      </w:r>
    </w:p>
    <w:p w:rsidR="003E5D91" w:rsidRPr="009714D1" w:rsidRDefault="003E5D91" w:rsidP="009714D1">
      <w:pPr>
        <w:tabs>
          <w:tab w:val="left" w:pos="5954"/>
          <w:tab w:val="left" w:pos="6379"/>
          <w:tab w:val="left" w:pos="10206"/>
        </w:tabs>
        <w:ind w:right="78" w:firstLine="426"/>
        <w:jc w:val="both"/>
        <w:outlineLvl w:val="0"/>
        <w:rPr>
          <w:b/>
          <w:bCs/>
          <w:color w:val="663300"/>
          <w:kern w:val="36"/>
          <w:sz w:val="28"/>
          <w:szCs w:val="28"/>
        </w:rPr>
      </w:pPr>
      <w:r w:rsidRPr="009714D1">
        <w:rPr>
          <w:bCs/>
          <w:kern w:val="36"/>
          <w:sz w:val="28"/>
          <w:szCs w:val="28"/>
        </w:rPr>
        <w:t xml:space="preserve">1.1.  Настоящее  Положение  о порядке установления персонального повышающего коэффициента работникам учреждений, подведомственных </w:t>
      </w:r>
      <w:r w:rsidRPr="009714D1">
        <w:rPr>
          <w:sz w:val="28"/>
          <w:szCs w:val="28"/>
        </w:rPr>
        <w:t>Управлению культуры, спорта, молодежной политики и информации администрации Кунашакского муниципального района</w:t>
      </w:r>
      <w:r w:rsidRPr="009714D1">
        <w:rPr>
          <w:bCs/>
          <w:kern w:val="36"/>
          <w:sz w:val="28"/>
          <w:szCs w:val="28"/>
        </w:rPr>
        <w:t xml:space="preserve"> (далее – УКСМПИ) определяет основания и порядок установления персонального повышающего коэффициента для работников  учреждений, подведомственных УКСМПИ (далее – Учреждения). </w:t>
      </w:r>
    </w:p>
    <w:p w:rsidR="003E5D91" w:rsidRPr="009714D1" w:rsidRDefault="003E5D91" w:rsidP="009714D1">
      <w:pPr>
        <w:ind w:firstLine="426"/>
        <w:jc w:val="both"/>
        <w:rPr>
          <w:sz w:val="28"/>
          <w:szCs w:val="28"/>
        </w:rPr>
      </w:pPr>
      <w:r w:rsidRPr="009714D1">
        <w:rPr>
          <w:sz w:val="28"/>
          <w:szCs w:val="28"/>
        </w:rPr>
        <w:t>1.2. Персональные повышающие коэффициенты работникам Учреждений устанавливаются к окладу (должностному окладу), ставке заработной платы (далее именуется - персональный повышающий коэффициент).</w:t>
      </w:r>
    </w:p>
    <w:p w:rsidR="003E5D91" w:rsidRPr="009714D1" w:rsidRDefault="003E5D91" w:rsidP="009714D1">
      <w:pPr>
        <w:pStyle w:val="ConsPlusNormal"/>
        <w:widowControl/>
        <w:tabs>
          <w:tab w:val="right" w:pos="9720"/>
        </w:tabs>
        <w:ind w:firstLine="0"/>
        <w:jc w:val="both"/>
        <w:rPr>
          <w:rFonts w:ascii="Times New Roman" w:hAnsi="Times New Roman" w:cs="Times New Roman"/>
          <w:b/>
          <w:sz w:val="28"/>
          <w:szCs w:val="28"/>
        </w:rPr>
      </w:pPr>
      <w:r w:rsidRPr="009714D1">
        <w:rPr>
          <w:rFonts w:ascii="Times New Roman" w:hAnsi="Times New Roman" w:cs="Times New Roman"/>
          <w:b/>
          <w:sz w:val="28"/>
          <w:szCs w:val="28"/>
        </w:rPr>
        <w:tab/>
      </w:r>
    </w:p>
    <w:p w:rsidR="003E5D91" w:rsidRPr="009714D1" w:rsidRDefault="003E5D91" w:rsidP="009714D1">
      <w:pPr>
        <w:jc w:val="center"/>
        <w:rPr>
          <w:b/>
          <w:sz w:val="28"/>
          <w:szCs w:val="28"/>
        </w:rPr>
      </w:pPr>
      <w:r w:rsidRPr="009714D1">
        <w:rPr>
          <w:b/>
          <w:sz w:val="28"/>
          <w:szCs w:val="28"/>
        </w:rPr>
        <w:t>2. Цели и задачи установления персонального повышающего коэффициента</w:t>
      </w:r>
    </w:p>
    <w:p w:rsidR="003E5D91" w:rsidRPr="009714D1" w:rsidRDefault="003E5D91" w:rsidP="00AB5584">
      <w:pPr>
        <w:ind w:firstLine="709"/>
        <w:jc w:val="both"/>
        <w:rPr>
          <w:sz w:val="28"/>
          <w:szCs w:val="28"/>
        </w:rPr>
      </w:pPr>
      <w:r w:rsidRPr="009714D1">
        <w:rPr>
          <w:sz w:val="28"/>
          <w:szCs w:val="28"/>
        </w:rPr>
        <w:t>2.1. Целью установления персонального повышающего коэффициента является</w:t>
      </w:r>
      <w:r>
        <w:rPr>
          <w:sz w:val="28"/>
          <w:szCs w:val="28"/>
        </w:rPr>
        <w:t xml:space="preserve"> </w:t>
      </w:r>
      <w:r w:rsidRPr="009714D1">
        <w:rPr>
          <w:sz w:val="28"/>
          <w:szCs w:val="28"/>
        </w:rPr>
        <w:t>повышение эффективности и качеств</w:t>
      </w:r>
      <w:r>
        <w:rPr>
          <w:sz w:val="28"/>
          <w:szCs w:val="28"/>
        </w:rPr>
        <w:t xml:space="preserve">а труда,    рост       профессионального </w:t>
      </w:r>
      <w:r w:rsidRPr="009714D1">
        <w:rPr>
          <w:sz w:val="28"/>
          <w:szCs w:val="28"/>
        </w:rPr>
        <w:t>мастерства, достижение высокой результативности работы и социально-экономическая защита работников.</w:t>
      </w:r>
    </w:p>
    <w:p w:rsidR="003E5D91" w:rsidRPr="009714D1" w:rsidRDefault="003E5D91" w:rsidP="00AB5584">
      <w:pPr>
        <w:ind w:firstLine="709"/>
        <w:jc w:val="both"/>
        <w:rPr>
          <w:sz w:val="28"/>
          <w:szCs w:val="28"/>
        </w:rPr>
      </w:pPr>
      <w:r w:rsidRPr="009714D1">
        <w:rPr>
          <w:sz w:val="28"/>
          <w:szCs w:val="28"/>
        </w:rPr>
        <w:t>2.2.   Установление персонального повышающего коэффициента работникам Учреждений решает следующие задачи:</w:t>
      </w:r>
    </w:p>
    <w:p w:rsidR="003E5D91" w:rsidRPr="009714D1" w:rsidRDefault="003E5D91" w:rsidP="00AB5584">
      <w:pPr>
        <w:ind w:firstLine="709"/>
        <w:jc w:val="both"/>
        <w:rPr>
          <w:sz w:val="28"/>
          <w:szCs w:val="28"/>
        </w:rPr>
      </w:pPr>
      <w:r w:rsidRPr="009714D1">
        <w:rPr>
          <w:sz w:val="28"/>
          <w:szCs w:val="28"/>
        </w:rPr>
        <w:t>- поддержка работников, осуществляющих свои трудовые обязанности в режиме повышенной интенсивности труда;</w:t>
      </w:r>
    </w:p>
    <w:p w:rsidR="003E5D91" w:rsidRPr="009714D1" w:rsidRDefault="003E5D91" w:rsidP="00AB5584">
      <w:pPr>
        <w:ind w:firstLine="709"/>
        <w:jc w:val="both"/>
        <w:rPr>
          <w:sz w:val="28"/>
          <w:szCs w:val="28"/>
        </w:rPr>
      </w:pPr>
      <w:r w:rsidRPr="009714D1">
        <w:rPr>
          <w:sz w:val="28"/>
          <w:szCs w:val="28"/>
        </w:rPr>
        <w:t>- повышение  квалификации;</w:t>
      </w:r>
    </w:p>
    <w:p w:rsidR="003E5D91" w:rsidRPr="009714D1" w:rsidRDefault="003E5D91" w:rsidP="00AB5584">
      <w:pPr>
        <w:ind w:firstLine="709"/>
        <w:jc w:val="both"/>
        <w:rPr>
          <w:sz w:val="28"/>
          <w:szCs w:val="28"/>
        </w:rPr>
      </w:pPr>
      <w:r w:rsidRPr="009714D1">
        <w:rPr>
          <w:sz w:val="28"/>
          <w:szCs w:val="28"/>
        </w:rPr>
        <w:t>- мотивация работников на повышение результативности профессиональной деятельности;</w:t>
      </w:r>
    </w:p>
    <w:p w:rsidR="003E5D91" w:rsidRPr="009714D1" w:rsidRDefault="003E5D91" w:rsidP="00AB5584">
      <w:pPr>
        <w:ind w:firstLine="709"/>
        <w:jc w:val="both"/>
        <w:rPr>
          <w:sz w:val="28"/>
          <w:szCs w:val="28"/>
        </w:rPr>
      </w:pPr>
      <w:r w:rsidRPr="009714D1">
        <w:rPr>
          <w:sz w:val="28"/>
          <w:szCs w:val="28"/>
        </w:rPr>
        <w:t>- повышение качества результатов работы сотрудников;</w:t>
      </w:r>
    </w:p>
    <w:p w:rsidR="003E5D91" w:rsidRPr="009714D1" w:rsidRDefault="003E5D91" w:rsidP="00AB5584">
      <w:pPr>
        <w:ind w:firstLine="709"/>
        <w:jc w:val="both"/>
        <w:rPr>
          <w:sz w:val="28"/>
          <w:szCs w:val="28"/>
        </w:rPr>
      </w:pPr>
      <w:r w:rsidRPr="009714D1">
        <w:rPr>
          <w:sz w:val="28"/>
          <w:szCs w:val="28"/>
        </w:rPr>
        <w:t>- сложность и важность выполняемой работы;</w:t>
      </w:r>
    </w:p>
    <w:p w:rsidR="003E5D91" w:rsidRDefault="003E5D91" w:rsidP="00AB5584">
      <w:pPr>
        <w:ind w:firstLine="709"/>
        <w:jc w:val="both"/>
        <w:rPr>
          <w:sz w:val="28"/>
          <w:szCs w:val="28"/>
        </w:rPr>
      </w:pPr>
      <w:r w:rsidRPr="009714D1">
        <w:rPr>
          <w:sz w:val="28"/>
          <w:szCs w:val="28"/>
        </w:rPr>
        <w:t>- высокое качество подготовки и проведения мероприятий;</w:t>
      </w:r>
    </w:p>
    <w:p w:rsidR="003E5D91" w:rsidRPr="009714D1" w:rsidRDefault="003E5D91" w:rsidP="00AB5584">
      <w:pPr>
        <w:ind w:firstLine="709"/>
        <w:jc w:val="both"/>
        <w:rPr>
          <w:sz w:val="28"/>
          <w:szCs w:val="28"/>
        </w:rPr>
      </w:pPr>
      <w:r w:rsidRPr="009714D1">
        <w:rPr>
          <w:sz w:val="28"/>
          <w:szCs w:val="28"/>
        </w:rPr>
        <w:t>- применение в работе современных технологий.</w:t>
      </w:r>
    </w:p>
    <w:p w:rsidR="003E5D91" w:rsidRPr="009714D1" w:rsidRDefault="003E5D91" w:rsidP="009714D1">
      <w:pPr>
        <w:jc w:val="center"/>
        <w:rPr>
          <w:b/>
          <w:sz w:val="28"/>
          <w:szCs w:val="28"/>
        </w:rPr>
      </w:pPr>
    </w:p>
    <w:p w:rsidR="003E5D91" w:rsidRPr="009714D1" w:rsidRDefault="003E5D91" w:rsidP="009714D1">
      <w:pPr>
        <w:jc w:val="center"/>
        <w:rPr>
          <w:b/>
          <w:sz w:val="28"/>
          <w:szCs w:val="28"/>
        </w:rPr>
      </w:pPr>
      <w:r w:rsidRPr="009714D1">
        <w:rPr>
          <w:b/>
          <w:sz w:val="28"/>
          <w:szCs w:val="28"/>
        </w:rPr>
        <w:t>3. Основания для установления персонального повышающего коэффициента</w:t>
      </w:r>
    </w:p>
    <w:p w:rsidR="003E5D91" w:rsidRPr="009714D1" w:rsidRDefault="003E5D91" w:rsidP="009714D1">
      <w:pPr>
        <w:ind w:firstLine="426"/>
        <w:jc w:val="both"/>
        <w:rPr>
          <w:sz w:val="28"/>
          <w:szCs w:val="28"/>
        </w:rPr>
      </w:pPr>
      <w:r>
        <w:rPr>
          <w:sz w:val="28"/>
          <w:szCs w:val="28"/>
        </w:rPr>
        <w:t xml:space="preserve">3.1. </w:t>
      </w:r>
      <w:r w:rsidRPr="009714D1">
        <w:rPr>
          <w:sz w:val="28"/>
          <w:szCs w:val="28"/>
        </w:rPr>
        <w:t>Выплаты персонального повышающего коэффициента  осуществляются в пределах утвержденного фонда оплаты труда</w:t>
      </w:r>
      <w:r w:rsidRPr="009714D1">
        <w:rPr>
          <w:bCs/>
          <w:kern w:val="36"/>
          <w:sz w:val="28"/>
          <w:szCs w:val="28"/>
        </w:rPr>
        <w:t xml:space="preserve"> Учреждений, </w:t>
      </w:r>
      <w:r w:rsidRPr="009714D1">
        <w:rPr>
          <w:sz w:val="28"/>
          <w:szCs w:val="28"/>
        </w:rPr>
        <w:t>с учетом обеспечения указанной выплаты финансовыми средствами.</w:t>
      </w:r>
    </w:p>
    <w:p w:rsidR="003E5D91" w:rsidRPr="009714D1" w:rsidRDefault="003E5D91" w:rsidP="009714D1">
      <w:pPr>
        <w:ind w:firstLine="426"/>
        <w:jc w:val="both"/>
        <w:rPr>
          <w:sz w:val="28"/>
          <w:szCs w:val="28"/>
        </w:rPr>
      </w:pPr>
      <w:r w:rsidRPr="009714D1">
        <w:rPr>
          <w:sz w:val="28"/>
          <w:szCs w:val="28"/>
        </w:rPr>
        <w:t>3.</w:t>
      </w:r>
      <w:r>
        <w:rPr>
          <w:sz w:val="28"/>
          <w:szCs w:val="28"/>
        </w:rPr>
        <w:t>2</w:t>
      </w:r>
      <w:r w:rsidRPr="009714D1">
        <w:rPr>
          <w:sz w:val="28"/>
          <w:szCs w:val="28"/>
        </w:rPr>
        <w:t>. Руководитель Учреждения может повысить персональный повышающий коэффициент работнику, исходя из важности (уникальности) данного работника для реализации уставных задач Учреждения.</w:t>
      </w:r>
    </w:p>
    <w:p w:rsidR="003E5D91" w:rsidRPr="009714D1" w:rsidRDefault="003E5D91" w:rsidP="009714D1">
      <w:pPr>
        <w:ind w:left="426" w:hanging="426"/>
        <w:jc w:val="both"/>
        <w:rPr>
          <w:sz w:val="28"/>
          <w:szCs w:val="28"/>
        </w:rPr>
      </w:pPr>
    </w:p>
    <w:p w:rsidR="003E5D91" w:rsidRPr="009714D1" w:rsidRDefault="003E5D91" w:rsidP="009714D1">
      <w:pPr>
        <w:ind w:left="426" w:hanging="426"/>
        <w:jc w:val="center"/>
        <w:rPr>
          <w:sz w:val="28"/>
          <w:szCs w:val="28"/>
        </w:rPr>
      </w:pPr>
      <w:r w:rsidRPr="009714D1">
        <w:rPr>
          <w:b/>
          <w:bCs/>
          <w:sz w:val="28"/>
          <w:szCs w:val="28"/>
        </w:rPr>
        <w:t>4. Механизм определения и установления значения</w:t>
      </w:r>
    </w:p>
    <w:p w:rsidR="003E5D91" w:rsidRPr="009714D1" w:rsidRDefault="003E5D91" w:rsidP="009714D1">
      <w:pPr>
        <w:ind w:left="426" w:hanging="426"/>
        <w:jc w:val="center"/>
        <w:rPr>
          <w:b/>
          <w:bCs/>
          <w:sz w:val="28"/>
          <w:szCs w:val="28"/>
        </w:rPr>
      </w:pPr>
      <w:r w:rsidRPr="009714D1">
        <w:rPr>
          <w:b/>
          <w:bCs/>
          <w:sz w:val="28"/>
          <w:szCs w:val="28"/>
        </w:rPr>
        <w:t>персонального повышающего  коэффициента.</w:t>
      </w:r>
    </w:p>
    <w:p w:rsidR="003E5D91" w:rsidRPr="009714D1" w:rsidRDefault="003E5D91" w:rsidP="009714D1">
      <w:pPr>
        <w:pStyle w:val="ConsPlusNormal"/>
        <w:widowControl/>
        <w:tabs>
          <w:tab w:val="right" w:pos="9720"/>
        </w:tabs>
        <w:ind w:firstLine="0"/>
        <w:jc w:val="both"/>
        <w:rPr>
          <w:rFonts w:ascii="Times New Roman" w:hAnsi="Times New Roman" w:cs="Times New Roman"/>
          <w:sz w:val="28"/>
          <w:szCs w:val="28"/>
        </w:rPr>
      </w:pPr>
      <w:r w:rsidRPr="009714D1">
        <w:rPr>
          <w:rFonts w:ascii="Times New Roman" w:hAnsi="Times New Roman" w:cs="Times New Roman"/>
          <w:sz w:val="28"/>
          <w:szCs w:val="28"/>
        </w:rPr>
        <w:t xml:space="preserve">4.1.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 </w:t>
      </w:r>
    </w:p>
    <w:p w:rsidR="003E5D91" w:rsidRPr="009714D1" w:rsidRDefault="003E5D91" w:rsidP="009714D1">
      <w:pPr>
        <w:pStyle w:val="ConsPlusNormal"/>
        <w:widowControl/>
        <w:tabs>
          <w:tab w:val="right" w:pos="9720"/>
        </w:tabs>
        <w:ind w:firstLine="0"/>
        <w:jc w:val="both"/>
        <w:rPr>
          <w:rFonts w:ascii="Times New Roman" w:hAnsi="Times New Roman" w:cs="Times New Roman"/>
          <w:sz w:val="28"/>
          <w:szCs w:val="28"/>
        </w:rPr>
      </w:pPr>
      <w:r w:rsidRPr="009714D1">
        <w:rPr>
          <w:rFonts w:ascii="Times New Roman" w:hAnsi="Times New Roman" w:cs="Times New Roman"/>
          <w:sz w:val="28"/>
          <w:szCs w:val="28"/>
        </w:rPr>
        <w:t xml:space="preserve">4.2. Персональный повышающий коэффициент устанавливается на определенный период времени в течение соответствующего календарного года. </w:t>
      </w:r>
    </w:p>
    <w:p w:rsidR="003E5D91" w:rsidRPr="009714D1" w:rsidRDefault="003E5D91" w:rsidP="009714D1">
      <w:pPr>
        <w:jc w:val="both"/>
        <w:rPr>
          <w:sz w:val="28"/>
          <w:szCs w:val="28"/>
        </w:rPr>
      </w:pPr>
      <w:r w:rsidRPr="009714D1">
        <w:rPr>
          <w:sz w:val="28"/>
          <w:szCs w:val="28"/>
        </w:rPr>
        <w:t xml:space="preserve">4.3.  Персональный повышающий коэффициент устанавливается: </w:t>
      </w:r>
    </w:p>
    <w:p w:rsidR="003E5D91" w:rsidRDefault="003E5D91" w:rsidP="00B94B48">
      <w:pPr>
        <w:jc w:val="both"/>
        <w:rPr>
          <w:sz w:val="28"/>
          <w:szCs w:val="28"/>
        </w:rPr>
      </w:pPr>
      <w:r>
        <w:rPr>
          <w:sz w:val="28"/>
          <w:szCs w:val="28"/>
        </w:rPr>
        <w:t xml:space="preserve">- </w:t>
      </w:r>
      <w:r w:rsidRPr="00B94B48">
        <w:rPr>
          <w:sz w:val="28"/>
          <w:szCs w:val="28"/>
        </w:rPr>
        <w:t>по представлению заведующих структурными подразделениями в</w:t>
      </w:r>
      <w:r>
        <w:rPr>
          <w:sz w:val="28"/>
          <w:szCs w:val="28"/>
        </w:rPr>
        <w:t xml:space="preserve"> </w:t>
      </w:r>
      <w:r w:rsidRPr="00B94B48">
        <w:rPr>
          <w:sz w:val="28"/>
          <w:szCs w:val="28"/>
        </w:rPr>
        <w:t>отношении работников,  курируемых ими в рамках своего функционала.</w:t>
      </w:r>
    </w:p>
    <w:p w:rsidR="003E5D91" w:rsidRPr="00B94B48" w:rsidRDefault="003E5D91" w:rsidP="00B94B48">
      <w:pPr>
        <w:jc w:val="both"/>
        <w:rPr>
          <w:sz w:val="28"/>
          <w:szCs w:val="28"/>
        </w:rPr>
      </w:pPr>
      <w:r>
        <w:rPr>
          <w:sz w:val="28"/>
          <w:szCs w:val="28"/>
        </w:rPr>
        <w:t xml:space="preserve">4.4. </w:t>
      </w:r>
      <w:r w:rsidRPr="009714D1">
        <w:rPr>
          <w:sz w:val="28"/>
          <w:szCs w:val="28"/>
        </w:rPr>
        <w:t>Размер персонального повышающего коэффициента к должностному окладу не может превышать в абсолютном размере - 3,0.</w:t>
      </w:r>
    </w:p>
    <w:p w:rsidR="003E5D91" w:rsidRDefault="003E5D91" w:rsidP="00B94B48">
      <w:pPr>
        <w:ind w:left="567" w:hanging="567"/>
        <w:jc w:val="both"/>
        <w:rPr>
          <w:sz w:val="28"/>
          <w:szCs w:val="28"/>
        </w:rPr>
      </w:pPr>
      <w:r>
        <w:rPr>
          <w:sz w:val="28"/>
          <w:szCs w:val="28"/>
        </w:rPr>
        <w:t>4.5</w:t>
      </w:r>
      <w:r w:rsidRPr="009714D1">
        <w:rPr>
          <w:sz w:val="28"/>
          <w:szCs w:val="28"/>
        </w:rPr>
        <w:t>. Результаты определения размеров персонального</w:t>
      </w:r>
      <w:r>
        <w:rPr>
          <w:sz w:val="28"/>
          <w:szCs w:val="28"/>
        </w:rPr>
        <w:t xml:space="preserve"> </w:t>
      </w:r>
      <w:r w:rsidRPr="009714D1">
        <w:rPr>
          <w:sz w:val="28"/>
          <w:szCs w:val="28"/>
        </w:rPr>
        <w:t>повышающего</w:t>
      </w:r>
    </w:p>
    <w:p w:rsidR="003E5D91" w:rsidRPr="009714D1" w:rsidRDefault="003E5D91" w:rsidP="00B94B48">
      <w:pPr>
        <w:shd w:val="clear" w:color="auto" w:fill="FFFFFF"/>
        <w:overflowPunct w:val="0"/>
        <w:jc w:val="both"/>
        <w:rPr>
          <w:sz w:val="28"/>
          <w:szCs w:val="28"/>
        </w:rPr>
      </w:pPr>
      <w:r w:rsidRPr="009714D1">
        <w:rPr>
          <w:sz w:val="28"/>
          <w:szCs w:val="28"/>
        </w:rPr>
        <w:t>коэффициента работников</w:t>
      </w:r>
      <w:r>
        <w:rPr>
          <w:sz w:val="28"/>
          <w:szCs w:val="28"/>
        </w:rPr>
        <w:t xml:space="preserve"> утверждаются приказом руководителя учреждения на основании решения Комиссии по распределению стимулирующих выплат и </w:t>
      </w:r>
      <w:r w:rsidRPr="009714D1">
        <w:rPr>
          <w:sz w:val="28"/>
          <w:szCs w:val="28"/>
        </w:rPr>
        <w:t xml:space="preserve"> согласовываются с  представительным органом  коллектива работников Учреждения. Приказ руководителя доводится до сведения работников Учреждения.</w:t>
      </w:r>
    </w:p>
    <w:p w:rsidR="003E5D91" w:rsidRDefault="003E5D91" w:rsidP="009714D1">
      <w:pPr>
        <w:shd w:val="clear" w:color="auto" w:fill="FFFFFF"/>
        <w:overflowPunct w:val="0"/>
        <w:ind w:left="567" w:hanging="567"/>
        <w:jc w:val="both"/>
        <w:rPr>
          <w:sz w:val="28"/>
          <w:szCs w:val="28"/>
        </w:rPr>
      </w:pPr>
      <w:r w:rsidRPr="009714D1">
        <w:rPr>
          <w:sz w:val="28"/>
          <w:szCs w:val="28"/>
        </w:rPr>
        <w:t>4.</w:t>
      </w:r>
      <w:r>
        <w:rPr>
          <w:sz w:val="28"/>
          <w:szCs w:val="28"/>
        </w:rPr>
        <w:t>6</w:t>
      </w:r>
      <w:r w:rsidRPr="009714D1">
        <w:rPr>
          <w:sz w:val="28"/>
          <w:szCs w:val="28"/>
        </w:rPr>
        <w:t>.  Выплаты персонального повышающего коэффициента работникам</w:t>
      </w:r>
    </w:p>
    <w:p w:rsidR="003E5D91" w:rsidRDefault="003E5D91" w:rsidP="00B94B48">
      <w:pPr>
        <w:shd w:val="clear" w:color="auto" w:fill="FFFFFF"/>
        <w:overflowPunct w:val="0"/>
        <w:jc w:val="both"/>
        <w:rPr>
          <w:sz w:val="28"/>
          <w:szCs w:val="28"/>
        </w:rPr>
      </w:pPr>
      <w:r w:rsidRPr="009714D1">
        <w:rPr>
          <w:sz w:val="28"/>
          <w:szCs w:val="28"/>
        </w:rPr>
        <w:t xml:space="preserve"> Учреждения могут быть сняты приказом руко</w:t>
      </w:r>
      <w:r>
        <w:rPr>
          <w:sz w:val="28"/>
          <w:szCs w:val="28"/>
        </w:rPr>
        <w:t>водителя:</w:t>
      </w:r>
    </w:p>
    <w:p w:rsidR="003E5D91" w:rsidRDefault="003E5D91" w:rsidP="00B94B48">
      <w:pPr>
        <w:shd w:val="clear" w:color="auto" w:fill="FFFFFF"/>
        <w:overflowPunct w:val="0"/>
        <w:jc w:val="both"/>
        <w:rPr>
          <w:sz w:val="28"/>
          <w:szCs w:val="28"/>
        </w:rPr>
      </w:pPr>
      <w:r>
        <w:rPr>
          <w:sz w:val="28"/>
          <w:szCs w:val="28"/>
        </w:rPr>
        <w:t xml:space="preserve">       - с  окончанием </w:t>
      </w:r>
      <w:r w:rsidRPr="009714D1">
        <w:rPr>
          <w:sz w:val="28"/>
          <w:szCs w:val="28"/>
        </w:rPr>
        <w:t>срока действия выплат персонального повышающего коэффициента</w:t>
      </w:r>
      <w:r>
        <w:rPr>
          <w:sz w:val="28"/>
          <w:szCs w:val="28"/>
        </w:rPr>
        <w:t>;</w:t>
      </w:r>
    </w:p>
    <w:p w:rsidR="003E5D91" w:rsidRDefault="003E5D91" w:rsidP="00B94B48">
      <w:pPr>
        <w:shd w:val="clear" w:color="auto" w:fill="FFFFFF"/>
        <w:overflowPunct w:val="0"/>
        <w:jc w:val="both"/>
        <w:rPr>
          <w:sz w:val="28"/>
          <w:szCs w:val="28"/>
        </w:rPr>
      </w:pPr>
      <w:r>
        <w:rPr>
          <w:sz w:val="28"/>
          <w:szCs w:val="28"/>
        </w:rPr>
        <w:t xml:space="preserve">        - за нарушение трудовой дисциплины (опоздание, отсутствие на работе без уважительной причины, не выполнение должностных обязанностей и приказов руководителя);</w:t>
      </w:r>
    </w:p>
    <w:p w:rsidR="003E5D91" w:rsidRDefault="003E5D91" w:rsidP="00B94B48">
      <w:pPr>
        <w:shd w:val="clear" w:color="auto" w:fill="FFFFFF"/>
        <w:overflowPunct w:val="0"/>
        <w:jc w:val="both"/>
        <w:rPr>
          <w:sz w:val="28"/>
          <w:szCs w:val="28"/>
        </w:rPr>
      </w:pPr>
      <w:r>
        <w:rPr>
          <w:sz w:val="28"/>
          <w:szCs w:val="28"/>
        </w:rPr>
        <w:t>- за действия, повлекшие за собой нарушения функционирования учреждения;</w:t>
      </w:r>
    </w:p>
    <w:p w:rsidR="003E5D91" w:rsidRPr="009714D1" w:rsidRDefault="003E5D91" w:rsidP="00B94B48">
      <w:pPr>
        <w:shd w:val="clear" w:color="auto" w:fill="FFFFFF"/>
        <w:overflowPunct w:val="0"/>
        <w:jc w:val="both"/>
        <w:rPr>
          <w:sz w:val="28"/>
          <w:szCs w:val="28"/>
        </w:rPr>
      </w:pPr>
      <w:r>
        <w:rPr>
          <w:sz w:val="28"/>
          <w:szCs w:val="28"/>
        </w:rPr>
        <w:t>- изменение персонального повышающего коэффициента или критериев его установления решением комиссии по стимулированию.</w:t>
      </w:r>
    </w:p>
    <w:p w:rsidR="003E5D91" w:rsidRPr="009714D1" w:rsidRDefault="003E5D91" w:rsidP="009714D1">
      <w:pPr>
        <w:shd w:val="clear" w:color="auto" w:fill="FFFFFF"/>
        <w:overflowPunct w:val="0"/>
        <w:ind w:left="567" w:hanging="567"/>
        <w:jc w:val="both"/>
        <w:rPr>
          <w:sz w:val="28"/>
          <w:szCs w:val="28"/>
        </w:rPr>
      </w:pPr>
    </w:p>
    <w:p w:rsidR="003E5D91" w:rsidRPr="009714D1" w:rsidRDefault="003E5D91" w:rsidP="009714D1">
      <w:pPr>
        <w:jc w:val="center"/>
        <w:rPr>
          <w:b/>
          <w:sz w:val="28"/>
          <w:szCs w:val="28"/>
        </w:rPr>
      </w:pPr>
      <w:r w:rsidRPr="009714D1">
        <w:rPr>
          <w:b/>
          <w:sz w:val="28"/>
          <w:szCs w:val="28"/>
        </w:rPr>
        <w:t xml:space="preserve">5. </w:t>
      </w:r>
      <w:r>
        <w:rPr>
          <w:b/>
          <w:sz w:val="28"/>
          <w:szCs w:val="28"/>
        </w:rPr>
        <w:t xml:space="preserve">Установление </w:t>
      </w:r>
      <w:r w:rsidRPr="009714D1">
        <w:rPr>
          <w:b/>
          <w:sz w:val="28"/>
          <w:szCs w:val="28"/>
        </w:rPr>
        <w:t>персонального повышающего коэффициента</w:t>
      </w:r>
      <w:bookmarkStart w:id="1" w:name="sub_1024"/>
    </w:p>
    <w:bookmarkEnd w:id="1"/>
    <w:p w:rsidR="003E5D91" w:rsidRPr="00675A25" w:rsidRDefault="003E5D91" w:rsidP="00675A25">
      <w:pPr>
        <w:spacing w:line="237" w:lineRule="auto"/>
        <w:ind w:left="100" w:right="120" w:firstLine="680"/>
        <w:jc w:val="both"/>
        <w:rPr>
          <w:sz w:val="28"/>
          <w:szCs w:val="28"/>
        </w:rPr>
      </w:pPr>
      <w:r>
        <w:rPr>
          <w:sz w:val="28"/>
          <w:szCs w:val="28"/>
        </w:rPr>
        <w:t>5.1.</w:t>
      </w:r>
      <w:r w:rsidRPr="00675A25">
        <w:rPr>
          <w:sz w:val="28"/>
          <w:szCs w:val="28"/>
        </w:rPr>
        <w:t>Решение об установлении персонального повышающего коэффициента к должностному окладу, ставке заработной платы и его размерах принимаются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w:t>
      </w:r>
    </w:p>
    <w:p w:rsidR="003E5D91" w:rsidRPr="00675A25" w:rsidRDefault="003E5D91" w:rsidP="00675A25">
      <w:pPr>
        <w:spacing w:line="18" w:lineRule="exact"/>
        <w:rPr>
          <w:sz w:val="28"/>
          <w:szCs w:val="28"/>
        </w:rPr>
      </w:pPr>
    </w:p>
    <w:p w:rsidR="003E5D91" w:rsidRPr="00675A25" w:rsidRDefault="003E5D91" w:rsidP="00675A25">
      <w:pPr>
        <w:spacing w:line="236" w:lineRule="auto"/>
        <w:ind w:left="100" w:right="120" w:firstLine="680"/>
        <w:jc w:val="both"/>
        <w:rPr>
          <w:sz w:val="28"/>
          <w:szCs w:val="28"/>
        </w:rPr>
      </w:pPr>
      <w:r w:rsidRPr="00675A25">
        <w:rPr>
          <w:sz w:val="28"/>
          <w:szCs w:val="28"/>
        </w:rPr>
        <w:t>Для расчета размера персонального повышающего коэффициента применяются критерии и показатели качества результативности труда, сделанные в рамках внутреннего контроля (мониторинга) профессиональной деятельности работника.</w:t>
      </w:r>
    </w:p>
    <w:p w:rsidR="003E5D91" w:rsidRPr="00675A25" w:rsidRDefault="003E5D91" w:rsidP="00966805">
      <w:pPr>
        <w:jc w:val="center"/>
        <w:outlineLvl w:val="0"/>
        <w:rPr>
          <w:b/>
          <w:bCs/>
          <w:kern w:val="36"/>
          <w:sz w:val="28"/>
          <w:szCs w:val="28"/>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5775"/>
        <w:gridCol w:w="223"/>
        <w:gridCol w:w="2418"/>
      </w:tblGrid>
      <w:tr w:rsidR="003E5D91" w:rsidRPr="009714D1" w:rsidTr="009733DD">
        <w:tc>
          <w:tcPr>
            <w:tcW w:w="1340" w:type="dxa"/>
          </w:tcPr>
          <w:p w:rsidR="003E5D91" w:rsidRPr="009714D1" w:rsidRDefault="003E5D91" w:rsidP="005A530F">
            <w:pPr>
              <w:outlineLvl w:val="0"/>
              <w:rPr>
                <w:b/>
                <w:bCs/>
                <w:kern w:val="36"/>
                <w:sz w:val="28"/>
                <w:szCs w:val="28"/>
              </w:rPr>
            </w:pPr>
            <w:r w:rsidRPr="009714D1">
              <w:rPr>
                <w:b/>
                <w:bCs/>
                <w:kern w:val="36"/>
                <w:sz w:val="28"/>
                <w:szCs w:val="28"/>
              </w:rPr>
              <w:t>№п/п</w:t>
            </w:r>
          </w:p>
        </w:tc>
        <w:tc>
          <w:tcPr>
            <w:tcW w:w="5775" w:type="dxa"/>
          </w:tcPr>
          <w:p w:rsidR="003E5D91" w:rsidRPr="009714D1" w:rsidRDefault="003E5D91" w:rsidP="005A530F">
            <w:pPr>
              <w:jc w:val="center"/>
              <w:outlineLvl w:val="0"/>
              <w:rPr>
                <w:b/>
                <w:bCs/>
                <w:kern w:val="36"/>
                <w:sz w:val="28"/>
                <w:szCs w:val="28"/>
              </w:rPr>
            </w:pPr>
            <w:r w:rsidRPr="009714D1">
              <w:rPr>
                <w:b/>
                <w:bCs/>
                <w:kern w:val="36"/>
                <w:sz w:val="28"/>
                <w:szCs w:val="28"/>
              </w:rPr>
              <w:t>Критерии</w:t>
            </w:r>
          </w:p>
        </w:tc>
        <w:tc>
          <w:tcPr>
            <w:tcW w:w="2641" w:type="dxa"/>
            <w:gridSpan w:val="2"/>
          </w:tcPr>
          <w:p w:rsidR="003E5D91" w:rsidRPr="009714D1" w:rsidRDefault="003E5D91" w:rsidP="005A530F">
            <w:pPr>
              <w:outlineLvl w:val="0"/>
              <w:rPr>
                <w:b/>
                <w:bCs/>
                <w:kern w:val="36"/>
                <w:sz w:val="28"/>
                <w:szCs w:val="28"/>
              </w:rPr>
            </w:pPr>
            <w:r w:rsidRPr="009714D1">
              <w:rPr>
                <w:b/>
                <w:bCs/>
                <w:kern w:val="36"/>
                <w:sz w:val="28"/>
                <w:szCs w:val="28"/>
              </w:rPr>
              <w:t xml:space="preserve">  Коэффициент</w:t>
            </w:r>
          </w:p>
        </w:tc>
      </w:tr>
      <w:tr w:rsidR="003E5D91" w:rsidRPr="009714D1" w:rsidTr="009733DD">
        <w:tc>
          <w:tcPr>
            <w:tcW w:w="9756" w:type="dxa"/>
            <w:gridSpan w:val="4"/>
          </w:tcPr>
          <w:p w:rsidR="003E5D91" w:rsidRPr="00602519" w:rsidRDefault="003E5D91" w:rsidP="005A530F">
            <w:pPr>
              <w:jc w:val="center"/>
              <w:outlineLvl w:val="0"/>
              <w:rPr>
                <w:b/>
                <w:bCs/>
                <w:kern w:val="36"/>
                <w:sz w:val="28"/>
                <w:szCs w:val="28"/>
              </w:rPr>
            </w:pPr>
            <w:r w:rsidRPr="00602519">
              <w:rPr>
                <w:b/>
                <w:bCs/>
                <w:kern w:val="36"/>
                <w:sz w:val="28"/>
                <w:szCs w:val="28"/>
              </w:rPr>
              <w:t>МКУК «МЦБС», МКУК «МЦКС»,УКСМПИ (историко-краеведческий музей)</w:t>
            </w:r>
          </w:p>
        </w:tc>
      </w:tr>
      <w:tr w:rsidR="003E5D91" w:rsidRPr="009714D1" w:rsidTr="009733DD">
        <w:tc>
          <w:tcPr>
            <w:tcW w:w="1340" w:type="dxa"/>
            <w:vAlign w:val="center"/>
          </w:tcPr>
          <w:p w:rsidR="003E5D91" w:rsidRPr="009714D1" w:rsidRDefault="003E5D91" w:rsidP="005A530F">
            <w:pPr>
              <w:jc w:val="center"/>
              <w:outlineLvl w:val="0"/>
              <w:rPr>
                <w:bCs/>
                <w:kern w:val="36"/>
                <w:sz w:val="28"/>
                <w:szCs w:val="28"/>
              </w:rPr>
            </w:pPr>
            <w:r w:rsidRPr="009714D1">
              <w:rPr>
                <w:bCs/>
                <w:kern w:val="36"/>
                <w:sz w:val="28"/>
                <w:szCs w:val="28"/>
              </w:rPr>
              <w:t>1.</w:t>
            </w:r>
          </w:p>
        </w:tc>
        <w:tc>
          <w:tcPr>
            <w:tcW w:w="5775" w:type="dxa"/>
          </w:tcPr>
          <w:p w:rsidR="003E5D91" w:rsidRPr="009714D1" w:rsidRDefault="003E5D91" w:rsidP="005A530F">
            <w:pPr>
              <w:outlineLvl w:val="0"/>
              <w:rPr>
                <w:bCs/>
                <w:kern w:val="36"/>
                <w:sz w:val="28"/>
                <w:szCs w:val="28"/>
              </w:rPr>
            </w:pPr>
            <w:r w:rsidRPr="009714D1">
              <w:rPr>
                <w:bCs/>
                <w:kern w:val="36"/>
                <w:sz w:val="28"/>
                <w:szCs w:val="28"/>
              </w:rPr>
              <w:t>Обслуживание населения с численностью</w:t>
            </w:r>
          </w:p>
          <w:p w:rsidR="003E5D91" w:rsidRPr="009714D1" w:rsidRDefault="003E5D91" w:rsidP="005A530F">
            <w:pPr>
              <w:outlineLvl w:val="0"/>
              <w:rPr>
                <w:bCs/>
                <w:kern w:val="36"/>
                <w:sz w:val="28"/>
                <w:szCs w:val="28"/>
              </w:rPr>
            </w:pPr>
            <w:r w:rsidRPr="009714D1">
              <w:rPr>
                <w:bCs/>
                <w:kern w:val="36"/>
                <w:sz w:val="28"/>
                <w:szCs w:val="28"/>
              </w:rPr>
              <w:t xml:space="preserve"> - свыше 5000 человек</w:t>
            </w:r>
          </w:p>
        </w:tc>
        <w:tc>
          <w:tcPr>
            <w:tcW w:w="2641" w:type="dxa"/>
            <w:gridSpan w:val="2"/>
          </w:tcPr>
          <w:p w:rsidR="003E5D91" w:rsidRPr="009714D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r w:rsidRPr="009714D1">
              <w:rPr>
                <w:b/>
                <w:bCs/>
                <w:kern w:val="36"/>
                <w:sz w:val="28"/>
                <w:szCs w:val="28"/>
              </w:rPr>
              <w:t>до 0,5</w:t>
            </w:r>
          </w:p>
        </w:tc>
      </w:tr>
      <w:tr w:rsidR="003E5D91" w:rsidRPr="009714D1" w:rsidTr="009733DD">
        <w:tc>
          <w:tcPr>
            <w:tcW w:w="1340" w:type="dxa"/>
            <w:vAlign w:val="center"/>
          </w:tcPr>
          <w:p w:rsidR="003E5D91" w:rsidRPr="009714D1" w:rsidRDefault="003E5D91" w:rsidP="005A530F">
            <w:pPr>
              <w:jc w:val="center"/>
              <w:outlineLvl w:val="0"/>
              <w:rPr>
                <w:bCs/>
                <w:kern w:val="36"/>
                <w:sz w:val="28"/>
                <w:szCs w:val="28"/>
              </w:rPr>
            </w:pPr>
            <w:r>
              <w:rPr>
                <w:bCs/>
                <w:kern w:val="36"/>
                <w:sz w:val="28"/>
                <w:szCs w:val="28"/>
              </w:rPr>
              <w:t>2.</w:t>
            </w:r>
          </w:p>
        </w:tc>
        <w:tc>
          <w:tcPr>
            <w:tcW w:w="5775" w:type="dxa"/>
          </w:tcPr>
          <w:p w:rsidR="003E5D91" w:rsidRPr="009714D1" w:rsidRDefault="003E5D91" w:rsidP="005A530F">
            <w:pPr>
              <w:outlineLvl w:val="0"/>
              <w:rPr>
                <w:bCs/>
                <w:kern w:val="36"/>
                <w:sz w:val="28"/>
                <w:szCs w:val="28"/>
              </w:rPr>
            </w:pPr>
            <w:r>
              <w:rPr>
                <w:bCs/>
                <w:kern w:val="36"/>
                <w:sz w:val="28"/>
                <w:szCs w:val="28"/>
              </w:rPr>
              <w:t>Увеличение/сохранение количества детей в возрасте до 14 лет, привлекаемых к участию в творческих мероприятиях (в сравнении с аналогичным периодом прошлого года)</w:t>
            </w:r>
          </w:p>
        </w:tc>
        <w:tc>
          <w:tcPr>
            <w:tcW w:w="2641" w:type="dxa"/>
            <w:gridSpan w:val="2"/>
          </w:tcPr>
          <w:p w:rsidR="003E5D91" w:rsidRDefault="003E5D91" w:rsidP="005A530F">
            <w:pPr>
              <w:jc w:val="center"/>
              <w:outlineLvl w:val="0"/>
              <w:rPr>
                <w:b/>
                <w:bCs/>
                <w:kern w:val="36"/>
                <w:sz w:val="28"/>
                <w:szCs w:val="28"/>
              </w:rPr>
            </w:pPr>
          </w:p>
          <w:p w:rsidR="003E5D9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r w:rsidRPr="009714D1">
              <w:rPr>
                <w:b/>
                <w:bCs/>
                <w:kern w:val="36"/>
                <w:sz w:val="28"/>
                <w:szCs w:val="28"/>
              </w:rPr>
              <w:t>до 0,3</w:t>
            </w:r>
          </w:p>
        </w:tc>
      </w:tr>
      <w:tr w:rsidR="003E5D91" w:rsidRPr="009714D1" w:rsidTr="009733DD">
        <w:tc>
          <w:tcPr>
            <w:tcW w:w="1340" w:type="dxa"/>
            <w:vAlign w:val="center"/>
          </w:tcPr>
          <w:p w:rsidR="003E5D91" w:rsidRDefault="003E5D91" w:rsidP="005A530F">
            <w:pPr>
              <w:jc w:val="center"/>
              <w:outlineLvl w:val="0"/>
              <w:rPr>
                <w:bCs/>
                <w:kern w:val="36"/>
                <w:sz w:val="28"/>
                <w:szCs w:val="28"/>
              </w:rPr>
            </w:pPr>
            <w:r>
              <w:rPr>
                <w:bCs/>
                <w:kern w:val="36"/>
                <w:sz w:val="28"/>
                <w:szCs w:val="28"/>
              </w:rPr>
              <w:t>3.</w:t>
            </w:r>
          </w:p>
        </w:tc>
        <w:tc>
          <w:tcPr>
            <w:tcW w:w="5775" w:type="dxa"/>
          </w:tcPr>
          <w:p w:rsidR="003E5D91" w:rsidRDefault="003E5D91" w:rsidP="005A530F">
            <w:pPr>
              <w:outlineLvl w:val="0"/>
              <w:rPr>
                <w:bCs/>
                <w:kern w:val="36"/>
                <w:sz w:val="28"/>
                <w:szCs w:val="28"/>
              </w:rPr>
            </w:pPr>
            <w:r>
              <w:rPr>
                <w:bCs/>
                <w:kern w:val="36"/>
                <w:sz w:val="28"/>
                <w:szCs w:val="28"/>
              </w:rPr>
              <w:t>Привлечение экономических и социальных партнеров для реализации основных направлений деятельности учреждения</w:t>
            </w:r>
          </w:p>
        </w:tc>
        <w:tc>
          <w:tcPr>
            <w:tcW w:w="2641" w:type="dxa"/>
            <w:gridSpan w:val="2"/>
          </w:tcPr>
          <w:p w:rsidR="003E5D91" w:rsidRDefault="003E5D91" w:rsidP="005A530F">
            <w:pPr>
              <w:jc w:val="center"/>
              <w:outlineLvl w:val="0"/>
              <w:rPr>
                <w:b/>
                <w:bCs/>
                <w:kern w:val="36"/>
                <w:sz w:val="28"/>
                <w:szCs w:val="28"/>
              </w:rPr>
            </w:pPr>
          </w:p>
          <w:p w:rsidR="003E5D91" w:rsidRDefault="003E5D91" w:rsidP="005A530F">
            <w:pPr>
              <w:jc w:val="center"/>
              <w:outlineLvl w:val="0"/>
              <w:rPr>
                <w:b/>
                <w:bCs/>
                <w:kern w:val="36"/>
                <w:sz w:val="28"/>
                <w:szCs w:val="28"/>
              </w:rPr>
            </w:pPr>
            <w:r w:rsidRPr="009714D1">
              <w:rPr>
                <w:b/>
                <w:bCs/>
                <w:kern w:val="36"/>
                <w:sz w:val="28"/>
                <w:szCs w:val="28"/>
              </w:rPr>
              <w:t>до 0,5</w:t>
            </w:r>
          </w:p>
        </w:tc>
      </w:tr>
      <w:tr w:rsidR="003E5D91" w:rsidRPr="009714D1" w:rsidTr="009733DD">
        <w:tc>
          <w:tcPr>
            <w:tcW w:w="1340" w:type="dxa"/>
            <w:vAlign w:val="center"/>
          </w:tcPr>
          <w:p w:rsidR="003E5D91" w:rsidRDefault="003E5D91" w:rsidP="005A530F">
            <w:pPr>
              <w:jc w:val="center"/>
              <w:outlineLvl w:val="0"/>
              <w:rPr>
                <w:bCs/>
                <w:kern w:val="36"/>
                <w:sz w:val="28"/>
                <w:szCs w:val="28"/>
              </w:rPr>
            </w:pPr>
            <w:r>
              <w:rPr>
                <w:bCs/>
                <w:kern w:val="36"/>
                <w:sz w:val="28"/>
                <w:szCs w:val="28"/>
              </w:rPr>
              <w:t>4.</w:t>
            </w:r>
          </w:p>
        </w:tc>
        <w:tc>
          <w:tcPr>
            <w:tcW w:w="5775" w:type="dxa"/>
          </w:tcPr>
          <w:p w:rsidR="003E5D91" w:rsidRDefault="003E5D91" w:rsidP="005A530F">
            <w:pPr>
              <w:outlineLvl w:val="0"/>
              <w:rPr>
                <w:bCs/>
                <w:kern w:val="36"/>
                <w:sz w:val="28"/>
                <w:szCs w:val="28"/>
              </w:rPr>
            </w:pPr>
            <w:r>
              <w:rPr>
                <w:bCs/>
                <w:kern w:val="36"/>
                <w:sz w:val="28"/>
                <w:szCs w:val="28"/>
              </w:rPr>
              <w:t>Выполнение работ, не входящих в функциональные обязанности и должностные инструкции</w:t>
            </w:r>
          </w:p>
        </w:tc>
        <w:tc>
          <w:tcPr>
            <w:tcW w:w="2641" w:type="dxa"/>
            <w:gridSpan w:val="2"/>
          </w:tcPr>
          <w:p w:rsidR="003E5D91" w:rsidRDefault="003E5D91" w:rsidP="005A530F">
            <w:pPr>
              <w:jc w:val="center"/>
              <w:outlineLvl w:val="0"/>
              <w:rPr>
                <w:b/>
                <w:bCs/>
                <w:kern w:val="36"/>
                <w:sz w:val="28"/>
                <w:szCs w:val="28"/>
              </w:rPr>
            </w:pPr>
          </w:p>
          <w:p w:rsidR="003E5D91" w:rsidRDefault="003E5D91" w:rsidP="005A530F">
            <w:pPr>
              <w:jc w:val="center"/>
              <w:outlineLvl w:val="0"/>
              <w:rPr>
                <w:b/>
                <w:bCs/>
                <w:kern w:val="36"/>
                <w:sz w:val="28"/>
                <w:szCs w:val="28"/>
              </w:rPr>
            </w:pPr>
            <w:r w:rsidRPr="009714D1">
              <w:rPr>
                <w:b/>
                <w:bCs/>
                <w:kern w:val="36"/>
                <w:sz w:val="28"/>
                <w:szCs w:val="28"/>
              </w:rPr>
              <w:t>до 0,5</w:t>
            </w:r>
          </w:p>
        </w:tc>
      </w:tr>
      <w:tr w:rsidR="003E5D91" w:rsidRPr="009714D1" w:rsidTr="009733DD">
        <w:tc>
          <w:tcPr>
            <w:tcW w:w="1340" w:type="dxa"/>
            <w:vAlign w:val="center"/>
          </w:tcPr>
          <w:p w:rsidR="003E5D91" w:rsidRDefault="003E5D91" w:rsidP="005A530F">
            <w:pPr>
              <w:jc w:val="center"/>
              <w:outlineLvl w:val="0"/>
              <w:rPr>
                <w:bCs/>
                <w:kern w:val="36"/>
                <w:sz w:val="28"/>
                <w:szCs w:val="28"/>
              </w:rPr>
            </w:pPr>
            <w:r>
              <w:rPr>
                <w:bCs/>
                <w:kern w:val="36"/>
                <w:sz w:val="28"/>
                <w:szCs w:val="28"/>
              </w:rPr>
              <w:t>5.</w:t>
            </w:r>
          </w:p>
        </w:tc>
        <w:tc>
          <w:tcPr>
            <w:tcW w:w="5775" w:type="dxa"/>
          </w:tcPr>
          <w:p w:rsidR="003E5D91" w:rsidRDefault="003E5D91" w:rsidP="005A530F">
            <w:pPr>
              <w:outlineLvl w:val="0"/>
              <w:rPr>
                <w:bCs/>
                <w:kern w:val="36"/>
                <w:sz w:val="28"/>
                <w:szCs w:val="28"/>
              </w:rPr>
            </w:pPr>
            <w:r>
              <w:rPr>
                <w:bCs/>
                <w:kern w:val="36"/>
                <w:sz w:val="28"/>
                <w:szCs w:val="28"/>
              </w:rPr>
              <w:t>Отсутствие предписаний надзорных органов</w:t>
            </w:r>
          </w:p>
        </w:tc>
        <w:tc>
          <w:tcPr>
            <w:tcW w:w="2641" w:type="dxa"/>
            <w:gridSpan w:val="2"/>
          </w:tcPr>
          <w:p w:rsidR="003E5D91" w:rsidRDefault="003E5D91" w:rsidP="005A530F">
            <w:pPr>
              <w:jc w:val="center"/>
              <w:outlineLvl w:val="0"/>
              <w:rPr>
                <w:b/>
                <w:bCs/>
                <w:kern w:val="36"/>
                <w:sz w:val="28"/>
                <w:szCs w:val="28"/>
              </w:rPr>
            </w:pPr>
            <w:r w:rsidRPr="009714D1">
              <w:rPr>
                <w:b/>
                <w:bCs/>
                <w:kern w:val="36"/>
                <w:sz w:val="28"/>
                <w:szCs w:val="28"/>
              </w:rPr>
              <w:t>до 0,5</w:t>
            </w:r>
          </w:p>
        </w:tc>
      </w:tr>
      <w:tr w:rsidR="003E5D91" w:rsidRPr="009714D1" w:rsidTr="009733DD">
        <w:tc>
          <w:tcPr>
            <w:tcW w:w="1340" w:type="dxa"/>
            <w:vAlign w:val="center"/>
          </w:tcPr>
          <w:p w:rsidR="003E5D91" w:rsidRDefault="003E5D91" w:rsidP="005A530F">
            <w:pPr>
              <w:jc w:val="center"/>
              <w:outlineLvl w:val="0"/>
              <w:rPr>
                <w:bCs/>
                <w:kern w:val="36"/>
                <w:sz w:val="28"/>
                <w:szCs w:val="28"/>
              </w:rPr>
            </w:pPr>
            <w:r>
              <w:rPr>
                <w:bCs/>
                <w:kern w:val="36"/>
                <w:sz w:val="28"/>
                <w:szCs w:val="28"/>
              </w:rPr>
              <w:t>6.</w:t>
            </w:r>
          </w:p>
        </w:tc>
        <w:tc>
          <w:tcPr>
            <w:tcW w:w="5775" w:type="dxa"/>
          </w:tcPr>
          <w:p w:rsidR="003E5D91" w:rsidRDefault="003E5D91" w:rsidP="005A530F">
            <w:pPr>
              <w:outlineLvl w:val="0"/>
              <w:rPr>
                <w:bCs/>
                <w:kern w:val="36"/>
                <w:sz w:val="28"/>
                <w:szCs w:val="28"/>
              </w:rPr>
            </w:pPr>
            <w:r>
              <w:rPr>
                <w:bCs/>
                <w:kern w:val="36"/>
                <w:sz w:val="28"/>
                <w:szCs w:val="28"/>
              </w:rPr>
              <w:t>Отсутствие конфликтных ситуаций и качество решения конфликтных ситуаций</w:t>
            </w:r>
          </w:p>
        </w:tc>
        <w:tc>
          <w:tcPr>
            <w:tcW w:w="2641" w:type="dxa"/>
            <w:gridSpan w:val="2"/>
          </w:tcPr>
          <w:p w:rsidR="003E5D9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r w:rsidRPr="009714D1">
              <w:rPr>
                <w:b/>
                <w:bCs/>
                <w:kern w:val="36"/>
                <w:sz w:val="28"/>
                <w:szCs w:val="28"/>
              </w:rPr>
              <w:t>до 0,3</w:t>
            </w:r>
          </w:p>
        </w:tc>
      </w:tr>
      <w:tr w:rsidR="003E5D91" w:rsidRPr="009714D1" w:rsidTr="009733DD">
        <w:tc>
          <w:tcPr>
            <w:tcW w:w="9756" w:type="dxa"/>
            <w:gridSpan w:val="4"/>
          </w:tcPr>
          <w:p w:rsidR="003E5D91" w:rsidRPr="00602519" w:rsidRDefault="003E5D91" w:rsidP="005A530F">
            <w:pPr>
              <w:jc w:val="center"/>
              <w:outlineLvl w:val="0"/>
              <w:rPr>
                <w:b/>
                <w:bCs/>
                <w:kern w:val="36"/>
                <w:sz w:val="28"/>
                <w:szCs w:val="28"/>
              </w:rPr>
            </w:pPr>
            <w:r w:rsidRPr="00602519">
              <w:rPr>
                <w:b/>
                <w:bCs/>
                <w:kern w:val="36"/>
                <w:sz w:val="28"/>
                <w:szCs w:val="28"/>
              </w:rPr>
              <w:t>МКУК «МЦКС»</w:t>
            </w:r>
          </w:p>
        </w:tc>
      </w:tr>
      <w:tr w:rsidR="003E5D91" w:rsidRPr="009714D1" w:rsidTr="009733DD">
        <w:tc>
          <w:tcPr>
            <w:tcW w:w="1340" w:type="dxa"/>
            <w:vAlign w:val="center"/>
          </w:tcPr>
          <w:p w:rsidR="003E5D91" w:rsidRPr="009714D1" w:rsidRDefault="003E5D91" w:rsidP="005A530F">
            <w:pPr>
              <w:jc w:val="center"/>
              <w:outlineLvl w:val="0"/>
              <w:rPr>
                <w:bCs/>
                <w:kern w:val="36"/>
                <w:sz w:val="28"/>
                <w:szCs w:val="28"/>
              </w:rPr>
            </w:pPr>
            <w:r>
              <w:rPr>
                <w:bCs/>
                <w:kern w:val="36"/>
                <w:sz w:val="28"/>
                <w:szCs w:val="28"/>
              </w:rPr>
              <w:t>7.</w:t>
            </w:r>
          </w:p>
        </w:tc>
        <w:tc>
          <w:tcPr>
            <w:tcW w:w="5775" w:type="dxa"/>
          </w:tcPr>
          <w:p w:rsidR="003E5D91" w:rsidRPr="009714D1" w:rsidRDefault="003E5D91" w:rsidP="005A530F">
            <w:pPr>
              <w:outlineLvl w:val="0"/>
              <w:rPr>
                <w:bCs/>
                <w:kern w:val="36"/>
                <w:sz w:val="28"/>
                <w:szCs w:val="28"/>
              </w:rPr>
            </w:pPr>
            <w:r w:rsidRPr="009714D1">
              <w:rPr>
                <w:bCs/>
                <w:kern w:val="36"/>
                <w:sz w:val="28"/>
                <w:szCs w:val="28"/>
              </w:rPr>
              <w:t>Количество культурно-досуговых формирований в структурном подразделении:</w:t>
            </w:r>
          </w:p>
          <w:p w:rsidR="003E5D91" w:rsidRPr="009714D1" w:rsidRDefault="003E5D91" w:rsidP="005A530F">
            <w:pPr>
              <w:outlineLvl w:val="0"/>
              <w:rPr>
                <w:bCs/>
                <w:kern w:val="36"/>
                <w:sz w:val="28"/>
                <w:szCs w:val="28"/>
              </w:rPr>
            </w:pPr>
            <w:r w:rsidRPr="009714D1">
              <w:rPr>
                <w:bCs/>
                <w:kern w:val="36"/>
                <w:sz w:val="28"/>
                <w:szCs w:val="28"/>
              </w:rPr>
              <w:t xml:space="preserve">- свыше 15 единиц </w:t>
            </w:r>
          </w:p>
          <w:p w:rsidR="003E5D91" w:rsidRPr="009714D1" w:rsidRDefault="003E5D91" w:rsidP="005A530F">
            <w:pPr>
              <w:outlineLvl w:val="0"/>
              <w:rPr>
                <w:bCs/>
                <w:kern w:val="36"/>
                <w:sz w:val="28"/>
                <w:szCs w:val="28"/>
              </w:rPr>
            </w:pPr>
            <w:r w:rsidRPr="009714D1">
              <w:rPr>
                <w:bCs/>
                <w:kern w:val="36"/>
                <w:sz w:val="28"/>
                <w:szCs w:val="28"/>
              </w:rPr>
              <w:t>- до 15 единиц</w:t>
            </w:r>
          </w:p>
        </w:tc>
        <w:tc>
          <w:tcPr>
            <w:tcW w:w="2641" w:type="dxa"/>
            <w:gridSpan w:val="2"/>
          </w:tcPr>
          <w:p w:rsidR="003E5D91" w:rsidRPr="009714D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r w:rsidRPr="009714D1">
              <w:rPr>
                <w:b/>
                <w:bCs/>
                <w:kern w:val="36"/>
                <w:sz w:val="28"/>
                <w:szCs w:val="28"/>
              </w:rPr>
              <w:t>до 0,5</w:t>
            </w:r>
          </w:p>
          <w:p w:rsidR="003E5D91" w:rsidRPr="009714D1" w:rsidRDefault="003E5D91" w:rsidP="005A530F">
            <w:pPr>
              <w:jc w:val="center"/>
              <w:outlineLvl w:val="0"/>
              <w:rPr>
                <w:b/>
                <w:bCs/>
                <w:kern w:val="36"/>
                <w:sz w:val="28"/>
                <w:szCs w:val="28"/>
              </w:rPr>
            </w:pPr>
            <w:r w:rsidRPr="009714D1">
              <w:rPr>
                <w:b/>
                <w:bCs/>
                <w:kern w:val="36"/>
                <w:sz w:val="28"/>
                <w:szCs w:val="28"/>
              </w:rPr>
              <w:t>до 0,3</w:t>
            </w:r>
          </w:p>
        </w:tc>
      </w:tr>
      <w:tr w:rsidR="003E5D91" w:rsidRPr="009714D1" w:rsidTr="009733DD">
        <w:tc>
          <w:tcPr>
            <w:tcW w:w="1340" w:type="dxa"/>
            <w:vAlign w:val="center"/>
          </w:tcPr>
          <w:p w:rsidR="003E5D91" w:rsidRPr="009714D1" w:rsidRDefault="003E5D91" w:rsidP="005A530F">
            <w:pPr>
              <w:jc w:val="center"/>
              <w:outlineLvl w:val="0"/>
              <w:rPr>
                <w:bCs/>
                <w:kern w:val="36"/>
                <w:sz w:val="28"/>
                <w:szCs w:val="28"/>
              </w:rPr>
            </w:pPr>
            <w:r>
              <w:rPr>
                <w:bCs/>
                <w:kern w:val="36"/>
                <w:sz w:val="28"/>
                <w:szCs w:val="28"/>
              </w:rPr>
              <w:t>8.</w:t>
            </w:r>
          </w:p>
        </w:tc>
        <w:tc>
          <w:tcPr>
            <w:tcW w:w="5775" w:type="dxa"/>
          </w:tcPr>
          <w:p w:rsidR="003E5D91" w:rsidRPr="009714D1" w:rsidRDefault="003E5D91" w:rsidP="005A530F">
            <w:pPr>
              <w:outlineLvl w:val="0"/>
              <w:rPr>
                <w:bCs/>
                <w:kern w:val="36"/>
                <w:sz w:val="28"/>
                <w:szCs w:val="28"/>
              </w:rPr>
            </w:pPr>
            <w:r>
              <w:rPr>
                <w:bCs/>
                <w:kern w:val="36"/>
                <w:sz w:val="28"/>
                <w:szCs w:val="28"/>
              </w:rPr>
              <w:t>Введение новых идей и технологий при проведении массовых мероприятий</w:t>
            </w:r>
          </w:p>
        </w:tc>
        <w:tc>
          <w:tcPr>
            <w:tcW w:w="2641" w:type="dxa"/>
            <w:gridSpan w:val="2"/>
          </w:tcPr>
          <w:p w:rsidR="003E5D9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r w:rsidRPr="009714D1">
              <w:rPr>
                <w:b/>
                <w:bCs/>
                <w:kern w:val="36"/>
                <w:sz w:val="28"/>
                <w:szCs w:val="28"/>
              </w:rPr>
              <w:t>до 0,</w:t>
            </w:r>
            <w:r>
              <w:rPr>
                <w:b/>
                <w:bCs/>
                <w:kern w:val="36"/>
                <w:sz w:val="28"/>
                <w:szCs w:val="28"/>
              </w:rPr>
              <w:t>5</w:t>
            </w:r>
          </w:p>
        </w:tc>
      </w:tr>
      <w:tr w:rsidR="003E5D91" w:rsidRPr="009714D1" w:rsidTr="009733DD">
        <w:tc>
          <w:tcPr>
            <w:tcW w:w="9756" w:type="dxa"/>
            <w:gridSpan w:val="4"/>
          </w:tcPr>
          <w:p w:rsidR="003E5D91" w:rsidRPr="00602519" w:rsidRDefault="003E5D91" w:rsidP="005A530F">
            <w:pPr>
              <w:jc w:val="center"/>
              <w:outlineLvl w:val="0"/>
              <w:rPr>
                <w:b/>
                <w:bCs/>
                <w:kern w:val="36"/>
                <w:sz w:val="28"/>
                <w:szCs w:val="28"/>
              </w:rPr>
            </w:pPr>
            <w:r w:rsidRPr="00602519">
              <w:rPr>
                <w:b/>
                <w:bCs/>
                <w:kern w:val="36"/>
                <w:sz w:val="28"/>
                <w:szCs w:val="28"/>
              </w:rPr>
              <w:t>МКУК «МЦБС»</w:t>
            </w:r>
          </w:p>
        </w:tc>
      </w:tr>
      <w:tr w:rsidR="003E5D91" w:rsidRPr="009714D1" w:rsidTr="009733DD">
        <w:tc>
          <w:tcPr>
            <w:tcW w:w="1340" w:type="dxa"/>
            <w:vAlign w:val="center"/>
          </w:tcPr>
          <w:p w:rsidR="003E5D91" w:rsidRPr="009714D1" w:rsidRDefault="003E5D91" w:rsidP="005A530F">
            <w:pPr>
              <w:jc w:val="center"/>
              <w:outlineLvl w:val="0"/>
              <w:rPr>
                <w:bCs/>
                <w:kern w:val="36"/>
                <w:sz w:val="28"/>
                <w:szCs w:val="28"/>
              </w:rPr>
            </w:pPr>
            <w:r>
              <w:rPr>
                <w:bCs/>
                <w:kern w:val="36"/>
                <w:sz w:val="28"/>
                <w:szCs w:val="28"/>
              </w:rPr>
              <w:t>9.</w:t>
            </w:r>
          </w:p>
        </w:tc>
        <w:tc>
          <w:tcPr>
            <w:tcW w:w="5998" w:type="dxa"/>
            <w:gridSpan w:val="2"/>
          </w:tcPr>
          <w:p w:rsidR="003E5D91" w:rsidRPr="009714D1" w:rsidRDefault="003E5D91" w:rsidP="005A530F">
            <w:pPr>
              <w:outlineLvl w:val="0"/>
              <w:rPr>
                <w:bCs/>
                <w:kern w:val="36"/>
                <w:sz w:val="28"/>
                <w:szCs w:val="28"/>
              </w:rPr>
            </w:pPr>
            <w:r w:rsidRPr="009714D1">
              <w:rPr>
                <w:bCs/>
                <w:kern w:val="36"/>
                <w:sz w:val="28"/>
                <w:szCs w:val="28"/>
              </w:rPr>
              <w:t>Количество читателей в библиотеке</w:t>
            </w:r>
          </w:p>
          <w:p w:rsidR="003E5D91" w:rsidRPr="009714D1" w:rsidRDefault="003E5D91" w:rsidP="005A530F">
            <w:pPr>
              <w:outlineLvl w:val="0"/>
              <w:rPr>
                <w:bCs/>
                <w:kern w:val="36"/>
                <w:sz w:val="28"/>
                <w:szCs w:val="28"/>
              </w:rPr>
            </w:pPr>
            <w:r>
              <w:rPr>
                <w:bCs/>
                <w:kern w:val="36"/>
                <w:sz w:val="28"/>
                <w:szCs w:val="28"/>
              </w:rPr>
              <w:t>- свыше 1</w:t>
            </w:r>
            <w:r w:rsidRPr="009714D1">
              <w:rPr>
                <w:bCs/>
                <w:kern w:val="36"/>
                <w:sz w:val="28"/>
                <w:szCs w:val="28"/>
              </w:rPr>
              <w:t>000 человек</w:t>
            </w:r>
          </w:p>
        </w:tc>
        <w:tc>
          <w:tcPr>
            <w:tcW w:w="2418" w:type="dxa"/>
          </w:tcPr>
          <w:p w:rsidR="003E5D91" w:rsidRPr="009714D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r w:rsidRPr="009714D1">
              <w:rPr>
                <w:b/>
                <w:bCs/>
                <w:kern w:val="36"/>
                <w:sz w:val="28"/>
                <w:szCs w:val="28"/>
              </w:rPr>
              <w:t>до 0,3</w:t>
            </w:r>
          </w:p>
        </w:tc>
      </w:tr>
      <w:tr w:rsidR="003E5D91" w:rsidRPr="009714D1" w:rsidTr="009733DD">
        <w:tc>
          <w:tcPr>
            <w:tcW w:w="1340" w:type="dxa"/>
            <w:vAlign w:val="center"/>
          </w:tcPr>
          <w:p w:rsidR="003E5D91" w:rsidRPr="009714D1" w:rsidRDefault="003E5D91" w:rsidP="005A530F">
            <w:pPr>
              <w:jc w:val="center"/>
              <w:outlineLvl w:val="0"/>
              <w:rPr>
                <w:bCs/>
                <w:kern w:val="36"/>
                <w:sz w:val="28"/>
                <w:szCs w:val="28"/>
              </w:rPr>
            </w:pPr>
            <w:r>
              <w:rPr>
                <w:bCs/>
                <w:kern w:val="36"/>
                <w:sz w:val="28"/>
                <w:szCs w:val="28"/>
              </w:rPr>
              <w:t>10.</w:t>
            </w:r>
          </w:p>
        </w:tc>
        <w:tc>
          <w:tcPr>
            <w:tcW w:w="5998" w:type="dxa"/>
            <w:gridSpan w:val="2"/>
          </w:tcPr>
          <w:p w:rsidR="003E5D91" w:rsidRPr="009714D1" w:rsidRDefault="003E5D91" w:rsidP="005A530F">
            <w:pPr>
              <w:outlineLvl w:val="0"/>
              <w:rPr>
                <w:bCs/>
                <w:kern w:val="36"/>
                <w:sz w:val="28"/>
                <w:szCs w:val="28"/>
              </w:rPr>
            </w:pPr>
            <w:r>
              <w:rPr>
                <w:bCs/>
                <w:kern w:val="36"/>
                <w:sz w:val="28"/>
                <w:szCs w:val="28"/>
              </w:rPr>
              <w:t>Проведение тематических книжно-иллюстрированных выставок</w:t>
            </w:r>
          </w:p>
        </w:tc>
        <w:tc>
          <w:tcPr>
            <w:tcW w:w="2418" w:type="dxa"/>
          </w:tcPr>
          <w:p w:rsidR="003E5D9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r w:rsidRPr="009714D1">
              <w:rPr>
                <w:b/>
                <w:bCs/>
                <w:kern w:val="36"/>
                <w:sz w:val="28"/>
                <w:szCs w:val="28"/>
              </w:rPr>
              <w:t>до 0,3</w:t>
            </w:r>
          </w:p>
        </w:tc>
      </w:tr>
      <w:tr w:rsidR="003E5D91" w:rsidRPr="009714D1" w:rsidTr="009733DD">
        <w:tc>
          <w:tcPr>
            <w:tcW w:w="1340" w:type="dxa"/>
            <w:vAlign w:val="center"/>
          </w:tcPr>
          <w:p w:rsidR="003E5D91" w:rsidRDefault="003E5D91" w:rsidP="005A530F">
            <w:pPr>
              <w:jc w:val="center"/>
              <w:outlineLvl w:val="0"/>
              <w:rPr>
                <w:bCs/>
                <w:kern w:val="36"/>
                <w:sz w:val="28"/>
                <w:szCs w:val="28"/>
              </w:rPr>
            </w:pPr>
            <w:r>
              <w:rPr>
                <w:bCs/>
                <w:kern w:val="36"/>
                <w:sz w:val="28"/>
                <w:szCs w:val="28"/>
              </w:rPr>
              <w:t>11.</w:t>
            </w:r>
          </w:p>
        </w:tc>
        <w:tc>
          <w:tcPr>
            <w:tcW w:w="5998" w:type="dxa"/>
            <w:gridSpan w:val="2"/>
          </w:tcPr>
          <w:p w:rsidR="003E5D91" w:rsidRPr="009714D1" w:rsidRDefault="003E5D91" w:rsidP="00ED09D6">
            <w:pPr>
              <w:outlineLvl w:val="0"/>
              <w:rPr>
                <w:bCs/>
                <w:kern w:val="36"/>
                <w:sz w:val="28"/>
                <w:szCs w:val="28"/>
              </w:rPr>
            </w:pPr>
            <w:r w:rsidRPr="009714D1">
              <w:rPr>
                <w:bCs/>
                <w:kern w:val="36"/>
                <w:sz w:val="28"/>
                <w:szCs w:val="28"/>
              </w:rPr>
              <w:t xml:space="preserve">Проведение мероприятий, направленных на повышение авторитета, имиджа </w:t>
            </w:r>
            <w:r w:rsidRPr="009714D1">
              <w:rPr>
                <w:sz w:val="28"/>
                <w:szCs w:val="28"/>
              </w:rPr>
              <w:t>Учреждения</w:t>
            </w:r>
          </w:p>
        </w:tc>
        <w:tc>
          <w:tcPr>
            <w:tcW w:w="2418" w:type="dxa"/>
          </w:tcPr>
          <w:p w:rsidR="003E5D91" w:rsidRDefault="003E5D91" w:rsidP="00ED09D6">
            <w:pPr>
              <w:jc w:val="center"/>
              <w:outlineLvl w:val="0"/>
              <w:rPr>
                <w:b/>
                <w:bCs/>
                <w:kern w:val="36"/>
                <w:sz w:val="28"/>
                <w:szCs w:val="28"/>
              </w:rPr>
            </w:pPr>
          </w:p>
          <w:p w:rsidR="003E5D91" w:rsidRPr="009714D1" w:rsidRDefault="003E5D91" w:rsidP="00ED09D6">
            <w:pPr>
              <w:jc w:val="center"/>
              <w:outlineLvl w:val="0"/>
              <w:rPr>
                <w:b/>
                <w:bCs/>
                <w:kern w:val="36"/>
                <w:sz w:val="28"/>
                <w:szCs w:val="28"/>
              </w:rPr>
            </w:pPr>
            <w:r w:rsidRPr="009714D1">
              <w:rPr>
                <w:b/>
                <w:bCs/>
                <w:kern w:val="36"/>
                <w:sz w:val="28"/>
                <w:szCs w:val="28"/>
              </w:rPr>
              <w:t>до 0,3</w:t>
            </w:r>
          </w:p>
        </w:tc>
      </w:tr>
      <w:tr w:rsidR="003E5D91" w:rsidRPr="009714D1" w:rsidTr="009733DD">
        <w:tc>
          <w:tcPr>
            <w:tcW w:w="9756" w:type="dxa"/>
            <w:gridSpan w:val="4"/>
          </w:tcPr>
          <w:p w:rsidR="003E5D91" w:rsidRPr="00602519" w:rsidRDefault="003E5D91" w:rsidP="005A530F">
            <w:pPr>
              <w:jc w:val="center"/>
              <w:outlineLvl w:val="0"/>
              <w:rPr>
                <w:b/>
                <w:bCs/>
                <w:kern w:val="36"/>
                <w:sz w:val="28"/>
                <w:szCs w:val="28"/>
              </w:rPr>
            </w:pPr>
            <w:r>
              <w:rPr>
                <w:b/>
                <w:bCs/>
                <w:kern w:val="36"/>
                <w:sz w:val="28"/>
                <w:szCs w:val="28"/>
              </w:rPr>
              <w:t>МКУДО «ДШИ»</w:t>
            </w:r>
          </w:p>
        </w:tc>
      </w:tr>
      <w:tr w:rsidR="003E5D91" w:rsidRPr="009714D1" w:rsidTr="009733DD">
        <w:tc>
          <w:tcPr>
            <w:tcW w:w="1340" w:type="dxa"/>
          </w:tcPr>
          <w:p w:rsidR="003E5D91" w:rsidRPr="009733DD" w:rsidRDefault="003E5D91" w:rsidP="005A530F">
            <w:pPr>
              <w:jc w:val="center"/>
              <w:outlineLvl w:val="0"/>
              <w:rPr>
                <w:bCs/>
                <w:kern w:val="36"/>
                <w:sz w:val="28"/>
                <w:szCs w:val="28"/>
              </w:rPr>
            </w:pPr>
            <w:r w:rsidRPr="009733DD">
              <w:rPr>
                <w:bCs/>
                <w:kern w:val="36"/>
                <w:sz w:val="28"/>
                <w:szCs w:val="28"/>
              </w:rPr>
              <w:t>12.</w:t>
            </w:r>
          </w:p>
        </w:tc>
        <w:tc>
          <w:tcPr>
            <w:tcW w:w="5998" w:type="dxa"/>
            <w:gridSpan w:val="2"/>
          </w:tcPr>
          <w:p w:rsidR="003E5D91" w:rsidRPr="009733DD" w:rsidRDefault="003E5D91" w:rsidP="009733DD">
            <w:pPr>
              <w:outlineLvl w:val="0"/>
              <w:rPr>
                <w:bCs/>
                <w:kern w:val="36"/>
                <w:sz w:val="28"/>
                <w:szCs w:val="28"/>
              </w:rPr>
            </w:pPr>
            <w:r w:rsidRPr="009733DD">
              <w:rPr>
                <w:bCs/>
                <w:kern w:val="36"/>
                <w:sz w:val="28"/>
                <w:szCs w:val="28"/>
              </w:rPr>
              <w:t xml:space="preserve">Сохранение/ увеличение контингента обучающихся </w:t>
            </w:r>
          </w:p>
        </w:tc>
        <w:tc>
          <w:tcPr>
            <w:tcW w:w="2418" w:type="dxa"/>
            <w:vAlign w:val="center"/>
          </w:tcPr>
          <w:p w:rsidR="003E5D91" w:rsidRPr="00602519" w:rsidRDefault="003E5D91" w:rsidP="009733DD">
            <w:pPr>
              <w:jc w:val="center"/>
              <w:outlineLvl w:val="0"/>
              <w:rPr>
                <w:b/>
                <w:bCs/>
                <w:kern w:val="36"/>
                <w:sz w:val="28"/>
                <w:szCs w:val="28"/>
              </w:rPr>
            </w:pPr>
            <w:r w:rsidRPr="009714D1">
              <w:rPr>
                <w:b/>
                <w:bCs/>
                <w:kern w:val="36"/>
                <w:sz w:val="28"/>
                <w:szCs w:val="28"/>
              </w:rPr>
              <w:t>до 0,3</w:t>
            </w:r>
          </w:p>
        </w:tc>
      </w:tr>
      <w:tr w:rsidR="003E5D91" w:rsidRPr="009714D1" w:rsidTr="009733DD">
        <w:tc>
          <w:tcPr>
            <w:tcW w:w="1340" w:type="dxa"/>
          </w:tcPr>
          <w:p w:rsidR="003E5D91" w:rsidRPr="009733DD" w:rsidRDefault="003E5D91" w:rsidP="005A530F">
            <w:pPr>
              <w:jc w:val="center"/>
              <w:outlineLvl w:val="0"/>
              <w:rPr>
                <w:bCs/>
                <w:kern w:val="36"/>
                <w:sz w:val="28"/>
                <w:szCs w:val="28"/>
              </w:rPr>
            </w:pPr>
            <w:r w:rsidRPr="009733DD">
              <w:rPr>
                <w:bCs/>
                <w:kern w:val="36"/>
                <w:sz w:val="28"/>
                <w:szCs w:val="28"/>
              </w:rPr>
              <w:t>13.</w:t>
            </w:r>
          </w:p>
        </w:tc>
        <w:tc>
          <w:tcPr>
            <w:tcW w:w="5998" w:type="dxa"/>
            <w:gridSpan w:val="2"/>
          </w:tcPr>
          <w:p w:rsidR="003E5D91" w:rsidRPr="009733DD" w:rsidRDefault="003E5D91" w:rsidP="009733DD">
            <w:pPr>
              <w:outlineLvl w:val="0"/>
              <w:rPr>
                <w:bCs/>
                <w:kern w:val="36"/>
                <w:sz w:val="28"/>
                <w:szCs w:val="28"/>
              </w:rPr>
            </w:pPr>
            <w:r w:rsidRPr="009733DD">
              <w:rPr>
                <w:bCs/>
                <w:kern w:val="36"/>
                <w:sz w:val="28"/>
                <w:szCs w:val="28"/>
              </w:rPr>
              <w:t xml:space="preserve">Повышение квалификации </w:t>
            </w:r>
          </w:p>
        </w:tc>
        <w:tc>
          <w:tcPr>
            <w:tcW w:w="2418" w:type="dxa"/>
          </w:tcPr>
          <w:p w:rsidR="003E5D91" w:rsidRPr="009733DD" w:rsidRDefault="003E5D91" w:rsidP="005A530F">
            <w:pPr>
              <w:jc w:val="center"/>
              <w:outlineLvl w:val="0"/>
              <w:rPr>
                <w:bCs/>
                <w:kern w:val="36"/>
                <w:sz w:val="28"/>
                <w:szCs w:val="28"/>
              </w:rPr>
            </w:pPr>
            <w:r w:rsidRPr="009714D1">
              <w:rPr>
                <w:b/>
                <w:bCs/>
                <w:kern w:val="36"/>
                <w:sz w:val="28"/>
                <w:szCs w:val="28"/>
              </w:rPr>
              <w:t>до 0,3</w:t>
            </w:r>
          </w:p>
        </w:tc>
      </w:tr>
      <w:tr w:rsidR="003E5D91" w:rsidRPr="009714D1" w:rsidTr="009733DD">
        <w:tc>
          <w:tcPr>
            <w:tcW w:w="1340" w:type="dxa"/>
          </w:tcPr>
          <w:p w:rsidR="003E5D91" w:rsidRPr="009733DD" w:rsidRDefault="003E5D91" w:rsidP="005A530F">
            <w:pPr>
              <w:jc w:val="center"/>
              <w:outlineLvl w:val="0"/>
              <w:rPr>
                <w:bCs/>
                <w:kern w:val="36"/>
                <w:sz w:val="28"/>
                <w:szCs w:val="28"/>
              </w:rPr>
            </w:pPr>
            <w:r>
              <w:rPr>
                <w:bCs/>
                <w:kern w:val="36"/>
                <w:sz w:val="28"/>
                <w:szCs w:val="28"/>
              </w:rPr>
              <w:t>14.</w:t>
            </w:r>
          </w:p>
        </w:tc>
        <w:tc>
          <w:tcPr>
            <w:tcW w:w="5998" w:type="dxa"/>
            <w:gridSpan w:val="2"/>
          </w:tcPr>
          <w:p w:rsidR="003E5D91" w:rsidRPr="009733DD" w:rsidRDefault="003E5D91" w:rsidP="009733DD">
            <w:pPr>
              <w:outlineLvl w:val="0"/>
              <w:rPr>
                <w:bCs/>
                <w:kern w:val="36"/>
                <w:sz w:val="28"/>
                <w:szCs w:val="28"/>
              </w:rPr>
            </w:pPr>
            <w:r>
              <w:rPr>
                <w:bCs/>
                <w:kern w:val="36"/>
                <w:sz w:val="28"/>
                <w:szCs w:val="28"/>
              </w:rPr>
              <w:t>Публикация, авторские разработки, применяемые в учебно-воспитательном процессе</w:t>
            </w:r>
          </w:p>
        </w:tc>
        <w:tc>
          <w:tcPr>
            <w:tcW w:w="2418" w:type="dxa"/>
            <w:vAlign w:val="center"/>
          </w:tcPr>
          <w:p w:rsidR="003E5D91" w:rsidRPr="009733DD" w:rsidRDefault="003E5D91" w:rsidP="009733DD">
            <w:pPr>
              <w:jc w:val="center"/>
              <w:outlineLvl w:val="0"/>
              <w:rPr>
                <w:bCs/>
                <w:kern w:val="36"/>
                <w:sz w:val="28"/>
                <w:szCs w:val="28"/>
              </w:rPr>
            </w:pPr>
            <w:r w:rsidRPr="009714D1">
              <w:rPr>
                <w:b/>
                <w:bCs/>
                <w:kern w:val="36"/>
                <w:sz w:val="28"/>
                <w:szCs w:val="28"/>
              </w:rPr>
              <w:t>до 0,</w:t>
            </w:r>
            <w:r>
              <w:rPr>
                <w:b/>
                <w:bCs/>
                <w:kern w:val="36"/>
                <w:sz w:val="28"/>
                <w:szCs w:val="28"/>
              </w:rPr>
              <w:t>5</w:t>
            </w:r>
          </w:p>
        </w:tc>
      </w:tr>
      <w:tr w:rsidR="003E5D91" w:rsidRPr="009714D1" w:rsidTr="009733DD">
        <w:tc>
          <w:tcPr>
            <w:tcW w:w="1340" w:type="dxa"/>
          </w:tcPr>
          <w:p w:rsidR="003E5D91" w:rsidRPr="009733DD" w:rsidRDefault="003E5D91" w:rsidP="005A530F">
            <w:pPr>
              <w:jc w:val="center"/>
              <w:outlineLvl w:val="0"/>
              <w:rPr>
                <w:bCs/>
                <w:kern w:val="36"/>
                <w:sz w:val="28"/>
                <w:szCs w:val="28"/>
              </w:rPr>
            </w:pPr>
            <w:r>
              <w:rPr>
                <w:bCs/>
                <w:kern w:val="36"/>
                <w:sz w:val="28"/>
                <w:szCs w:val="28"/>
              </w:rPr>
              <w:t>15.</w:t>
            </w:r>
          </w:p>
        </w:tc>
        <w:tc>
          <w:tcPr>
            <w:tcW w:w="5998" w:type="dxa"/>
            <w:gridSpan w:val="2"/>
          </w:tcPr>
          <w:p w:rsidR="003E5D91" w:rsidRPr="009733DD" w:rsidRDefault="003E5D91" w:rsidP="009733DD">
            <w:pPr>
              <w:outlineLvl w:val="0"/>
              <w:rPr>
                <w:bCs/>
                <w:kern w:val="36"/>
                <w:sz w:val="28"/>
                <w:szCs w:val="28"/>
              </w:rPr>
            </w:pPr>
            <w:r>
              <w:rPr>
                <w:bCs/>
                <w:kern w:val="36"/>
                <w:sz w:val="28"/>
                <w:szCs w:val="28"/>
              </w:rPr>
              <w:t xml:space="preserve">Участие в инновационной, экспериментальной деятельности </w:t>
            </w:r>
          </w:p>
        </w:tc>
        <w:tc>
          <w:tcPr>
            <w:tcW w:w="2418" w:type="dxa"/>
          </w:tcPr>
          <w:p w:rsidR="003E5D91" w:rsidRPr="009733DD" w:rsidRDefault="003E5D91" w:rsidP="005A530F">
            <w:pPr>
              <w:jc w:val="center"/>
              <w:outlineLvl w:val="0"/>
              <w:rPr>
                <w:bCs/>
                <w:kern w:val="36"/>
                <w:sz w:val="28"/>
                <w:szCs w:val="28"/>
              </w:rPr>
            </w:pPr>
            <w:r w:rsidRPr="009714D1">
              <w:rPr>
                <w:b/>
                <w:bCs/>
                <w:kern w:val="36"/>
                <w:sz w:val="28"/>
                <w:szCs w:val="28"/>
              </w:rPr>
              <w:t>до 0,</w:t>
            </w:r>
            <w:r>
              <w:rPr>
                <w:b/>
                <w:bCs/>
                <w:kern w:val="36"/>
                <w:sz w:val="28"/>
                <w:szCs w:val="28"/>
              </w:rPr>
              <w:t>5</w:t>
            </w:r>
          </w:p>
        </w:tc>
      </w:tr>
      <w:tr w:rsidR="003E5D91" w:rsidRPr="009714D1" w:rsidTr="009733DD">
        <w:tc>
          <w:tcPr>
            <w:tcW w:w="9756" w:type="dxa"/>
            <w:gridSpan w:val="4"/>
          </w:tcPr>
          <w:p w:rsidR="003E5D91" w:rsidRPr="00602519" w:rsidRDefault="003E5D91" w:rsidP="005A530F">
            <w:pPr>
              <w:jc w:val="center"/>
              <w:outlineLvl w:val="0"/>
              <w:rPr>
                <w:b/>
                <w:bCs/>
                <w:kern w:val="36"/>
                <w:sz w:val="28"/>
                <w:szCs w:val="28"/>
              </w:rPr>
            </w:pPr>
            <w:r w:rsidRPr="00602519">
              <w:rPr>
                <w:b/>
                <w:bCs/>
                <w:kern w:val="36"/>
                <w:sz w:val="28"/>
                <w:szCs w:val="28"/>
              </w:rPr>
              <w:t>Управление культуры, спорта, молодежной политики и информации</w:t>
            </w:r>
          </w:p>
        </w:tc>
      </w:tr>
      <w:tr w:rsidR="003E5D91" w:rsidRPr="009714D1" w:rsidTr="009733DD">
        <w:trPr>
          <w:trHeight w:val="952"/>
        </w:trPr>
        <w:tc>
          <w:tcPr>
            <w:tcW w:w="1340" w:type="dxa"/>
            <w:vAlign w:val="center"/>
          </w:tcPr>
          <w:p w:rsidR="003E5D91" w:rsidRPr="009714D1" w:rsidRDefault="003E5D91" w:rsidP="005B2B27">
            <w:pPr>
              <w:jc w:val="center"/>
              <w:outlineLvl w:val="0"/>
              <w:rPr>
                <w:bCs/>
                <w:kern w:val="36"/>
                <w:sz w:val="28"/>
                <w:szCs w:val="28"/>
              </w:rPr>
            </w:pPr>
            <w:r>
              <w:rPr>
                <w:bCs/>
                <w:kern w:val="36"/>
                <w:sz w:val="28"/>
                <w:szCs w:val="28"/>
              </w:rPr>
              <w:t>16.</w:t>
            </w:r>
          </w:p>
        </w:tc>
        <w:tc>
          <w:tcPr>
            <w:tcW w:w="5998" w:type="dxa"/>
            <w:gridSpan w:val="2"/>
          </w:tcPr>
          <w:p w:rsidR="003E5D91" w:rsidRPr="009714D1" w:rsidRDefault="003E5D91" w:rsidP="005A530F">
            <w:pPr>
              <w:shd w:val="clear" w:color="auto" w:fill="FFFFFF"/>
              <w:spacing w:line="247" w:lineRule="atLeast"/>
              <w:rPr>
                <w:bCs/>
                <w:kern w:val="36"/>
                <w:sz w:val="28"/>
                <w:szCs w:val="28"/>
              </w:rPr>
            </w:pPr>
            <w:r w:rsidRPr="009714D1">
              <w:rPr>
                <w:sz w:val="28"/>
                <w:szCs w:val="28"/>
              </w:rPr>
              <w:t>Работа с Календарными планами мероприятий на текущий год (разработка, реализация, отчет по исполнению)</w:t>
            </w:r>
          </w:p>
        </w:tc>
        <w:tc>
          <w:tcPr>
            <w:tcW w:w="2418" w:type="dxa"/>
          </w:tcPr>
          <w:p w:rsidR="003E5D9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r w:rsidRPr="009714D1">
              <w:rPr>
                <w:b/>
                <w:bCs/>
                <w:kern w:val="36"/>
                <w:sz w:val="28"/>
                <w:szCs w:val="28"/>
              </w:rPr>
              <w:t>до 0,3</w:t>
            </w:r>
          </w:p>
        </w:tc>
      </w:tr>
      <w:tr w:rsidR="003E5D91" w:rsidRPr="009714D1" w:rsidTr="009733DD">
        <w:tc>
          <w:tcPr>
            <w:tcW w:w="1340" w:type="dxa"/>
            <w:vAlign w:val="center"/>
          </w:tcPr>
          <w:p w:rsidR="003E5D91" w:rsidRPr="009714D1" w:rsidRDefault="003E5D91" w:rsidP="005B2B27">
            <w:pPr>
              <w:jc w:val="center"/>
              <w:outlineLvl w:val="0"/>
              <w:rPr>
                <w:bCs/>
                <w:kern w:val="36"/>
                <w:sz w:val="28"/>
                <w:szCs w:val="28"/>
              </w:rPr>
            </w:pPr>
            <w:r>
              <w:rPr>
                <w:bCs/>
                <w:kern w:val="36"/>
                <w:sz w:val="28"/>
                <w:szCs w:val="28"/>
              </w:rPr>
              <w:t>17</w:t>
            </w:r>
            <w:r w:rsidRPr="009714D1">
              <w:rPr>
                <w:bCs/>
                <w:kern w:val="36"/>
                <w:sz w:val="28"/>
                <w:szCs w:val="28"/>
              </w:rPr>
              <w:t>.</w:t>
            </w:r>
          </w:p>
        </w:tc>
        <w:tc>
          <w:tcPr>
            <w:tcW w:w="5998" w:type="dxa"/>
            <w:gridSpan w:val="2"/>
          </w:tcPr>
          <w:p w:rsidR="003E5D91" w:rsidRPr="009714D1" w:rsidRDefault="003E5D91" w:rsidP="005A530F">
            <w:pPr>
              <w:outlineLvl w:val="0"/>
              <w:rPr>
                <w:bCs/>
                <w:kern w:val="36"/>
                <w:sz w:val="28"/>
                <w:szCs w:val="28"/>
              </w:rPr>
            </w:pPr>
            <w:r w:rsidRPr="009714D1">
              <w:rPr>
                <w:bCs/>
                <w:kern w:val="36"/>
                <w:sz w:val="28"/>
                <w:szCs w:val="28"/>
              </w:rPr>
              <w:t xml:space="preserve">Проведение мероприятий, направленных на повышение авторитета, имиджа </w:t>
            </w:r>
            <w:r w:rsidRPr="009714D1">
              <w:rPr>
                <w:sz w:val="28"/>
                <w:szCs w:val="28"/>
              </w:rPr>
              <w:t>Учреждения</w:t>
            </w:r>
          </w:p>
        </w:tc>
        <w:tc>
          <w:tcPr>
            <w:tcW w:w="2418" w:type="dxa"/>
          </w:tcPr>
          <w:p w:rsidR="003E5D91" w:rsidRDefault="003E5D91" w:rsidP="005A530F">
            <w:pPr>
              <w:jc w:val="center"/>
              <w:outlineLvl w:val="0"/>
              <w:rPr>
                <w:b/>
                <w:bCs/>
                <w:kern w:val="36"/>
                <w:sz w:val="28"/>
                <w:szCs w:val="28"/>
              </w:rPr>
            </w:pPr>
            <w:bookmarkStart w:id="2" w:name="_GoBack"/>
            <w:bookmarkEnd w:id="2"/>
          </w:p>
          <w:p w:rsidR="003E5D91" w:rsidRPr="009714D1" w:rsidRDefault="003E5D91" w:rsidP="005A530F">
            <w:pPr>
              <w:jc w:val="center"/>
              <w:outlineLvl w:val="0"/>
              <w:rPr>
                <w:b/>
                <w:bCs/>
                <w:kern w:val="36"/>
                <w:sz w:val="28"/>
                <w:szCs w:val="28"/>
              </w:rPr>
            </w:pPr>
            <w:r w:rsidRPr="009714D1">
              <w:rPr>
                <w:b/>
                <w:bCs/>
                <w:kern w:val="36"/>
                <w:sz w:val="28"/>
                <w:szCs w:val="28"/>
              </w:rPr>
              <w:t>до 0,3</w:t>
            </w:r>
          </w:p>
        </w:tc>
      </w:tr>
      <w:tr w:rsidR="003E5D91" w:rsidRPr="009714D1" w:rsidTr="009733DD">
        <w:tc>
          <w:tcPr>
            <w:tcW w:w="1340" w:type="dxa"/>
            <w:vAlign w:val="center"/>
          </w:tcPr>
          <w:p w:rsidR="003E5D91" w:rsidRDefault="003E5D91" w:rsidP="005B2B27">
            <w:pPr>
              <w:jc w:val="center"/>
              <w:outlineLvl w:val="0"/>
              <w:rPr>
                <w:bCs/>
                <w:kern w:val="36"/>
                <w:sz w:val="28"/>
                <w:szCs w:val="28"/>
              </w:rPr>
            </w:pPr>
            <w:r>
              <w:rPr>
                <w:bCs/>
                <w:kern w:val="36"/>
                <w:sz w:val="28"/>
                <w:szCs w:val="28"/>
              </w:rPr>
              <w:t>18.</w:t>
            </w:r>
          </w:p>
        </w:tc>
        <w:tc>
          <w:tcPr>
            <w:tcW w:w="5998" w:type="dxa"/>
            <w:gridSpan w:val="2"/>
          </w:tcPr>
          <w:p w:rsidR="003E5D91" w:rsidRPr="009714D1" w:rsidRDefault="003E5D91" w:rsidP="005A530F">
            <w:pPr>
              <w:outlineLvl w:val="0"/>
              <w:rPr>
                <w:bCs/>
                <w:kern w:val="36"/>
                <w:sz w:val="28"/>
                <w:szCs w:val="28"/>
              </w:rPr>
            </w:pPr>
            <w:r>
              <w:rPr>
                <w:sz w:val="28"/>
                <w:szCs w:val="28"/>
              </w:rPr>
              <w:t>Отсутствие просроченной дебиторской, кредиторской задолженности и нарушений финансово-хозяйственной деятельности, повлиявших на неэффективное расходование бюджетных средств</w:t>
            </w:r>
          </w:p>
        </w:tc>
        <w:tc>
          <w:tcPr>
            <w:tcW w:w="2418" w:type="dxa"/>
          </w:tcPr>
          <w:p w:rsidR="003E5D91" w:rsidRDefault="003E5D91" w:rsidP="005A530F">
            <w:pPr>
              <w:jc w:val="center"/>
              <w:outlineLvl w:val="0"/>
              <w:rPr>
                <w:b/>
                <w:bCs/>
                <w:kern w:val="36"/>
                <w:sz w:val="28"/>
                <w:szCs w:val="28"/>
              </w:rPr>
            </w:pPr>
          </w:p>
          <w:p w:rsidR="003E5D91" w:rsidRDefault="003E5D91" w:rsidP="005A530F">
            <w:pPr>
              <w:jc w:val="center"/>
              <w:outlineLvl w:val="0"/>
              <w:rPr>
                <w:b/>
                <w:bCs/>
                <w:kern w:val="36"/>
                <w:sz w:val="28"/>
                <w:szCs w:val="28"/>
              </w:rPr>
            </w:pPr>
          </w:p>
          <w:p w:rsidR="003E5D91" w:rsidRDefault="003E5D91" w:rsidP="005A530F">
            <w:pPr>
              <w:jc w:val="center"/>
              <w:outlineLvl w:val="0"/>
              <w:rPr>
                <w:b/>
                <w:bCs/>
                <w:kern w:val="36"/>
                <w:sz w:val="28"/>
                <w:szCs w:val="28"/>
              </w:rPr>
            </w:pPr>
            <w:r>
              <w:rPr>
                <w:b/>
                <w:bCs/>
                <w:kern w:val="36"/>
                <w:sz w:val="28"/>
                <w:szCs w:val="28"/>
              </w:rPr>
              <w:t>до 0,5</w:t>
            </w:r>
          </w:p>
        </w:tc>
      </w:tr>
    </w:tbl>
    <w:p w:rsidR="003E5D91" w:rsidRPr="009714D1" w:rsidRDefault="003E5D91" w:rsidP="00966805">
      <w:pPr>
        <w:outlineLvl w:val="0"/>
        <w:rPr>
          <w:b/>
          <w:bCs/>
          <w:kern w:val="36"/>
          <w:sz w:val="28"/>
          <w:szCs w:val="28"/>
        </w:rPr>
      </w:pPr>
    </w:p>
    <w:p w:rsidR="003E5D91" w:rsidRPr="009F1A22" w:rsidRDefault="003E5D91" w:rsidP="00966805">
      <w:pPr>
        <w:jc w:val="center"/>
        <w:outlineLvl w:val="0"/>
        <w:rPr>
          <w:b/>
          <w:sz w:val="28"/>
          <w:szCs w:val="28"/>
        </w:rPr>
      </w:pPr>
      <w:r>
        <w:rPr>
          <w:b/>
          <w:bCs/>
          <w:kern w:val="36"/>
          <w:sz w:val="28"/>
          <w:szCs w:val="28"/>
        </w:rPr>
        <w:t>6</w:t>
      </w:r>
      <w:r w:rsidRPr="009714D1">
        <w:rPr>
          <w:b/>
          <w:bCs/>
          <w:kern w:val="36"/>
          <w:sz w:val="28"/>
          <w:szCs w:val="28"/>
        </w:rPr>
        <w:t>. Перечень критериев и размеры  установления размера персонального повышающего коэффициента к окладу (должностному окладу), ставке заработной платы  для работников общеотраслевых профессий У</w:t>
      </w:r>
      <w:r w:rsidRPr="009714D1">
        <w:rPr>
          <w:b/>
          <w:sz w:val="28"/>
          <w:szCs w:val="28"/>
        </w:rPr>
        <w:t>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6530"/>
        <w:gridCol w:w="2143"/>
      </w:tblGrid>
      <w:tr w:rsidR="003E5D91" w:rsidRPr="009714D1" w:rsidTr="00896943">
        <w:tc>
          <w:tcPr>
            <w:tcW w:w="898" w:type="dxa"/>
          </w:tcPr>
          <w:p w:rsidR="003E5D91" w:rsidRPr="009714D1" w:rsidRDefault="003E5D91" w:rsidP="005A530F">
            <w:pPr>
              <w:outlineLvl w:val="0"/>
              <w:rPr>
                <w:b/>
                <w:bCs/>
                <w:kern w:val="36"/>
                <w:sz w:val="28"/>
                <w:szCs w:val="28"/>
              </w:rPr>
            </w:pPr>
            <w:r w:rsidRPr="009714D1">
              <w:rPr>
                <w:b/>
                <w:bCs/>
                <w:kern w:val="36"/>
                <w:sz w:val="28"/>
                <w:szCs w:val="28"/>
              </w:rPr>
              <w:t>№п/п</w:t>
            </w:r>
          </w:p>
        </w:tc>
        <w:tc>
          <w:tcPr>
            <w:tcW w:w="6530" w:type="dxa"/>
          </w:tcPr>
          <w:p w:rsidR="003E5D91" w:rsidRPr="009714D1" w:rsidRDefault="003E5D91" w:rsidP="005A530F">
            <w:pPr>
              <w:jc w:val="center"/>
              <w:outlineLvl w:val="0"/>
              <w:rPr>
                <w:b/>
                <w:bCs/>
                <w:kern w:val="36"/>
                <w:sz w:val="28"/>
                <w:szCs w:val="28"/>
              </w:rPr>
            </w:pPr>
            <w:r w:rsidRPr="009714D1">
              <w:rPr>
                <w:b/>
                <w:bCs/>
                <w:kern w:val="36"/>
                <w:sz w:val="28"/>
                <w:szCs w:val="28"/>
              </w:rPr>
              <w:t>Критерии</w:t>
            </w:r>
          </w:p>
        </w:tc>
        <w:tc>
          <w:tcPr>
            <w:tcW w:w="2143" w:type="dxa"/>
          </w:tcPr>
          <w:p w:rsidR="003E5D91" w:rsidRPr="009714D1" w:rsidRDefault="003E5D91" w:rsidP="005A530F">
            <w:pPr>
              <w:outlineLvl w:val="0"/>
              <w:rPr>
                <w:b/>
                <w:bCs/>
                <w:kern w:val="36"/>
                <w:sz w:val="28"/>
                <w:szCs w:val="28"/>
              </w:rPr>
            </w:pPr>
            <w:r w:rsidRPr="009714D1">
              <w:rPr>
                <w:b/>
                <w:bCs/>
                <w:kern w:val="36"/>
                <w:sz w:val="28"/>
                <w:szCs w:val="28"/>
              </w:rPr>
              <w:t>Коэффициент</w:t>
            </w:r>
          </w:p>
        </w:tc>
      </w:tr>
      <w:tr w:rsidR="003E5D91" w:rsidRPr="009714D1" w:rsidTr="00896943">
        <w:tc>
          <w:tcPr>
            <w:tcW w:w="898" w:type="dxa"/>
            <w:vAlign w:val="center"/>
          </w:tcPr>
          <w:p w:rsidR="003E5D91" w:rsidRPr="009714D1" w:rsidRDefault="003E5D91" w:rsidP="005A530F">
            <w:pPr>
              <w:jc w:val="center"/>
              <w:outlineLvl w:val="0"/>
              <w:rPr>
                <w:bCs/>
                <w:kern w:val="36"/>
                <w:sz w:val="28"/>
                <w:szCs w:val="28"/>
              </w:rPr>
            </w:pPr>
            <w:r>
              <w:rPr>
                <w:bCs/>
                <w:kern w:val="36"/>
                <w:sz w:val="28"/>
                <w:szCs w:val="28"/>
              </w:rPr>
              <w:t>1</w:t>
            </w:r>
            <w:r w:rsidRPr="009714D1">
              <w:rPr>
                <w:bCs/>
                <w:kern w:val="36"/>
                <w:sz w:val="28"/>
                <w:szCs w:val="28"/>
              </w:rPr>
              <w:t>.</w:t>
            </w:r>
          </w:p>
        </w:tc>
        <w:tc>
          <w:tcPr>
            <w:tcW w:w="6530" w:type="dxa"/>
          </w:tcPr>
          <w:p w:rsidR="003E5D91" w:rsidRPr="009714D1" w:rsidRDefault="003E5D91" w:rsidP="005A530F">
            <w:pPr>
              <w:outlineLvl w:val="0"/>
              <w:rPr>
                <w:bCs/>
                <w:kern w:val="36"/>
                <w:sz w:val="28"/>
                <w:szCs w:val="28"/>
              </w:rPr>
            </w:pPr>
            <w:r w:rsidRPr="009714D1">
              <w:rPr>
                <w:bCs/>
                <w:kern w:val="36"/>
                <w:sz w:val="28"/>
                <w:szCs w:val="28"/>
              </w:rPr>
              <w:t>Своевременное и качественное устранение аварий, неполадок в подведомственных зданиях и помещениях учреждений</w:t>
            </w:r>
          </w:p>
        </w:tc>
        <w:tc>
          <w:tcPr>
            <w:tcW w:w="2143" w:type="dxa"/>
          </w:tcPr>
          <w:p w:rsidR="003E5D91" w:rsidRDefault="003E5D91" w:rsidP="005A530F">
            <w:pPr>
              <w:jc w:val="center"/>
              <w:outlineLvl w:val="0"/>
              <w:rPr>
                <w:b/>
                <w:bCs/>
                <w:kern w:val="36"/>
                <w:sz w:val="28"/>
                <w:szCs w:val="28"/>
              </w:rPr>
            </w:pPr>
          </w:p>
          <w:p w:rsidR="003E5D9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r>
              <w:rPr>
                <w:b/>
                <w:bCs/>
                <w:kern w:val="36"/>
                <w:sz w:val="28"/>
                <w:szCs w:val="28"/>
              </w:rPr>
              <w:t>до 0,3</w:t>
            </w:r>
          </w:p>
        </w:tc>
      </w:tr>
      <w:tr w:rsidR="003E5D91" w:rsidRPr="009714D1" w:rsidTr="00896943">
        <w:tc>
          <w:tcPr>
            <w:tcW w:w="898" w:type="dxa"/>
            <w:vAlign w:val="center"/>
          </w:tcPr>
          <w:p w:rsidR="003E5D91" w:rsidRPr="009714D1" w:rsidRDefault="003E5D91" w:rsidP="005A530F">
            <w:pPr>
              <w:jc w:val="center"/>
              <w:outlineLvl w:val="0"/>
              <w:rPr>
                <w:bCs/>
                <w:kern w:val="36"/>
                <w:sz w:val="28"/>
                <w:szCs w:val="28"/>
              </w:rPr>
            </w:pPr>
            <w:r>
              <w:rPr>
                <w:bCs/>
                <w:kern w:val="36"/>
                <w:sz w:val="28"/>
                <w:szCs w:val="28"/>
              </w:rPr>
              <w:t>2</w:t>
            </w:r>
            <w:r w:rsidRPr="009714D1">
              <w:rPr>
                <w:bCs/>
                <w:kern w:val="36"/>
                <w:sz w:val="28"/>
                <w:szCs w:val="28"/>
              </w:rPr>
              <w:t>.</w:t>
            </w:r>
          </w:p>
        </w:tc>
        <w:tc>
          <w:tcPr>
            <w:tcW w:w="6530" w:type="dxa"/>
          </w:tcPr>
          <w:p w:rsidR="003E5D91" w:rsidRPr="009714D1" w:rsidRDefault="003E5D91" w:rsidP="005A530F">
            <w:pPr>
              <w:outlineLvl w:val="0"/>
              <w:rPr>
                <w:bCs/>
                <w:kern w:val="36"/>
                <w:sz w:val="28"/>
                <w:szCs w:val="28"/>
              </w:rPr>
            </w:pPr>
            <w:r w:rsidRPr="009714D1">
              <w:rPr>
                <w:bCs/>
                <w:kern w:val="36"/>
                <w:sz w:val="28"/>
                <w:szCs w:val="28"/>
              </w:rPr>
              <w:t>Выполнение особо сложных и срочных заданий</w:t>
            </w:r>
          </w:p>
        </w:tc>
        <w:tc>
          <w:tcPr>
            <w:tcW w:w="2143" w:type="dxa"/>
          </w:tcPr>
          <w:p w:rsidR="003E5D91" w:rsidRDefault="003E5D91" w:rsidP="005A530F">
            <w:pPr>
              <w:jc w:val="center"/>
              <w:outlineLvl w:val="0"/>
              <w:rPr>
                <w:b/>
                <w:bCs/>
                <w:kern w:val="36"/>
                <w:sz w:val="28"/>
                <w:szCs w:val="28"/>
              </w:rPr>
            </w:pPr>
          </w:p>
          <w:p w:rsidR="003E5D91" w:rsidRPr="009714D1" w:rsidRDefault="003E5D91" w:rsidP="005A530F">
            <w:pPr>
              <w:jc w:val="center"/>
              <w:outlineLvl w:val="0"/>
              <w:rPr>
                <w:b/>
                <w:bCs/>
                <w:kern w:val="36"/>
                <w:sz w:val="28"/>
                <w:szCs w:val="28"/>
              </w:rPr>
            </w:pPr>
            <w:r w:rsidRPr="009714D1">
              <w:rPr>
                <w:b/>
                <w:bCs/>
                <w:kern w:val="36"/>
                <w:sz w:val="28"/>
                <w:szCs w:val="28"/>
              </w:rPr>
              <w:t>до 0,</w:t>
            </w:r>
            <w:r>
              <w:rPr>
                <w:b/>
                <w:bCs/>
                <w:kern w:val="36"/>
                <w:sz w:val="28"/>
                <w:szCs w:val="28"/>
              </w:rPr>
              <w:t>3</w:t>
            </w:r>
          </w:p>
        </w:tc>
      </w:tr>
      <w:tr w:rsidR="003E5D91" w:rsidRPr="009714D1" w:rsidTr="00896943">
        <w:tc>
          <w:tcPr>
            <w:tcW w:w="898" w:type="dxa"/>
            <w:vAlign w:val="center"/>
          </w:tcPr>
          <w:p w:rsidR="003E5D91" w:rsidRDefault="003E5D91" w:rsidP="005A530F">
            <w:pPr>
              <w:jc w:val="center"/>
              <w:outlineLvl w:val="0"/>
              <w:rPr>
                <w:bCs/>
                <w:kern w:val="36"/>
                <w:sz w:val="28"/>
                <w:szCs w:val="28"/>
              </w:rPr>
            </w:pPr>
            <w:r>
              <w:rPr>
                <w:bCs/>
                <w:kern w:val="36"/>
                <w:sz w:val="28"/>
                <w:szCs w:val="28"/>
              </w:rPr>
              <w:t>3.</w:t>
            </w:r>
          </w:p>
        </w:tc>
        <w:tc>
          <w:tcPr>
            <w:tcW w:w="6530" w:type="dxa"/>
          </w:tcPr>
          <w:p w:rsidR="003E5D91" w:rsidRPr="009714D1" w:rsidRDefault="003E5D91" w:rsidP="005A530F">
            <w:pPr>
              <w:outlineLvl w:val="0"/>
              <w:rPr>
                <w:bCs/>
                <w:kern w:val="36"/>
                <w:sz w:val="28"/>
                <w:szCs w:val="28"/>
              </w:rPr>
            </w:pPr>
            <w:r w:rsidRPr="007A023F">
              <w:rPr>
                <w:bCs/>
                <w:kern w:val="36"/>
                <w:sz w:val="28"/>
                <w:szCs w:val="28"/>
              </w:rPr>
              <w:t>Отсутствие конфликтных ситуаций и качество решения конфликтных ситуаций</w:t>
            </w:r>
          </w:p>
        </w:tc>
        <w:tc>
          <w:tcPr>
            <w:tcW w:w="2143" w:type="dxa"/>
          </w:tcPr>
          <w:p w:rsidR="003E5D91" w:rsidRDefault="003E5D91" w:rsidP="005A530F">
            <w:pPr>
              <w:jc w:val="center"/>
              <w:outlineLvl w:val="0"/>
              <w:rPr>
                <w:b/>
                <w:bCs/>
                <w:kern w:val="36"/>
                <w:sz w:val="28"/>
                <w:szCs w:val="28"/>
              </w:rPr>
            </w:pPr>
          </w:p>
          <w:p w:rsidR="003E5D91" w:rsidRDefault="003E5D91" w:rsidP="005A530F">
            <w:pPr>
              <w:jc w:val="center"/>
              <w:outlineLvl w:val="0"/>
              <w:rPr>
                <w:b/>
                <w:bCs/>
                <w:kern w:val="36"/>
                <w:sz w:val="28"/>
                <w:szCs w:val="28"/>
              </w:rPr>
            </w:pPr>
            <w:r w:rsidRPr="009714D1">
              <w:rPr>
                <w:b/>
                <w:bCs/>
                <w:kern w:val="36"/>
                <w:sz w:val="28"/>
                <w:szCs w:val="28"/>
              </w:rPr>
              <w:t>до 0,</w:t>
            </w:r>
            <w:r>
              <w:rPr>
                <w:b/>
                <w:bCs/>
                <w:kern w:val="36"/>
                <w:sz w:val="28"/>
                <w:szCs w:val="28"/>
              </w:rPr>
              <w:t>3</w:t>
            </w:r>
          </w:p>
        </w:tc>
      </w:tr>
    </w:tbl>
    <w:p w:rsidR="003E5D91" w:rsidRPr="009714D1" w:rsidRDefault="003E5D91" w:rsidP="00966805">
      <w:pPr>
        <w:pStyle w:val="ConsPlusNormal"/>
        <w:widowControl/>
        <w:ind w:firstLine="0"/>
        <w:outlineLvl w:val="1"/>
        <w:rPr>
          <w:rFonts w:ascii="Times New Roman" w:hAnsi="Times New Roman" w:cs="Times New Roman"/>
          <w:sz w:val="28"/>
          <w:szCs w:val="28"/>
        </w:rPr>
      </w:pPr>
    </w:p>
    <w:p w:rsidR="003E5D91" w:rsidRPr="009714D1" w:rsidRDefault="003E5D91" w:rsidP="009714D1">
      <w:pPr>
        <w:pStyle w:val="ConsPlusNormal"/>
        <w:widowControl/>
        <w:ind w:firstLine="0"/>
        <w:outlineLvl w:val="1"/>
        <w:rPr>
          <w:rFonts w:ascii="Times New Roman" w:hAnsi="Times New Roman" w:cs="Times New Roman"/>
          <w:sz w:val="28"/>
          <w:szCs w:val="28"/>
        </w:rPr>
      </w:pPr>
    </w:p>
    <w:sectPr w:rsidR="003E5D91" w:rsidRPr="009714D1" w:rsidSect="001176C6">
      <w:headerReference w:type="default" r:id="rId13"/>
      <w:footerReference w:type="even" r:id="rId14"/>
      <w:footerReference w:type="default" r:id="rId15"/>
      <w:pgSz w:w="11906" w:h="16838" w:code="9"/>
      <w:pgMar w:top="851" w:right="851" w:bottom="709" w:left="1418" w:header="709" w:footer="1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D91" w:rsidRDefault="003E5D91" w:rsidP="003F2BC1">
      <w:r>
        <w:separator/>
      </w:r>
    </w:p>
  </w:endnote>
  <w:endnote w:type="continuationSeparator" w:id="1">
    <w:p w:rsidR="003E5D91" w:rsidRDefault="003E5D91" w:rsidP="003F2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91" w:rsidRDefault="003E5D91" w:rsidP="00E15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D91" w:rsidRDefault="003E5D91" w:rsidP="00035C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91" w:rsidRDefault="003E5D91" w:rsidP="00E15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E5D91" w:rsidRDefault="003E5D91" w:rsidP="00035C32">
    <w:pPr>
      <w:pStyle w:val="Footer"/>
      <w:ind w:right="360"/>
      <w:jc w:val="center"/>
    </w:pPr>
  </w:p>
  <w:p w:rsidR="003E5D91" w:rsidRDefault="003E5D91">
    <w:pPr>
      <w:pStyle w:val="Footer"/>
      <w:jc w:val="center"/>
    </w:pPr>
  </w:p>
  <w:p w:rsidR="003E5D91" w:rsidRDefault="003E5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D91" w:rsidRDefault="003E5D91" w:rsidP="003F2BC1">
      <w:r>
        <w:separator/>
      </w:r>
    </w:p>
  </w:footnote>
  <w:footnote w:type="continuationSeparator" w:id="1">
    <w:p w:rsidR="003E5D91" w:rsidRDefault="003E5D91" w:rsidP="003F2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91" w:rsidRDefault="003E5D91">
    <w:pPr>
      <w:pStyle w:val="Header"/>
      <w:jc w:val="center"/>
    </w:pPr>
  </w:p>
  <w:p w:rsidR="003E5D91" w:rsidRDefault="003E5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7"/>
    <w:lvl w:ilvl="0">
      <w:start w:val="1"/>
      <w:numFmt w:val="decimal"/>
      <w:lvlText w:val="%1."/>
      <w:lvlJc w:val="left"/>
      <w:pPr>
        <w:tabs>
          <w:tab w:val="num" w:pos="2700"/>
        </w:tabs>
        <w:ind w:left="2700" w:hanging="360"/>
      </w:pPr>
      <w:rPr>
        <w:rFonts w:cs="Times New Roman"/>
      </w:rPr>
    </w:lvl>
  </w:abstractNum>
  <w:abstractNum w:abstractNumId="1">
    <w:nsid w:val="049F6C58"/>
    <w:multiLevelType w:val="hybridMultilevel"/>
    <w:tmpl w:val="845A19DE"/>
    <w:lvl w:ilvl="0" w:tplc="627EEE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53A4505"/>
    <w:multiLevelType w:val="hybridMultilevel"/>
    <w:tmpl w:val="477A9E78"/>
    <w:lvl w:ilvl="0" w:tplc="FFE0C50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F22477"/>
    <w:multiLevelType w:val="multilevel"/>
    <w:tmpl w:val="4EE89CA0"/>
    <w:styleLink w:val="1"/>
    <w:lvl w:ilvl="0">
      <w:start w:val="3"/>
      <w:numFmt w:val="decimal"/>
      <w:lvlText w:val="%1."/>
      <w:lvlJc w:val="left"/>
      <w:pPr>
        <w:tabs>
          <w:tab w:val="num" w:pos="1140"/>
        </w:tabs>
        <w:ind w:left="114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4">
    <w:nsid w:val="0B503714"/>
    <w:multiLevelType w:val="multilevel"/>
    <w:tmpl w:val="212053F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07928E9"/>
    <w:multiLevelType w:val="hybridMultilevel"/>
    <w:tmpl w:val="F3722316"/>
    <w:lvl w:ilvl="0" w:tplc="650026DE">
      <w:start w:val="1"/>
      <w:numFmt w:val="decimal"/>
      <w:lvlText w:val="%1."/>
      <w:lvlJc w:val="left"/>
      <w:pPr>
        <w:tabs>
          <w:tab w:val="num" w:pos="1429"/>
        </w:tabs>
        <w:ind w:left="1429" w:hanging="360"/>
      </w:pPr>
      <w:rPr>
        <w:rFonts w:cs="Times New Roman"/>
        <w:b w:val="0"/>
      </w:rPr>
    </w:lvl>
    <w:lvl w:ilvl="1" w:tplc="8A3A68A8">
      <w:numFmt w:val="bullet"/>
      <w:lvlText w:val="-"/>
      <w:lvlJc w:val="left"/>
      <w:pPr>
        <w:tabs>
          <w:tab w:val="num" w:pos="2584"/>
        </w:tabs>
        <w:ind w:left="2584" w:hanging="795"/>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572787B"/>
    <w:multiLevelType w:val="hybridMultilevel"/>
    <w:tmpl w:val="469E8298"/>
    <w:lvl w:ilvl="0" w:tplc="D0C0F128">
      <w:start w:val="19"/>
      <w:numFmt w:val="bullet"/>
      <w:lvlText w:val=""/>
      <w:lvlJc w:val="left"/>
      <w:pPr>
        <w:tabs>
          <w:tab w:val="num" w:pos="1623"/>
        </w:tabs>
        <w:ind w:left="1623" w:hanging="915"/>
      </w:pPr>
      <w:rPr>
        <w:rFonts w:ascii="Symbol" w:eastAsia="Times New Roman"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E5C695E"/>
    <w:multiLevelType w:val="multilevel"/>
    <w:tmpl w:val="EE1660AA"/>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B510167"/>
    <w:multiLevelType w:val="hybridMultilevel"/>
    <w:tmpl w:val="7F5A4808"/>
    <w:lvl w:ilvl="0" w:tplc="719E4FB0">
      <w:start w:val="3"/>
      <w:numFmt w:val="upperRoman"/>
      <w:lvlText w:val="%1."/>
      <w:lvlJc w:val="left"/>
      <w:pPr>
        <w:tabs>
          <w:tab w:val="num" w:pos="1620"/>
        </w:tabs>
        <w:ind w:left="1620" w:hanging="720"/>
      </w:pPr>
      <w:rPr>
        <w:rFonts w:eastAsia="Times New Roman" w:cs="Times New Roman" w:hint="default"/>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35221CD9"/>
    <w:multiLevelType w:val="hybridMultilevel"/>
    <w:tmpl w:val="FD8C6AA2"/>
    <w:lvl w:ilvl="0" w:tplc="F8DA8260">
      <w:start w:val="236"/>
      <w:numFmt w:val="bullet"/>
      <w:lvlText w:val="-"/>
      <w:lvlJc w:val="left"/>
      <w:pPr>
        <w:tabs>
          <w:tab w:val="num" w:pos="808"/>
        </w:tabs>
        <w:ind w:left="808" w:hanging="360"/>
      </w:pPr>
      <w:rPr>
        <w:rFonts w:ascii="Arial" w:hAnsi="Aria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8E27DDE"/>
    <w:multiLevelType w:val="hybridMultilevel"/>
    <w:tmpl w:val="F3802B12"/>
    <w:lvl w:ilvl="0" w:tplc="C284E46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7A0BBD"/>
    <w:multiLevelType w:val="hybridMultilevel"/>
    <w:tmpl w:val="4510F482"/>
    <w:lvl w:ilvl="0" w:tplc="1898E9A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4B4D7E18"/>
    <w:multiLevelType w:val="hybridMultilevel"/>
    <w:tmpl w:val="5D2000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46B5F41"/>
    <w:multiLevelType w:val="hybridMultilevel"/>
    <w:tmpl w:val="48EE3FCC"/>
    <w:lvl w:ilvl="0" w:tplc="2E524DF0">
      <w:start w:val="1"/>
      <w:numFmt w:val="upperRoman"/>
      <w:lvlText w:val="%1."/>
      <w:lvlJc w:val="left"/>
      <w:pPr>
        <w:tabs>
          <w:tab w:val="num" w:pos="3060"/>
        </w:tabs>
        <w:ind w:left="3060" w:hanging="720"/>
      </w:pPr>
      <w:rPr>
        <w:rFonts w:cs="Times New Roman" w:hint="default"/>
      </w:rPr>
    </w:lvl>
    <w:lvl w:ilvl="1" w:tplc="04190019" w:tentative="1">
      <w:start w:val="1"/>
      <w:numFmt w:val="lowerLetter"/>
      <w:lvlText w:val="%2."/>
      <w:lvlJc w:val="left"/>
      <w:pPr>
        <w:tabs>
          <w:tab w:val="num" w:pos="3420"/>
        </w:tabs>
        <w:ind w:left="3420" w:hanging="360"/>
      </w:pPr>
      <w:rPr>
        <w:rFonts w:cs="Times New Roman"/>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14">
    <w:nsid w:val="54C308BB"/>
    <w:multiLevelType w:val="hybridMultilevel"/>
    <w:tmpl w:val="0CAED5AA"/>
    <w:lvl w:ilvl="0" w:tplc="34EE14C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78126B5"/>
    <w:multiLevelType w:val="hybridMultilevel"/>
    <w:tmpl w:val="B0C021B0"/>
    <w:lvl w:ilvl="0" w:tplc="C2FE3DBC">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F423191"/>
    <w:multiLevelType w:val="hybridMultilevel"/>
    <w:tmpl w:val="C42C6F1E"/>
    <w:lvl w:ilvl="0" w:tplc="EE1E9C9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257715C"/>
    <w:multiLevelType w:val="hybridMultilevel"/>
    <w:tmpl w:val="373A029A"/>
    <w:lvl w:ilvl="0" w:tplc="719E4FB0">
      <w:start w:val="3"/>
      <w:numFmt w:val="upperRoman"/>
      <w:lvlText w:val="%1."/>
      <w:lvlJc w:val="left"/>
      <w:pPr>
        <w:tabs>
          <w:tab w:val="num" w:pos="2520"/>
        </w:tabs>
        <w:ind w:left="2520" w:hanging="720"/>
      </w:pPr>
      <w:rPr>
        <w:rFonts w:eastAsia="Times New Roman" w:cs="Times New Roman" w:hint="default"/>
        <w:b w:val="0"/>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8">
    <w:nsid w:val="662D1A6E"/>
    <w:multiLevelType w:val="hybridMultilevel"/>
    <w:tmpl w:val="0F98834A"/>
    <w:lvl w:ilvl="0" w:tplc="5F444BD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C387F32"/>
    <w:multiLevelType w:val="hybridMultilevel"/>
    <w:tmpl w:val="07F0CE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7036EB5"/>
    <w:multiLevelType w:val="hybridMultilevel"/>
    <w:tmpl w:val="3BFC89C4"/>
    <w:lvl w:ilvl="0" w:tplc="D688B16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FA06B5F"/>
    <w:multiLevelType w:val="hybridMultilevel"/>
    <w:tmpl w:val="B81A54D4"/>
    <w:lvl w:ilvl="0" w:tplc="CCB85CB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16"/>
  </w:num>
  <w:num w:numId="6">
    <w:abstractNumId w:val="21"/>
  </w:num>
  <w:num w:numId="7">
    <w:abstractNumId w:val="2"/>
  </w:num>
  <w:num w:numId="8">
    <w:abstractNumId w:val="1"/>
  </w:num>
  <w:num w:numId="9">
    <w:abstractNumId w:val="15"/>
  </w:num>
  <w:num w:numId="10">
    <w:abstractNumId w:val="14"/>
  </w:num>
  <w:num w:numId="11">
    <w:abstractNumId w:val="19"/>
  </w:num>
  <w:num w:numId="12">
    <w:abstractNumId w:val="12"/>
  </w:num>
  <w:num w:numId="13">
    <w:abstractNumId w:val="0"/>
    <w:lvlOverride w:ilvl="0">
      <w:startOverride w:val="1"/>
    </w:lvlOverride>
  </w:num>
  <w:num w:numId="14">
    <w:abstractNumId w:val="4"/>
  </w:num>
  <w:num w:numId="15">
    <w:abstractNumId w:val="6"/>
  </w:num>
  <w:num w:numId="16">
    <w:abstractNumId w:val="11"/>
  </w:num>
  <w:num w:numId="17">
    <w:abstractNumId w:val="13"/>
  </w:num>
  <w:num w:numId="18">
    <w:abstractNumId w:val="18"/>
  </w:num>
  <w:num w:numId="19">
    <w:abstractNumId w:val="8"/>
  </w:num>
  <w:num w:numId="20">
    <w:abstractNumId w:val="17"/>
  </w:num>
  <w:num w:numId="21">
    <w:abstractNumId w:val="1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0C6"/>
    <w:rsid w:val="00000A56"/>
    <w:rsid w:val="0001106C"/>
    <w:rsid w:val="00017E11"/>
    <w:rsid w:val="0002046D"/>
    <w:rsid w:val="00026AC4"/>
    <w:rsid w:val="00030735"/>
    <w:rsid w:val="00031A97"/>
    <w:rsid w:val="0003200D"/>
    <w:rsid w:val="00035C32"/>
    <w:rsid w:val="00037EC7"/>
    <w:rsid w:val="00043492"/>
    <w:rsid w:val="00044988"/>
    <w:rsid w:val="000557A3"/>
    <w:rsid w:val="000609B3"/>
    <w:rsid w:val="0009418E"/>
    <w:rsid w:val="0009493C"/>
    <w:rsid w:val="000B01C0"/>
    <w:rsid w:val="000B4B73"/>
    <w:rsid w:val="000B4F09"/>
    <w:rsid w:val="000C2B86"/>
    <w:rsid w:val="000D2FBB"/>
    <w:rsid w:val="000F1E56"/>
    <w:rsid w:val="000F2AB2"/>
    <w:rsid w:val="000F56E8"/>
    <w:rsid w:val="00100669"/>
    <w:rsid w:val="00100EF1"/>
    <w:rsid w:val="00117330"/>
    <w:rsid w:val="001176C6"/>
    <w:rsid w:val="00120E42"/>
    <w:rsid w:val="00121169"/>
    <w:rsid w:val="00121176"/>
    <w:rsid w:val="00123697"/>
    <w:rsid w:val="00124F34"/>
    <w:rsid w:val="001438F1"/>
    <w:rsid w:val="0015610B"/>
    <w:rsid w:val="001604FE"/>
    <w:rsid w:val="001619AF"/>
    <w:rsid w:val="001864FD"/>
    <w:rsid w:val="00195BF4"/>
    <w:rsid w:val="001B7229"/>
    <w:rsid w:val="001D4506"/>
    <w:rsid w:val="0020349E"/>
    <w:rsid w:val="00204F49"/>
    <w:rsid w:val="00207FBC"/>
    <w:rsid w:val="002109F7"/>
    <w:rsid w:val="00211D4B"/>
    <w:rsid w:val="002125B6"/>
    <w:rsid w:val="0021494F"/>
    <w:rsid w:val="00226983"/>
    <w:rsid w:val="00245214"/>
    <w:rsid w:val="00250238"/>
    <w:rsid w:val="00250DA3"/>
    <w:rsid w:val="0025711D"/>
    <w:rsid w:val="00275834"/>
    <w:rsid w:val="002834AC"/>
    <w:rsid w:val="002D5720"/>
    <w:rsid w:val="002E0C8D"/>
    <w:rsid w:val="002E1058"/>
    <w:rsid w:val="00300C45"/>
    <w:rsid w:val="00311A37"/>
    <w:rsid w:val="00314C0C"/>
    <w:rsid w:val="00322EFB"/>
    <w:rsid w:val="00332923"/>
    <w:rsid w:val="003342D2"/>
    <w:rsid w:val="003370A6"/>
    <w:rsid w:val="00341B48"/>
    <w:rsid w:val="003665AE"/>
    <w:rsid w:val="0038143C"/>
    <w:rsid w:val="0038746D"/>
    <w:rsid w:val="00390CB2"/>
    <w:rsid w:val="003940EF"/>
    <w:rsid w:val="00394EC2"/>
    <w:rsid w:val="003A0C61"/>
    <w:rsid w:val="003A70C6"/>
    <w:rsid w:val="003B294B"/>
    <w:rsid w:val="003C68CB"/>
    <w:rsid w:val="003E5D91"/>
    <w:rsid w:val="003F223E"/>
    <w:rsid w:val="003F2BC1"/>
    <w:rsid w:val="003F5785"/>
    <w:rsid w:val="003F6E0A"/>
    <w:rsid w:val="00402952"/>
    <w:rsid w:val="004101B3"/>
    <w:rsid w:val="00422170"/>
    <w:rsid w:val="00425E2E"/>
    <w:rsid w:val="0042716F"/>
    <w:rsid w:val="004300DE"/>
    <w:rsid w:val="00450F88"/>
    <w:rsid w:val="004525F0"/>
    <w:rsid w:val="0049031E"/>
    <w:rsid w:val="00492780"/>
    <w:rsid w:val="004A192F"/>
    <w:rsid w:val="004B146B"/>
    <w:rsid w:val="004B4887"/>
    <w:rsid w:val="004B7E27"/>
    <w:rsid w:val="004F7F85"/>
    <w:rsid w:val="00506CF6"/>
    <w:rsid w:val="005251F7"/>
    <w:rsid w:val="00526FE6"/>
    <w:rsid w:val="005340A1"/>
    <w:rsid w:val="005430FD"/>
    <w:rsid w:val="00550009"/>
    <w:rsid w:val="00553AF3"/>
    <w:rsid w:val="005630C9"/>
    <w:rsid w:val="00563D82"/>
    <w:rsid w:val="0057469B"/>
    <w:rsid w:val="005844DD"/>
    <w:rsid w:val="005A3AAA"/>
    <w:rsid w:val="005A530F"/>
    <w:rsid w:val="005B2B27"/>
    <w:rsid w:val="005B5432"/>
    <w:rsid w:val="005C1105"/>
    <w:rsid w:val="005D520D"/>
    <w:rsid w:val="005E48F5"/>
    <w:rsid w:val="005F0A83"/>
    <w:rsid w:val="005F174C"/>
    <w:rsid w:val="005F644A"/>
    <w:rsid w:val="00602519"/>
    <w:rsid w:val="00603236"/>
    <w:rsid w:val="00603BAE"/>
    <w:rsid w:val="00614408"/>
    <w:rsid w:val="00623CDF"/>
    <w:rsid w:val="00624F98"/>
    <w:rsid w:val="00626F2B"/>
    <w:rsid w:val="00632696"/>
    <w:rsid w:val="00641290"/>
    <w:rsid w:val="006475E3"/>
    <w:rsid w:val="006637F7"/>
    <w:rsid w:val="0067019C"/>
    <w:rsid w:val="00675A25"/>
    <w:rsid w:val="00684070"/>
    <w:rsid w:val="00685D3C"/>
    <w:rsid w:val="006A558C"/>
    <w:rsid w:val="006C09E0"/>
    <w:rsid w:val="006C13EB"/>
    <w:rsid w:val="006D27A0"/>
    <w:rsid w:val="006D542D"/>
    <w:rsid w:val="006E5B63"/>
    <w:rsid w:val="006E682A"/>
    <w:rsid w:val="006E7B56"/>
    <w:rsid w:val="0071274B"/>
    <w:rsid w:val="00721DD0"/>
    <w:rsid w:val="00723F71"/>
    <w:rsid w:val="007250FE"/>
    <w:rsid w:val="0074681F"/>
    <w:rsid w:val="00747AD3"/>
    <w:rsid w:val="00766448"/>
    <w:rsid w:val="007670B7"/>
    <w:rsid w:val="007976CF"/>
    <w:rsid w:val="007A023F"/>
    <w:rsid w:val="007A1F9A"/>
    <w:rsid w:val="007A4260"/>
    <w:rsid w:val="007B09E4"/>
    <w:rsid w:val="007C6B7A"/>
    <w:rsid w:val="007E38D7"/>
    <w:rsid w:val="007E59F7"/>
    <w:rsid w:val="00830B71"/>
    <w:rsid w:val="00835F4B"/>
    <w:rsid w:val="00837FB2"/>
    <w:rsid w:val="00840997"/>
    <w:rsid w:val="0088547D"/>
    <w:rsid w:val="00887500"/>
    <w:rsid w:val="00894718"/>
    <w:rsid w:val="00896943"/>
    <w:rsid w:val="008C1346"/>
    <w:rsid w:val="008C2E3F"/>
    <w:rsid w:val="008C6FB0"/>
    <w:rsid w:val="008C705D"/>
    <w:rsid w:val="008E5AF7"/>
    <w:rsid w:val="008F00F1"/>
    <w:rsid w:val="008F0C54"/>
    <w:rsid w:val="008F20EE"/>
    <w:rsid w:val="0090332D"/>
    <w:rsid w:val="0090409A"/>
    <w:rsid w:val="00915B88"/>
    <w:rsid w:val="00927E52"/>
    <w:rsid w:val="00930C83"/>
    <w:rsid w:val="009373DE"/>
    <w:rsid w:val="00941190"/>
    <w:rsid w:val="00953D52"/>
    <w:rsid w:val="009552A6"/>
    <w:rsid w:val="0096496D"/>
    <w:rsid w:val="00966805"/>
    <w:rsid w:val="009714D1"/>
    <w:rsid w:val="009733DD"/>
    <w:rsid w:val="00982DE8"/>
    <w:rsid w:val="00990505"/>
    <w:rsid w:val="0099584D"/>
    <w:rsid w:val="009B5D22"/>
    <w:rsid w:val="009C1CE5"/>
    <w:rsid w:val="009C2D35"/>
    <w:rsid w:val="009C5BC8"/>
    <w:rsid w:val="009C68D8"/>
    <w:rsid w:val="009D6205"/>
    <w:rsid w:val="009E4996"/>
    <w:rsid w:val="009E4CAB"/>
    <w:rsid w:val="009F1A22"/>
    <w:rsid w:val="00A36F28"/>
    <w:rsid w:val="00A379E3"/>
    <w:rsid w:val="00A47ED6"/>
    <w:rsid w:val="00A653F0"/>
    <w:rsid w:val="00A72E36"/>
    <w:rsid w:val="00A77F99"/>
    <w:rsid w:val="00A922A5"/>
    <w:rsid w:val="00A971C0"/>
    <w:rsid w:val="00AA7488"/>
    <w:rsid w:val="00AB5584"/>
    <w:rsid w:val="00AC1348"/>
    <w:rsid w:val="00AC1A5F"/>
    <w:rsid w:val="00AC2FD4"/>
    <w:rsid w:val="00AC54E8"/>
    <w:rsid w:val="00AD41CD"/>
    <w:rsid w:val="00AD46A0"/>
    <w:rsid w:val="00AE13D7"/>
    <w:rsid w:val="00AE5ECD"/>
    <w:rsid w:val="00AE6653"/>
    <w:rsid w:val="00AF3C17"/>
    <w:rsid w:val="00B11250"/>
    <w:rsid w:val="00B13AAD"/>
    <w:rsid w:val="00B16D2E"/>
    <w:rsid w:val="00B26999"/>
    <w:rsid w:val="00B30DD0"/>
    <w:rsid w:val="00B36F51"/>
    <w:rsid w:val="00B420AC"/>
    <w:rsid w:val="00B630D2"/>
    <w:rsid w:val="00B72446"/>
    <w:rsid w:val="00B75E5F"/>
    <w:rsid w:val="00B8148F"/>
    <w:rsid w:val="00B81BA6"/>
    <w:rsid w:val="00B83B0F"/>
    <w:rsid w:val="00B8481C"/>
    <w:rsid w:val="00B94B48"/>
    <w:rsid w:val="00B95CE3"/>
    <w:rsid w:val="00B96590"/>
    <w:rsid w:val="00BA0ECB"/>
    <w:rsid w:val="00BA1013"/>
    <w:rsid w:val="00BA5C3D"/>
    <w:rsid w:val="00BB6285"/>
    <w:rsid w:val="00BC4CDA"/>
    <w:rsid w:val="00BD7303"/>
    <w:rsid w:val="00BE6EB4"/>
    <w:rsid w:val="00BF040C"/>
    <w:rsid w:val="00BF0943"/>
    <w:rsid w:val="00BF18F1"/>
    <w:rsid w:val="00BF2097"/>
    <w:rsid w:val="00BF4EA6"/>
    <w:rsid w:val="00BF586F"/>
    <w:rsid w:val="00C046CD"/>
    <w:rsid w:val="00C23D3B"/>
    <w:rsid w:val="00C26DCE"/>
    <w:rsid w:val="00C403EC"/>
    <w:rsid w:val="00C423F0"/>
    <w:rsid w:val="00C43788"/>
    <w:rsid w:val="00C43DA0"/>
    <w:rsid w:val="00C4730F"/>
    <w:rsid w:val="00C54C04"/>
    <w:rsid w:val="00C65EA6"/>
    <w:rsid w:val="00C72D72"/>
    <w:rsid w:val="00C75CF2"/>
    <w:rsid w:val="00C86AFB"/>
    <w:rsid w:val="00C9234A"/>
    <w:rsid w:val="00CD5431"/>
    <w:rsid w:val="00CD676F"/>
    <w:rsid w:val="00CE3DE6"/>
    <w:rsid w:val="00CE68AE"/>
    <w:rsid w:val="00CF40F1"/>
    <w:rsid w:val="00D02F35"/>
    <w:rsid w:val="00D12E2F"/>
    <w:rsid w:val="00D13562"/>
    <w:rsid w:val="00D20381"/>
    <w:rsid w:val="00D261AF"/>
    <w:rsid w:val="00D27D20"/>
    <w:rsid w:val="00D34825"/>
    <w:rsid w:val="00D542EC"/>
    <w:rsid w:val="00D56259"/>
    <w:rsid w:val="00D621FC"/>
    <w:rsid w:val="00D7524F"/>
    <w:rsid w:val="00D80109"/>
    <w:rsid w:val="00DA3AAE"/>
    <w:rsid w:val="00DB3AB3"/>
    <w:rsid w:val="00DC5687"/>
    <w:rsid w:val="00DD1FFA"/>
    <w:rsid w:val="00DD4E1C"/>
    <w:rsid w:val="00E01879"/>
    <w:rsid w:val="00E155A4"/>
    <w:rsid w:val="00E21145"/>
    <w:rsid w:val="00E44019"/>
    <w:rsid w:val="00E73527"/>
    <w:rsid w:val="00E80480"/>
    <w:rsid w:val="00EA063D"/>
    <w:rsid w:val="00EA2C6A"/>
    <w:rsid w:val="00EA5C29"/>
    <w:rsid w:val="00EA716E"/>
    <w:rsid w:val="00EA7F76"/>
    <w:rsid w:val="00EB5778"/>
    <w:rsid w:val="00EB6226"/>
    <w:rsid w:val="00EC0011"/>
    <w:rsid w:val="00ED09D6"/>
    <w:rsid w:val="00EE01A2"/>
    <w:rsid w:val="00EF1B2B"/>
    <w:rsid w:val="00EF24C1"/>
    <w:rsid w:val="00EF63C0"/>
    <w:rsid w:val="00F03130"/>
    <w:rsid w:val="00F15C6C"/>
    <w:rsid w:val="00F17083"/>
    <w:rsid w:val="00F216F7"/>
    <w:rsid w:val="00F31FDB"/>
    <w:rsid w:val="00F44FBB"/>
    <w:rsid w:val="00F46B90"/>
    <w:rsid w:val="00F5493B"/>
    <w:rsid w:val="00F557E2"/>
    <w:rsid w:val="00F636C4"/>
    <w:rsid w:val="00F80E5C"/>
    <w:rsid w:val="00F8552D"/>
    <w:rsid w:val="00F9782E"/>
    <w:rsid w:val="00FB4408"/>
    <w:rsid w:val="00FB7A83"/>
    <w:rsid w:val="00FC0DE7"/>
    <w:rsid w:val="00FC3D05"/>
    <w:rsid w:val="00FC5126"/>
    <w:rsid w:val="00FD37D8"/>
    <w:rsid w:val="00FE71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C6"/>
    <w:rPr>
      <w:sz w:val="24"/>
      <w:szCs w:val="24"/>
    </w:rPr>
  </w:style>
  <w:style w:type="paragraph" w:styleId="Heading1">
    <w:name w:val="heading 1"/>
    <w:basedOn w:val="Normal"/>
    <w:next w:val="Normal"/>
    <w:link w:val="Heading1Char"/>
    <w:uiPriority w:val="99"/>
    <w:qFormat/>
    <w:rsid w:val="005A3AAA"/>
    <w:pPr>
      <w:autoSpaceDE w:val="0"/>
      <w:autoSpaceDN w:val="0"/>
      <w:adjustRightInd w:val="0"/>
      <w:spacing w:before="108" w:after="108"/>
      <w:jc w:val="center"/>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5A3AAA"/>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94F"/>
    <w:rPr>
      <w:rFonts w:ascii="Cambria" w:hAnsi="Cambria" w:cs="Times New Roman"/>
      <w:b/>
      <w:kern w:val="32"/>
      <w:sz w:val="32"/>
    </w:rPr>
  </w:style>
  <w:style w:type="character" w:customStyle="1" w:styleId="Heading4Char">
    <w:name w:val="Heading 4 Char"/>
    <w:basedOn w:val="DefaultParagraphFont"/>
    <w:link w:val="Heading4"/>
    <w:uiPriority w:val="99"/>
    <w:semiHidden/>
    <w:locked/>
    <w:rsid w:val="0021494F"/>
    <w:rPr>
      <w:rFonts w:ascii="Calibri" w:hAnsi="Calibri" w:cs="Times New Roman"/>
      <w:b/>
      <w:sz w:val="28"/>
    </w:rPr>
  </w:style>
  <w:style w:type="paragraph" w:customStyle="1" w:styleId="ConsPlusNormal">
    <w:name w:val="ConsPlusNormal"/>
    <w:uiPriority w:val="99"/>
    <w:rsid w:val="005A3AAA"/>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5A3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3AAA"/>
    <w:pPr>
      <w:widowControl w:val="0"/>
      <w:autoSpaceDE w:val="0"/>
      <w:autoSpaceDN w:val="0"/>
      <w:adjustRightInd w:val="0"/>
    </w:pPr>
    <w:rPr>
      <w:rFonts w:ascii="Courier New" w:hAnsi="Courier New" w:cs="Courier New"/>
      <w:sz w:val="20"/>
      <w:szCs w:val="20"/>
    </w:rPr>
  </w:style>
  <w:style w:type="paragraph" w:customStyle="1" w:styleId="a">
    <w:name w:val="Знак Знак Знак Знак Знак Знак Знак Знак Знак Знак"/>
    <w:basedOn w:val="Normal"/>
    <w:uiPriority w:val="99"/>
    <w:rsid w:val="005A3AAA"/>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5A3AAA"/>
    <w:rPr>
      <w:sz w:val="2"/>
    </w:rPr>
  </w:style>
  <w:style w:type="character" w:customStyle="1" w:styleId="BalloonTextChar">
    <w:name w:val="Balloon Text Char"/>
    <w:basedOn w:val="DefaultParagraphFont"/>
    <w:link w:val="BalloonText"/>
    <w:uiPriority w:val="99"/>
    <w:semiHidden/>
    <w:locked/>
    <w:rsid w:val="0021494F"/>
    <w:rPr>
      <w:rFonts w:cs="Times New Roman"/>
      <w:sz w:val="2"/>
    </w:rPr>
  </w:style>
  <w:style w:type="paragraph" w:customStyle="1" w:styleId="a0">
    <w:name w:val="Знак"/>
    <w:basedOn w:val="Normal"/>
    <w:uiPriority w:val="99"/>
    <w:rsid w:val="005A3AAA"/>
    <w:pPr>
      <w:spacing w:after="160" w:line="240" w:lineRule="exact"/>
    </w:pPr>
    <w:rPr>
      <w:rFonts w:ascii="Verdana" w:hAnsi="Verdana"/>
      <w:sz w:val="20"/>
      <w:szCs w:val="20"/>
      <w:lang w:val="en-US" w:eastAsia="en-US"/>
    </w:rPr>
  </w:style>
  <w:style w:type="paragraph" w:customStyle="1" w:styleId="10">
    <w:name w:val="Обычный1"/>
    <w:uiPriority w:val="99"/>
    <w:rsid w:val="005A3AAA"/>
    <w:rPr>
      <w:sz w:val="24"/>
      <w:szCs w:val="20"/>
    </w:rPr>
  </w:style>
  <w:style w:type="paragraph" w:styleId="Header">
    <w:name w:val="header"/>
    <w:basedOn w:val="Normal"/>
    <w:link w:val="HeaderChar"/>
    <w:uiPriority w:val="99"/>
    <w:rsid w:val="005A3AAA"/>
    <w:pPr>
      <w:tabs>
        <w:tab w:val="center" w:pos="4677"/>
        <w:tab w:val="right" w:pos="9355"/>
      </w:tabs>
    </w:pPr>
  </w:style>
  <w:style w:type="character" w:customStyle="1" w:styleId="HeaderChar">
    <w:name w:val="Header Char"/>
    <w:basedOn w:val="DefaultParagraphFont"/>
    <w:link w:val="Header"/>
    <w:uiPriority w:val="99"/>
    <w:locked/>
    <w:rsid w:val="003F2BC1"/>
    <w:rPr>
      <w:rFonts w:cs="Times New Roman"/>
      <w:sz w:val="24"/>
    </w:rPr>
  </w:style>
  <w:style w:type="character" w:styleId="PageNumber">
    <w:name w:val="page number"/>
    <w:basedOn w:val="DefaultParagraphFont"/>
    <w:uiPriority w:val="99"/>
    <w:rsid w:val="005A3AAA"/>
    <w:rPr>
      <w:rFonts w:cs="Times New Roman"/>
    </w:rPr>
  </w:style>
  <w:style w:type="character" w:customStyle="1" w:styleId="a1">
    <w:name w:val="Гипертекстовая ссылка"/>
    <w:uiPriority w:val="99"/>
    <w:rsid w:val="005A3AAA"/>
    <w:rPr>
      <w:color w:val="008000"/>
    </w:rPr>
  </w:style>
  <w:style w:type="paragraph" w:styleId="NormalWeb">
    <w:name w:val="Normal (Web)"/>
    <w:basedOn w:val="Normal"/>
    <w:uiPriority w:val="99"/>
    <w:rsid w:val="005A3AAA"/>
    <w:pPr>
      <w:spacing w:before="100" w:beforeAutospacing="1" w:after="100" w:afterAutospacing="1"/>
    </w:pPr>
  </w:style>
  <w:style w:type="paragraph" w:styleId="DocumentMap">
    <w:name w:val="Document Map"/>
    <w:basedOn w:val="Normal"/>
    <w:link w:val="DocumentMapChar"/>
    <w:uiPriority w:val="99"/>
    <w:semiHidden/>
    <w:rsid w:val="005A3AAA"/>
    <w:pPr>
      <w:shd w:val="clear" w:color="auto" w:fill="000080"/>
    </w:pPr>
    <w:rPr>
      <w:sz w:val="2"/>
    </w:rPr>
  </w:style>
  <w:style w:type="character" w:customStyle="1" w:styleId="DocumentMapChar">
    <w:name w:val="Document Map Char"/>
    <w:basedOn w:val="DefaultParagraphFont"/>
    <w:link w:val="DocumentMap"/>
    <w:uiPriority w:val="99"/>
    <w:semiHidden/>
    <w:locked/>
    <w:rsid w:val="0021494F"/>
    <w:rPr>
      <w:rFonts w:cs="Times New Roman"/>
      <w:sz w:val="2"/>
    </w:rPr>
  </w:style>
  <w:style w:type="paragraph" w:customStyle="1" w:styleId="Style2">
    <w:name w:val="Style2"/>
    <w:basedOn w:val="Normal"/>
    <w:uiPriority w:val="99"/>
    <w:rsid w:val="005A3AAA"/>
    <w:pPr>
      <w:widowControl w:val="0"/>
      <w:autoSpaceDE w:val="0"/>
      <w:autoSpaceDN w:val="0"/>
      <w:adjustRightInd w:val="0"/>
      <w:spacing w:line="706" w:lineRule="exact"/>
      <w:ind w:firstLine="763"/>
    </w:pPr>
  </w:style>
  <w:style w:type="paragraph" w:customStyle="1" w:styleId="Style8">
    <w:name w:val="Style8"/>
    <w:basedOn w:val="Normal"/>
    <w:uiPriority w:val="99"/>
    <w:rsid w:val="005A3AAA"/>
    <w:pPr>
      <w:widowControl w:val="0"/>
      <w:autoSpaceDE w:val="0"/>
      <w:autoSpaceDN w:val="0"/>
      <w:adjustRightInd w:val="0"/>
      <w:spacing w:line="370" w:lineRule="exact"/>
      <w:jc w:val="both"/>
    </w:pPr>
  </w:style>
  <w:style w:type="paragraph" w:customStyle="1" w:styleId="Style18">
    <w:name w:val="Style18"/>
    <w:basedOn w:val="Normal"/>
    <w:uiPriority w:val="99"/>
    <w:rsid w:val="005A3AAA"/>
    <w:pPr>
      <w:widowControl w:val="0"/>
      <w:autoSpaceDE w:val="0"/>
      <w:autoSpaceDN w:val="0"/>
      <w:adjustRightInd w:val="0"/>
      <w:jc w:val="center"/>
    </w:pPr>
  </w:style>
  <w:style w:type="character" w:customStyle="1" w:styleId="FontStyle16">
    <w:name w:val="Font Style16"/>
    <w:uiPriority w:val="99"/>
    <w:rsid w:val="005A3AAA"/>
    <w:rPr>
      <w:rFonts w:ascii="Times New Roman" w:hAnsi="Times New Roman"/>
      <w:spacing w:val="10"/>
      <w:sz w:val="24"/>
    </w:rPr>
  </w:style>
  <w:style w:type="character" w:customStyle="1" w:styleId="FontStyle25">
    <w:name w:val="Font Style25"/>
    <w:uiPriority w:val="99"/>
    <w:rsid w:val="005A3AAA"/>
    <w:rPr>
      <w:rFonts w:ascii="Times New Roman" w:hAnsi="Times New Roman"/>
      <w:spacing w:val="10"/>
      <w:sz w:val="24"/>
    </w:rPr>
  </w:style>
  <w:style w:type="character" w:customStyle="1" w:styleId="FontStyle27">
    <w:name w:val="Font Style27"/>
    <w:uiPriority w:val="99"/>
    <w:rsid w:val="005A3AAA"/>
    <w:rPr>
      <w:rFonts w:ascii="Times New Roman" w:hAnsi="Times New Roman"/>
      <w:b/>
      <w:spacing w:val="10"/>
      <w:sz w:val="24"/>
    </w:rPr>
  </w:style>
  <w:style w:type="character" w:customStyle="1" w:styleId="FontStyle26">
    <w:name w:val="Font Style26"/>
    <w:uiPriority w:val="99"/>
    <w:rsid w:val="005A3AAA"/>
    <w:rPr>
      <w:rFonts w:ascii="Times New Roman" w:hAnsi="Times New Roman"/>
      <w:sz w:val="26"/>
    </w:rPr>
  </w:style>
  <w:style w:type="paragraph" w:customStyle="1" w:styleId="11">
    <w:name w:val="Знак Знак Знак Знак Знак Знак Знак Знак Знак Знак1"/>
    <w:basedOn w:val="Normal"/>
    <w:uiPriority w:val="99"/>
    <w:rsid w:val="005A3AAA"/>
    <w:pPr>
      <w:spacing w:after="160" w:line="240" w:lineRule="exact"/>
    </w:pPr>
    <w:rPr>
      <w:rFonts w:ascii="Verdana" w:hAnsi="Verdana"/>
      <w:sz w:val="20"/>
      <w:szCs w:val="20"/>
      <w:lang w:val="en-US" w:eastAsia="en-US"/>
    </w:rPr>
  </w:style>
  <w:style w:type="paragraph" w:customStyle="1" w:styleId="ConsPlusTitle">
    <w:name w:val="ConsPlusTitle"/>
    <w:uiPriority w:val="99"/>
    <w:rsid w:val="005A3AAA"/>
    <w:pPr>
      <w:widowControl w:val="0"/>
      <w:suppressAutoHyphens/>
      <w:autoSpaceDE w:val="0"/>
    </w:pPr>
    <w:rPr>
      <w:rFonts w:ascii="Arial" w:hAnsi="Arial" w:cs="Arial"/>
      <w:b/>
      <w:bCs/>
      <w:sz w:val="20"/>
      <w:szCs w:val="20"/>
      <w:lang w:eastAsia="ar-SA"/>
    </w:rPr>
  </w:style>
  <w:style w:type="paragraph" w:styleId="Footer">
    <w:name w:val="footer"/>
    <w:basedOn w:val="Normal"/>
    <w:link w:val="FooterChar"/>
    <w:uiPriority w:val="99"/>
    <w:rsid w:val="005A3AAA"/>
    <w:pPr>
      <w:tabs>
        <w:tab w:val="center" w:pos="4677"/>
        <w:tab w:val="right" w:pos="9355"/>
      </w:tabs>
    </w:pPr>
  </w:style>
  <w:style w:type="character" w:customStyle="1" w:styleId="FooterChar">
    <w:name w:val="Footer Char"/>
    <w:basedOn w:val="DefaultParagraphFont"/>
    <w:link w:val="Footer"/>
    <w:uiPriority w:val="99"/>
    <w:locked/>
    <w:rsid w:val="003940EF"/>
    <w:rPr>
      <w:rFonts w:cs="Times New Roman"/>
      <w:sz w:val="24"/>
    </w:rPr>
  </w:style>
  <w:style w:type="character" w:customStyle="1" w:styleId="a2">
    <w:name w:val="Маркеры списка"/>
    <w:uiPriority w:val="99"/>
    <w:rsid w:val="005A3AAA"/>
    <w:rPr>
      <w:rFonts w:ascii="OpenSymbol" w:hAnsi="OpenSymbol"/>
    </w:rPr>
  </w:style>
  <w:style w:type="character" w:styleId="Hyperlink">
    <w:name w:val="Hyperlink"/>
    <w:basedOn w:val="DefaultParagraphFont"/>
    <w:uiPriority w:val="99"/>
    <w:rsid w:val="00FB7A83"/>
    <w:rPr>
      <w:rFonts w:cs="Times New Roman"/>
      <w:color w:val="0000FF"/>
      <w:u w:val="single"/>
    </w:rPr>
  </w:style>
  <w:style w:type="character" w:customStyle="1" w:styleId="btnbtntypereferences">
    <w:name w:val="btn btn_type_references"/>
    <w:uiPriority w:val="99"/>
    <w:rsid w:val="00DB3AB3"/>
  </w:style>
  <w:style w:type="character" w:styleId="LineNumber">
    <w:name w:val="line number"/>
    <w:basedOn w:val="DefaultParagraphFont"/>
    <w:uiPriority w:val="99"/>
    <w:rsid w:val="003F2BC1"/>
    <w:rPr>
      <w:rFonts w:cs="Times New Roman"/>
    </w:rPr>
  </w:style>
  <w:style w:type="paragraph" w:styleId="ListParagraph">
    <w:name w:val="List Paragraph"/>
    <w:basedOn w:val="Normal"/>
    <w:uiPriority w:val="99"/>
    <w:qFormat/>
    <w:rsid w:val="00035C32"/>
    <w:pPr>
      <w:ind w:left="720"/>
      <w:contextualSpacing/>
    </w:pPr>
  </w:style>
  <w:style w:type="numbering" w:customStyle="1" w:styleId="1">
    <w:name w:val="Стиль1"/>
    <w:rsid w:val="00FF0610"/>
    <w:pPr>
      <w:numPr>
        <w:numId w:val="3"/>
      </w:numPr>
    </w:pPr>
  </w:style>
</w:styles>
</file>

<file path=word/webSettings.xml><?xml version="1.0" encoding="utf-8"?>
<w:webSettings xmlns:r="http://schemas.openxmlformats.org/officeDocument/2006/relationships" xmlns:w="http://schemas.openxmlformats.org/wordprocessingml/2006/main">
  <w:divs>
    <w:div w:id="1112555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finans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finansy.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sfinansy.ru/" TargetMode="External"/><Relationship Id="rId4" Type="http://schemas.openxmlformats.org/officeDocument/2006/relationships/webSettings" Target="webSettings.xml"/><Relationship Id="rId9" Type="http://schemas.openxmlformats.org/officeDocument/2006/relationships/hyperlink" Target="http://www.gosfinans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32</Pages>
  <Words>7997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7</cp:revision>
  <cp:lastPrinted>2018-09-20T06:36:00Z</cp:lastPrinted>
  <dcterms:created xsi:type="dcterms:W3CDTF">2018-09-18T12:11:00Z</dcterms:created>
  <dcterms:modified xsi:type="dcterms:W3CDTF">2018-09-20T11:25:00Z</dcterms:modified>
</cp:coreProperties>
</file>